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03"/>
        <w:gridCol w:w="982"/>
        <w:gridCol w:w="2783"/>
        <w:gridCol w:w="2526"/>
      </w:tblGrid>
      <w:tr w:rsidR="007A7999" w:rsidRPr="007E5273" w14:paraId="0F21562E" w14:textId="77777777" w:rsidTr="00053F91">
        <w:trPr>
          <w:jc w:val="center"/>
        </w:trPr>
        <w:tc>
          <w:tcPr>
            <w:tcW w:w="3227" w:type="dxa"/>
            <w:gridSpan w:val="2"/>
            <w:shd w:val="clear" w:color="auto" w:fill="auto"/>
          </w:tcPr>
          <w:p w14:paraId="49B73729" w14:textId="77777777" w:rsidR="007A7999" w:rsidRPr="00034498" w:rsidRDefault="007A7999" w:rsidP="00053F91">
            <w:pPr>
              <w:spacing w:after="0" w:line="240" w:lineRule="auto"/>
              <w:rPr>
                <w:sz w:val="24"/>
                <w:szCs w:val="24"/>
                <w:lang w:val="en-US"/>
              </w:rPr>
            </w:pPr>
            <w:r>
              <w:rPr>
                <w:b/>
                <w:sz w:val="24"/>
                <w:szCs w:val="24"/>
                <w:lang w:val="en-US"/>
              </w:rPr>
              <w:t>Fuel Control Unit</w:t>
            </w:r>
          </w:p>
        </w:tc>
        <w:tc>
          <w:tcPr>
            <w:tcW w:w="2835" w:type="dxa"/>
            <w:shd w:val="clear" w:color="auto" w:fill="auto"/>
          </w:tcPr>
          <w:p w14:paraId="14CC043A" w14:textId="1D38749C" w:rsidR="007A7999" w:rsidRPr="004F76E1" w:rsidRDefault="007A7999" w:rsidP="007A7999">
            <w:pPr>
              <w:spacing w:after="0" w:line="240" w:lineRule="auto"/>
              <w:rPr>
                <w:b/>
                <w:sz w:val="24"/>
                <w:szCs w:val="24"/>
                <w:lang w:val="en-US"/>
              </w:rPr>
            </w:pPr>
            <w:r w:rsidRPr="004F76E1">
              <w:rPr>
                <w:b/>
                <w:sz w:val="24"/>
                <w:szCs w:val="24"/>
                <w:lang w:val="en-US"/>
              </w:rPr>
              <w:t xml:space="preserve">P/N: </w:t>
            </w:r>
            <w:r w:rsidR="006E5F6B">
              <w:rPr>
                <w:b/>
                <w:sz w:val="24"/>
                <w:szCs w:val="24"/>
                <w:lang w:val="en-US"/>
              </w:rPr>
              <w:t>4138008</w:t>
            </w:r>
            <w:r w:rsidR="00657BA5">
              <w:rPr>
                <w:b/>
                <w:sz w:val="24"/>
                <w:szCs w:val="24"/>
                <w:lang w:val="en-US"/>
              </w:rPr>
              <w:t xml:space="preserve"> / 3244872</w:t>
            </w:r>
          </w:p>
        </w:tc>
        <w:tc>
          <w:tcPr>
            <w:tcW w:w="2582" w:type="dxa"/>
            <w:shd w:val="clear" w:color="auto" w:fill="auto"/>
          </w:tcPr>
          <w:p w14:paraId="71CAE0DC" w14:textId="143F3A9A" w:rsidR="007A7999" w:rsidRPr="004F76E1" w:rsidRDefault="007A7999" w:rsidP="009461D5">
            <w:pPr>
              <w:spacing w:after="0" w:line="240" w:lineRule="auto"/>
              <w:rPr>
                <w:b/>
                <w:sz w:val="24"/>
                <w:szCs w:val="24"/>
                <w:lang w:val="en-US"/>
              </w:rPr>
            </w:pPr>
            <w:r w:rsidRPr="004F76E1">
              <w:rPr>
                <w:b/>
                <w:sz w:val="24"/>
                <w:szCs w:val="24"/>
                <w:lang w:val="en-US"/>
              </w:rPr>
              <w:t>S/N:</w:t>
            </w:r>
            <w:r w:rsidR="006E5F6B">
              <w:rPr>
                <w:b/>
                <w:sz w:val="24"/>
                <w:szCs w:val="24"/>
                <w:lang w:val="en-US"/>
              </w:rPr>
              <w:t xml:space="preserve"> </w:t>
            </w:r>
          </w:p>
        </w:tc>
      </w:tr>
      <w:tr w:rsidR="007A7999" w:rsidRPr="007E5273" w14:paraId="4FF8916F" w14:textId="77777777" w:rsidTr="00053F91">
        <w:trPr>
          <w:jc w:val="center"/>
        </w:trPr>
        <w:tc>
          <w:tcPr>
            <w:tcW w:w="3227" w:type="dxa"/>
            <w:gridSpan w:val="2"/>
            <w:shd w:val="clear" w:color="auto" w:fill="auto"/>
          </w:tcPr>
          <w:p w14:paraId="0CF3D8BD" w14:textId="77777777" w:rsidR="007A7999" w:rsidRPr="007E5273" w:rsidRDefault="007A7999" w:rsidP="007A7999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Model</w:t>
            </w:r>
            <w:r w:rsidRPr="007E5273">
              <w:rPr>
                <w:b/>
                <w:sz w:val="24"/>
                <w:szCs w:val="24"/>
              </w:rPr>
              <w:t>:</w:t>
            </w:r>
            <w:r>
              <w:rPr>
                <w:b/>
                <w:sz w:val="24"/>
                <w:szCs w:val="24"/>
              </w:rPr>
              <w:t xml:space="preserve"> </w:t>
            </w:r>
            <w:r w:rsidR="00CD771C">
              <w:rPr>
                <w:b/>
                <w:sz w:val="24"/>
                <w:szCs w:val="24"/>
              </w:rPr>
              <w:t>DP-F2</w:t>
            </w:r>
          </w:p>
        </w:tc>
        <w:tc>
          <w:tcPr>
            <w:tcW w:w="2835" w:type="dxa"/>
            <w:shd w:val="clear" w:color="auto" w:fill="auto"/>
          </w:tcPr>
          <w:p w14:paraId="01CE7CB7" w14:textId="446E5900" w:rsidR="007A7999" w:rsidRPr="004F76E1" w:rsidRDefault="007A7999" w:rsidP="009461D5">
            <w:pPr>
              <w:spacing w:after="0" w:line="240" w:lineRule="auto"/>
              <w:rPr>
                <w:b/>
                <w:sz w:val="24"/>
                <w:szCs w:val="24"/>
                <w:lang w:val="en-US"/>
              </w:rPr>
            </w:pPr>
            <w:r w:rsidRPr="004F76E1">
              <w:rPr>
                <w:b/>
                <w:sz w:val="24"/>
                <w:szCs w:val="24"/>
                <w:lang w:val="en-US"/>
              </w:rPr>
              <w:t xml:space="preserve">Data: </w:t>
            </w:r>
          </w:p>
        </w:tc>
        <w:tc>
          <w:tcPr>
            <w:tcW w:w="2582" w:type="dxa"/>
            <w:shd w:val="clear" w:color="auto" w:fill="auto"/>
          </w:tcPr>
          <w:p w14:paraId="699338D7" w14:textId="6010883D" w:rsidR="007A7999" w:rsidRPr="004F76E1" w:rsidRDefault="007A7999" w:rsidP="009461D5">
            <w:pPr>
              <w:spacing w:after="0" w:line="240" w:lineRule="auto"/>
              <w:rPr>
                <w:b/>
                <w:sz w:val="24"/>
                <w:szCs w:val="24"/>
                <w:lang w:val="en-US"/>
              </w:rPr>
            </w:pPr>
            <w:r w:rsidRPr="004F76E1">
              <w:rPr>
                <w:b/>
                <w:sz w:val="24"/>
                <w:szCs w:val="24"/>
                <w:lang w:val="en-US"/>
              </w:rPr>
              <w:t>O</w:t>
            </w:r>
            <w:r w:rsidR="00536E7C">
              <w:rPr>
                <w:b/>
                <w:sz w:val="24"/>
                <w:szCs w:val="24"/>
                <w:lang w:val="en-US"/>
              </w:rPr>
              <w:t>/</w:t>
            </w:r>
            <w:r>
              <w:rPr>
                <w:b/>
                <w:sz w:val="24"/>
                <w:szCs w:val="24"/>
                <w:lang w:val="en-US"/>
              </w:rPr>
              <w:t>S</w:t>
            </w:r>
            <w:r w:rsidRPr="004F76E1">
              <w:rPr>
                <w:b/>
                <w:sz w:val="24"/>
                <w:szCs w:val="24"/>
                <w:lang w:val="en-US"/>
              </w:rPr>
              <w:t xml:space="preserve">: </w:t>
            </w:r>
            <w:r>
              <w:rPr>
                <w:b/>
                <w:sz w:val="24"/>
                <w:szCs w:val="24"/>
                <w:lang w:val="en-US"/>
              </w:rPr>
              <w:t xml:space="preserve">BEL </w:t>
            </w:r>
          </w:p>
        </w:tc>
      </w:tr>
      <w:tr w:rsidR="007A7999" w:rsidRPr="007E5273" w14:paraId="2BCC749F" w14:textId="77777777" w:rsidTr="00053F91">
        <w:trPr>
          <w:jc w:val="center"/>
        </w:trPr>
        <w:tc>
          <w:tcPr>
            <w:tcW w:w="6062" w:type="dxa"/>
            <w:gridSpan w:val="3"/>
            <w:shd w:val="clear" w:color="auto" w:fill="auto"/>
          </w:tcPr>
          <w:p w14:paraId="0DF02D70" w14:textId="73AFB8F9" w:rsidR="007A7999" w:rsidRPr="006B5E51" w:rsidRDefault="007A7999" w:rsidP="009461D5">
            <w:pPr>
              <w:spacing w:after="0" w:line="240" w:lineRule="auto"/>
              <w:rPr>
                <w:b/>
                <w:sz w:val="24"/>
                <w:szCs w:val="24"/>
              </w:rPr>
            </w:pPr>
            <w:proofErr w:type="spellStart"/>
            <w:r w:rsidRPr="006B5E51">
              <w:rPr>
                <w:b/>
                <w:sz w:val="24"/>
                <w:szCs w:val="24"/>
              </w:rPr>
              <w:t>Client</w:t>
            </w:r>
            <w:proofErr w:type="spellEnd"/>
            <w:r w:rsidRPr="006B5E51">
              <w:rPr>
                <w:b/>
                <w:sz w:val="24"/>
                <w:szCs w:val="24"/>
              </w:rPr>
              <w:t xml:space="preserve">: </w:t>
            </w:r>
          </w:p>
        </w:tc>
        <w:tc>
          <w:tcPr>
            <w:tcW w:w="2582" w:type="dxa"/>
            <w:shd w:val="clear" w:color="auto" w:fill="auto"/>
          </w:tcPr>
          <w:p w14:paraId="520BDA8F" w14:textId="77777777" w:rsidR="007A7999" w:rsidRPr="006B5E51" w:rsidRDefault="007A7999" w:rsidP="007A7999">
            <w:pPr>
              <w:spacing w:after="0" w:line="240" w:lineRule="auto"/>
              <w:rPr>
                <w:b/>
                <w:sz w:val="24"/>
                <w:szCs w:val="24"/>
              </w:rPr>
            </w:pPr>
            <w:proofErr w:type="spellStart"/>
            <w:r w:rsidRPr="006B5E51">
              <w:rPr>
                <w:b/>
                <w:sz w:val="24"/>
                <w:szCs w:val="24"/>
              </w:rPr>
              <w:t>Pag</w:t>
            </w:r>
            <w:proofErr w:type="spellEnd"/>
            <w:r>
              <w:rPr>
                <w:b/>
                <w:sz w:val="24"/>
                <w:szCs w:val="24"/>
              </w:rPr>
              <w:t>:</w:t>
            </w:r>
            <w:r w:rsidRPr="006B5E51">
              <w:rPr>
                <w:b/>
                <w:sz w:val="24"/>
                <w:szCs w:val="24"/>
              </w:rPr>
              <w:t xml:space="preserve"> </w:t>
            </w:r>
            <w:r w:rsidRPr="004F76E1">
              <w:rPr>
                <w:b/>
                <w:sz w:val="24"/>
                <w:szCs w:val="24"/>
                <w:lang w:val="en-US"/>
              </w:rPr>
              <w:fldChar w:fldCharType="begin"/>
            </w:r>
            <w:r w:rsidRPr="006B5E51">
              <w:rPr>
                <w:b/>
                <w:sz w:val="24"/>
                <w:szCs w:val="24"/>
              </w:rPr>
              <w:instrText xml:space="preserve"> PAGE   \* MERGEFORMAT </w:instrText>
            </w:r>
            <w:r w:rsidRPr="004F76E1">
              <w:rPr>
                <w:b/>
                <w:sz w:val="24"/>
                <w:szCs w:val="24"/>
                <w:lang w:val="en-US"/>
              </w:rPr>
              <w:fldChar w:fldCharType="separate"/>
            </w:r>
            <w:r w:rsidR="007D174E">
              <w:rPr>
                <w:b/>
                <w:noProof/>
                <w:sz w:val="24"/>
                <w:szCs w:val="24"/>
              </w:rPr>
              <w:t>1</w:t>
            </w:r>
            <w:r w:rsidRPr="004F76E1">
              <w:rPr>
                <w:b/>
                <w:sz w:val="24"/>
                <w:szCs w:val="24"/>
                <w:lang w:val="en-US"/>
              </w:rPr>
              <w:fldChar w:fldCharType="end"/>
            </w:r>
            <w:r w:rsidRPr="006B5E51">
              <w:rPr>
                <w:b/>
                <w:sz w:val="24"/>
                <w:szCs w:val="24"/>
              </w:rPr>
              <w:t xml:space="preserve"> de 3</w:t>
            </w:r>
          </w:p>
        </w:tc>
      </w:tr>
      <w:tr w:rsidR="007A7999" w:rsidRPr="007E5273" w14:paraId="20D50478" w14:textId="77777777" w:rsidTr="00053F91">
        <w:trPr>
          <w:jc w:val="center"/>
        </w:trPr>
        <w:tc>
          <w:tcPr>
            <w:tcW w:w="2235" w:type="dxa"/>
            <w:shd w:val="clear" w:color="auto" w:fill="auto"/>
          </w:tcPr>
          <w:p w14:paraId="5DA2B4FA" w14:textId="77777777" w:rsidR="007A7999" w:rsidRPr="00F643F4" w:rsidRDefault="007A7999" w:rsidP="00053F91">
            <w:pPr>
              <w:spacing w:after="0" w:line="240" w:lineRule="auto"/>
              <w:rPr>
                <w:b/>
                <w:sz w:val="24"/>
                <w:szCs w:val="24"/>
              </w:rPr>
            </w:pPr>
            <w:r w:rsidRPr="00F643F4">
              <w:rPr>
                <w:b/>
                <w:sz w:val="24"/>
                <w:szCs w:val="24"/>
              </w:rPr>
              <w:t>Manual*: 3244</w:t>
            </w:r>
            <w:r>
              <w:rPr>
                <w:b/>
                <w:sz w:val="24"/>
                <w:szCs w:val="24"/>
              </w:rPr>
              <w:t>8</w:t>
            </w:r>
            <w:r w:rsidRPr="00F643F4">
              <w:rPr>
                <w:b/>
                <w:sz w:val="24"/>
                <w:szCs w:val="24"/>
              </w:rPr>
              <w:t>7</w:t>
            </w:r>
            <w:r>
              <w:rPr>
                <w:b/>
                <w:sz w:val="24"/>
                <w:szCs w:val="24"/>
              </w:rPr>
              <w:t>2</w:t>
            </w:r>
          </w:p>
        </w:tc>
        <w:tc>
          <w:tcPr>
            <w:tcW w:w="992" w:type="dxa"/>
            <w:shd w:val="clear" w:color="auto" w:fill="auto"/>
          </w:tcPr>
          <w:p w14:paraId="4605C405" w14:textId="77777777" w:rsidR="007A7999" w:rsidRPr="00F643F4" w:rsidRDefault="007A7999" w:rsidP="00CD771C">
            <w:pPr>
              <w:spacing w:after="0" w:line="240" w:lineRule="auto"/>
              <w:rPr>
                <w:b/>
                <w:sz w:val="24"/>
                <w:szCs w:val="24"/>
              </w:rPr>
            </w:pPr>
            <w:r w:rsidRPr="00F643F4">
              <w:rPr>
                <w:b/>
                <w:sz w:val="24"/>
                <w:szCs w:val="24"/>
              </w:rPr>
              <w:t xml:space="preserve">Rev. </w:t>
            </w:r>
            <w:r w:rsidR="00CD771C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2835" w:type="dxa"/>
            <w:shd w:val="clear" w:color="auto" w:fill="auto"/>
          </w:tcPr>
          <w:p w14:paraId="663DCE8D" w14:textId="77777777" w:rsidR="007A7999" w:rsidRPr="006B5E51" w:rsidRDefault="007A7999" w:rsidP="00CD771C">
            <w:pPr>
              <w:spacing w:after="0" w:line="240" w:lineRule="auto"/>
              <w:rPr>
                <w:b/>
                <w:sz w:val="24"/>
                <w:szCs w:val="24"/>
              </w:rPr>
            </w:pPr>
            <w:r w:rsidRPr="006B5E51">
              <w:rPr>
                <w:b/>
                <w:sz w:val="24"/>
                <w:szCs w:val="24"/>
              </w:rPr>
              <w:t xml:space="preserve">Date: </w:t>
            </w:r>
            <w:r w:rsidR="00CD771C">
              <w:rPr>
                <w:b/>
                <w:sz w:val="24"/>
                <w:szCs w:val="24"/>
              </w:rPr>
              <w:t>Nov</w:t>
            </w:r>
            <w:r w:rsidR="00D118B2">
              <w:rPr>
                <w:b/>
                <w:sz w:val="24"/>
                <w:szCs w:val="24"/>
              </w:rPr>
              <w:t>.</w:t>
            </w:r>
            <w:r w:rsidR="00DD5ED1">
              <w:rPr>
                <w:b/>
                <w:sz w:val="24"/>
                <w:szCs w:val="24"/>
              </w:rPr>
              <w:t xml:space="preserve"> </w:t>
            </w:r>
            <w:r w:rsidR="00CD771C">
              <w:rPr>
                <w:b/>
                <w:sz w:val="24"/>
                <w:szCs w:val="24"/>
              </w:rPr>
              <w:t>18</w:t>
            </w:r>
            <w:r w:rsidRPr="006B5E51">
              <w:rPr>
                <w:b/>
                <w:sz w:val="24"/>
                <w:szCs w:val="24"/>
              </w:rPr>
              <w:t xml:space="preserve">, </w:t>
            </w:r>
            <w:r w:rsidR="00CD771C">
              <w:rPr>
                <w:b/>
                <w:sz w:val="24"/>
                <w:szCs w:val="24"/>
              </w:rPr>
              <w:t>2020</w:t>
            </w:r>
          </w:p>
        </w:tc>
        <w:tc>
          <w:tcPr>
            <w:tcW w:w="2582" w:type="dxa"/>
            <w:shd w:val="clear" w:color="auto" w:fill="auto"/>
          </w:tcPr>
          <w:p w14:paraId="6C29F626" w14:textId="77777777" w:rsidR="007A7999" w:rsidRPr="006B5E51" w:rsidRDefault="007A7999" w:rsidP="00053F91">
            <w:pPr>
              <w:spacing w:after="0" w:line="240" w:lineRule="auto"/>
              <w:rPr>
                <w:b/>
                <w:sz w:val="24"/>
                <w:szCs w:val="24"/>
              </w:rPr>
            </w:pPr>
            <w:r w:rsidRPr="006B5E51">
              <w:rPr>
                <w:b/>
                <w:sz w:val="24"/>
                <w:szCs w:val="24"/>
              </w:rPr>
              <w:t>ATA: 73-20-64</w:t>
            </w:r>
          </w:p>
        </w:tc>
      </w:tr>
    </w:tbl>
    <w:p w14:paraId="27194264" w14:textId="77777777" w:rsidR="007A7999" w:rsidRDefault="007A7999" w:rsidP="00701DD6">
      <w:pPr>
        <w:spacing w:after="0" w:line="240" w:lineRule="auto"/>
        <w:jc w:val="center"/>
        <w:rPr>
          <w:b/>
          <w:sz w:val="24"/>
          <w:szCs w:val="24"/>
          <w:lang w:val="en-US"/>
        </w:rPr>
      </w:pPr>
    </w:p>
    <w:p w14:paraId="0F14C528" w14:textId="77777777" w:rsidR="00897346" w:rsidRPr="000E0390" w:rsidRDefault="009F501E" w:rsidP="00701DD6">
      <w:pPr>
        <w:spacing w:after="0" w:line="240" w:lineRule="auto"/>
        <w:jc w:val="center"/>
        <w:rPr>
          <w:b/>
          <w:sz w:val="24"/>
          <w:szCs w:val="24"/>
          <w:lang w:val="en-US"/>
        </w:rPr>
      </w:pPr>
      <w:r w:rsidRPr="000E0390">
        <w:rPr>
          <w:b/>
          <w:sz w:val="24"/>
          <w:szCs w:val="24"/>
          <w:lang w:val="en-US"/>
        </w:rPr>
        <w:t>Inspection and Check</w:t>
      </w:r>
      <w:r w:rsidR="00F52DCF">
        <w:rPr>
          <w:b/>
          <w:sz w:val="24"/>
          <w:szCs w:val="24"/>
          <w:lang w:val="en-US"/>
        </w:rPr>
        <w:t xml:space="preserve"> </w:t>
      </w:r>
      <w:r w:rsidR="009D7102" w:rsidRPr="000E0390">
        <w:rPr>
          <w:b/>
          <w:sz w:val="24"/>
          <w:szCs w:val="24"/>
          <w:lang w:val="en-US"/>
        </w:rPr>
        <w:t>Fuel Control Unit</w:t>
      </w:r>
      <w:r w:rsidR="00F52DCF">
        <w:rPr>
          <w:b/>
          <w:sz w:val="24"/>
          <w:szCs w:val="24"/>
          <w:lang w:val="en-US"/>
        </w:rPr>
        <w:t xml:space="preserve"> </w:t>
      </w:r>
      <w:r w:rsidR="00B12E17" w:rsidRPr="000E0390">
        <w:rPr>
          <w:b/>
          <w:sz w:val="24"/>
          <w:szCs w:val="24"/>
          <w:lang w:val="en-US"/>
        </w:rPr>
        <w:t>I.A.W</w:t>
      </w:r>
      <w:r w:rsidR="00925DFF" w:rsidRPr="000E0390">
        <w:rPr>
          <w:b/>
          <w:sz w:val="24"/>
          <w:szCs w:val="24"/>
          <w:lang w:val="en-US"/>
        </w:rPr>
        <w:t xml:space="preserve"> CMM</w:t>
      </w:r>
      <w:r w:rsidR="000718CE" w:rsidRPr="000E0390">
        <w:rPr>
          <w:b/>
          <w:sz w:val="24"/>
          <w:szCs w:val="24"/>
          <w:lang w:val="en-US"/>
        </w:rPr>
        <w:t>*</w:t>
      </w:r>
    </w:p>
    <w:tbl>
      <w:tblPr>
        <w:tblW w:w="872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34"/>
        <w:gridCol w:w="3969"/>
        <w:gridCol w:w="708"/>
        <w:gridCol w:w="1701"/>
        <w:gridCol w:w="1808"/>
      </w:tblGrid>
      <w:tr w:rsidR="0039460C" w:rsidRPr="00A4400A" w14:paraId="5F81EFB5" w14:textId="77777777" w:rsidTr="000E669A">
        <w:tc>
          <w:tcPr>
            <w:tcW w:w="872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ADC464E" w14:textId="77777777" w:rsidR="0039460C" w:rsidRPr="000E0390" w:rsidRDefault="00E1222C" w:rsidP="0039460C">
            <w:pPr>
              <w:spacing w:after="0" w:line="240" w:lineRule="auto"/>
              <w:jc w:val="center"/>
              <w:rPr>
                <w:b/>
                <w:sz w:val="24"/>
                <w:szCs w:val="24"/>
                <w:lang w:val="en-US"/>
              </w:rPr>
            </w:pPr>
            <w:r w:rsidRPr="00E1222C">
              <w:rPr>
                <w:b/>
                <w:bCs/>
                <w:sz w:val="24"/>
                <w:szCs w:val="24"/>
                <w:lang w:val="en-US"/>
              </w:rPr>
              <w:t>Inspection and Check of Drive Body Assembly</w:t>
            </w:r>
          </w:p>
        </w:tc>
      </w:tr>
      <w:tr w:rsidR="0039460C" w:rsidRPr="00F03E46" w14:paraId="1066C2EE" w14:textId="77777777" w:rsidTr="000E669A">
        <w:tc>
          <w:tcPr>
            <w:tcW w:w="534" w:type="dxa"/>
            <w:tcBorders>
              <w:top w:val="single" w:sz="4" w:space="0" w:color="auto"/>
            </w:tcBorders>
            <w:shd w:val="clear" w:color="auto" w:fill="auto"/>
          </w:tcPr>
          <w:p w14:paraId="16D5D6A3" w14:textId="77777777" w:rsidR="0039460C" w:rsidRPr="007E5273" w:rsidRDefault="0039460C" w:rsidP="0039460C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7E5273">
              <w:rPr>
                <w:b/>
                <w:sz w:val="24"/>
                <w:szCs w:val="24"/>
              </w:rPr>
              <w:t>N°</w:t>
            </w:r>
          </w:p>
        </w:tc>
        <w:tc>
          <w:tcPr>
            <w:tcW w:w="3969" w:type="dxa"/>
            <w:tcBorders>
              <w:top w:val="single" w:sz="4" w:space="0" w:color="auto"/>
            </w:tcBorders>
            <w:shd w:val="clear" w:color="auto" w:fill="auto"/>
          </w:tcPr>
          <w:p w14:paraId="2497E390" w14:textId="77777777" w:rsidR="0039460C" w:rsidRPr="007E5273" w:rsidRDefault="0039460C" w:rsidP="0039460C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z w:val="24"/>
                <w:szCs w:val="24"/>
              </w:rPr>
              <w:t>Task</w:t>
            </w:r>
            <w:proofErr w:type="spellEnd"/>
          </w:p>
        </w:tc>
        <w:tc>
          <w:tcPr>
            <w:tcW w:w="708" w:type="dxa"/>
            <w:tcBorders>
              <w:top w:val="single" w:sz="4" w:space="0" w:color="auto"/>
            </w:tcBorders>
            <w:shd w:val="clear" w:color="auto" w:fill="auto"/>
          </w:tcPr>
          <w:p w14:paraId="7201D590" w14:textId="77777777" w:rsidR="0039460C" w:rsidRPr="007E5273" w:rsidRDefault="0039460C" w:rsidP="0039460C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Page</w:t>
            </w:r>
          </w:p>
        </w:tc>
        <w:tc>
          <w:tcPr>
            <w:tcW w:w="1701" w:type="dxa"/>
            <w:tcBorders>
              <w:top w:val="single" w:sz="4" w:space="0" w:color="auto"/>
            </w:tcBorders>
            <w:shd w:val="clear" w:color="auto" w:fill="auto"/>
          </w:tcPr>
          <w:p w14:paraId="4B6AF5BD" w14:textId="77777777" w:rsidR="0039460C" w:rsidRPr="007E5273" w:rsidRDefault="0039460C" w:rsidP="0039460C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7E5273">
              <w:rPr>
                <w:b/>
                <w:sz w:val="24"/>
                <w:szCs w:val="24"/>
              </w:rPr>
              <w:t>Executor</w:t>
            </w:r>
          </w:p>
        </w:tc>
        <w:tc>
          <w:tcPr>
            <w:tcW w:w="1808" w:type="dxa"/>
            <w:tcBorders>
              <w:top w:val="single" w:sz="4" w:space="0" w:color="auto"/>
            </w:tcBorders>
            <w:shd w:val="clear" w:color="auto" w:fill="auto"/>
          </w:tcPr>
          <w:p w14:paraId="61623A63" w14:textId="77777777" w:rsidR="0039460C" w:rsidRPr="007E5273" w:rsidRDefault="0039460C" w:rsidP="0039460C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7E5273">
              <w:rPr>
                <w:b/>
                <w:sz w:val="24"/>
                <w:szCs w:val="24"/>
              </w:rPr>
              <w:t>Inspetor</w:t>
            </w:r>
          </w:p>
        </w:tc>
      </w:tr>
      <w:tr w:rsidR="00DC73F8" w:rsidRPr="00E1222C" w14:paraId="3317C727" w14:textId="77777777" w:rsidTr="000E669A">
        <w:tc>
          <w:tcPr>
            <w:tcW w:w="534" w:type="dxa"/>
            <w:shd w:val="clear" w:color="auto" w:fill="auto"/>
            <w:vAlign w:val="center"/>
          </w:tcPr>
          <w:p w14:paraId="5150EB91" w14:textId="77777777" w:rsidR="00DC73F8" w:rsidRDefault="000E669A" w:rsidP="000E669A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286A01FA" w14:textId="77777777" w:rsidR="00DC73F8" w:rsidRDefault="00E1222C" w:rsidP="00E1222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18"/>
                <w:szCs w:val="20"/>
                <w:lang w:val="en-US" w:eastAsia="pt-BR"/>
              </w:rPr>
            </w:pPr>
            <w:r w:rsidRPr="00E1222C">
              <w:rPr>
                <w:rFonts w:ascii="Arial" w:hAnsi="Arial" w:cs="Arial"/>
                <w:sz w:val="18"/>
                <w:szCs w:val="20"/>
                <w:lang w:val="en-US" w:eastAsia="pt-BR"/>
              </w:rPr>
              <w:t>Inspect components of drive body assembly (60, IPL Fig.</w:t>
            </w:r>
            <w:r>
              <w:rPr>
                <w:rFonts w:ascii="Arial" w:hAnsi="Arial" w:cs="Arial"/>
                <w:sz w:val="18"/>
                <w:szCs w:val="20"/>
                <w:lang w:val="en-US" w:eastAsia="pt-BR"/>
              </w:rPr>
              <w:t>1</w:t>
            </w:r>
            <w:r w:rsidRPr="00E1222C">
              <w:rPr>
                <w:rFonts w:ascii="Arial" w:hAnsi="Arial" w:cs="Arial"/>
                <w:sz w:val="18"/>
                <w:szCs w:val="20"/>
                <w:lang w:val="en-US" w:eastAsia="pt-BR"/>
              </w:rPr>
              <w:t>) as</w:t>
            </w:r>
            <w:r w:rsidR="00F52DCF">
              <w:rPr>
                <w:rFonts w:ascii="Arial" w:hAnsi="Arial" w:cs="Arial"/>
                <w:sz w:val="18"/>
                <w:szCs w:val="20"/>
                <w:lang w:val="en-US" w:eastAsia="pt-BR"/>
              </w:rPr>
              <w:t xml:space="preserve"> </w:t>
            </w:r>
            <w:r w:rsidRPr="00E1222C">
              <w:rPr>
                <w:rFonts w:ascii="Arial" w:hAnsi="Arial" w:cs="Arial"/>
                <w:sz w:val="18"/>
                <w:szCs w:val="20"/>
                <w:lang w:val="en-US" w:eastAsia="pt-BR"/>
              </w:rPr>
              <w:t xml:space="preserve">outlined in paragraph </w:t>
            </w:r>
            <w:r>
              <w:rPr>
                <w:rFonts w:ascii="Arial" w:hAnsi="Arial" w:cs="Arial"/>
                <w:sz w:val="18"/>
                <w:szCs w:val="20"/>
                <w:lang w:val="en-US" w:eastAsia="pt-BR"/>
              </w:rPr>
              <w:t xml:space="preserve">1, </w:t>
            </w:r>
            <w:r w:rsidRPr="00E1222C">
              <w:rPr>
                <w:rFonts w:ascii="Arial" w:hAnsi="Arial" w:cs="Arial"/>
                <w:sz w:val="18"/>
                <w:szCs w:val="20"/>
                <w:lang w:val="en-US" w:eastAsia="pt-BR"/>
              </w:rPr>
              <w:t>preceding, and specific components as</w:t>
            </w:r>
            <w:r w:rsidR="00F52DCF">
              <w:rPr>
                <w:rFonts w:ascii="Arial" w:hAnsi="Arial" w:cs="Arial"/>
                <w:sz w:val="18"/>
                <w:szCs w:val="20"/>
                <w:lang w:val="en-US" w:eastAsia="pt-BR"/>
              </w:rPr>
              <w:t xml:space="preserve"> </w:t>
            </w:r>
            <w:r w:rsidRPr="00E1222C">
              <w:rPr>
                <w:rFonts w:ascii="Arial" w:hAnsi="Arial" w:cs="Arial"/>
                <w:sz w:val="18"/>
                <w:szCs w:val="20"/>
                <w:lang w:val="en-US" w:eastAsia="pt-BR"/>
              </w:rPr>
              <w:t>detailed in Table 502, and as follows:</w:t>
            </w:r>
          </w:p>
          <w:p w14:paraId="05DAA7AB" w14:textId="77777777" w:rsidR="003A4343" w:rsidRPr="00E1222C" w:rsidRDefault="003A4343" w:rsidP="00E1222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18"/>
                <w:szCs w:val="20"/>
                <w:lang w:val="en-US" w:eastAsia="pt-BR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305F086A" w14:textId="77777777" w:rsidR="00DC73F8" w:rsidRDefault="00DC73F8" w:rsidP="00E1222C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</w:t>
            </w:r>
            <w:r w:rsidR="00E1222C">
              <w:rPr>
                <w:sz w:val="20"/>
                <w:szCs w:val="20"/>
                <w:lang w:val="en-US"/>
              </w:rPr>
              <w:t>1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8D29450" w14:textId="77777777" w:rsidR="00DC73F8" w:rsidRPr="007E5273" w:rsidRDefault="00DC73F8" w:rsidP="00DC73F8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808" w:type="dxa"/>
            <w:shd w:val="clear" w:color="auto" w:fill="auto"/>
            <w:vAlign w:val="center"/>
          </w:tcPr>
          <w:p w14:paraId="519097AE" w14:textId="77777777" w:rsidR="00DC73F8" w:rsidRPr="007E5273" w:rsidRDefault="00DC73F8" w:rsidP="00DC73F8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DC73F8" w:rsidRPr="00F03E46" w14:paraId="1BF66439" w14:textId="77777777" w:rsidTr="000E669A">
        <w:tc>
          <w:tcPr>
            <w:tcW w:w="534" w:type="dxa"/>
            <w:shd w:val="clear" w:color="auto" w:fill="auto"/>
            <w:vAlign w:val="center"/>
          </w:tcPr>
          <w:p w14:paraId="323FEDF3" w14:textId="77777777" w:rsidR="00DC73F8" w:rsidRPr="00E1222C" w:rsidRDefault="000E669A" w:rsidP="00DC73F8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59984164" w14:textId="77777777" w:rsidR="00E1222C" w:rsidRPr="00E1222C" w:rsidRDefault="001769D7" w:rsidP="00E1222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18"/>
                <w:szCs w:val="20"/>
                <w:lang w:val="en-US" w:eastAsia="pt-BR"/>
              </w:rPr>
            </w:pPr>
            <w:r w:rsidRPr="001769D7">
              <w:rPr>
                <w:rFonts w:ascii="Arial" w:hAnsi="Arial" w:cs="Arial"/>
                <w:b/>
                <w:sz w:val="18"/>
                <w:szCs w:val="20"/>
                <w:lang w:val="en-US" w:eastAsia="pt-BR"/>
              </w:rPr>
              <w:t>A.</w:t>
            </w:r>
            <w:r>
              <w:rPr>
                <w:rFonts w:ascii="Arial" w:hAnsi="Arial" w:cs="Arial"/>
                <w:sz w:val="18"/>
                <w:szCs w:val="20"/>
                <w:lang w:val="en-US" w:eastAsia="pt-BR"/>
              </w:rPr>
              <w:t xml:space="preserve"> </w:t>
            </w:r>
            <w:r w:rsidR="00E1222C" w:rsidRPr="00E1222C">
              <w:rPr>
                <w:rFonts w:ascii="Arial" w:hAnsi="Arial" w:cs="Arial"/>
                <w:sz w:val="18"/>
                <w:szCs w:val="20"/>
                <w:lang w:val="en-US" w:eastAsia="pt-BR"/>
              </w:rPr>
              <w:t xml:space="preserve">Inspect drive shaft (320, IPL Fig. </w:t>
            </w:r>
            <w:proofErr w:type="spellStart"/>
            <w:r w:rsidR="00E1222C" w:rsidRPr="00E1222C">
              <w:rPr>
                <w:rFonts w:ascii="Arial" w:hAnsi="Arial" w:cs="Arial"/>
                <w:sz w:val="18"/>
                <w:szCs w:val="20"/>
                <w:lang w:val="en-US" w:eastAsia="pt-BR"/>
              </w:rPr>
              <w:t>i</w:t>
            </w:r>
            <w:proofErr w:type="spellEnd"/>
            <w:r w:rsidR="00E1222C" w:rsidRPr="00E1222C">
              <w:rPr>
                <w:rFonts w:ascii="Arial" w:hAnsi="Arial" w:cs="Arial"/>
                <w:sz w:val="18"/>
                <w:szCs w:val="20"/>
                <w:lang w:val="en-US" w:eastAsia="pt-BR"/>
              </w:rPr>
              <w:t>) as follows:</w:t>
            </w:r>
          </w:p>
          <w:p w14:paraId="4111896C" w14:textId="77777777" w:rsidR="00DC73F8" w:rsidRDefault="00E1222C" w:rsidP="00E1222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18"/>
                <w:szCs w:val="20"/>
                <w:lang w:val="en-US" w:eastAsia="pt-BR"/>
              </w:rPr>
            </w:pPr>
            <w:r w:rsidRPr="00E1222C">
              <w:rPr>
                <w:rFonts w:ascii="Arial" w:hAnsi="Arial" w:cs="Arial"/>
                <w:b/>
                <w:bCs/>
                <w:sz w:val="18"/>
                <w:szCs w:val="20"/>
                <w:lang w:val="en-US" w:eastAsia="pt-BR"/>
              </w:rPr>
              <w:t xml:space="preserve">NOTE: </w:t>
            </w:r>
            <w:r w:rsidRPr="00E1222C">
              <w:rPr>
                <w:rFonts w:ascii="Arial" w:hAnsi="Arial" w:cs="Arial"/>
                <w:sz w:val="18"/>
                <w:szCs w:val="20"/>
                <w:lang w:val="en-US" w:eastAsia="pt-BR"/>
              </w:rPr>
              <w:t>This check is to be carried out on a standard surface</w:t>
            </w:r>
            <w:r w:rsidR="00F52DCF">
              <w:rPr>
                <w:rFonts w:ascii="Arial" w:hAnsi="Arial" w:cs="Arial"/>
                <w:sz w:val="18"/>
                <w:szCs w:val="20"/>
                <w:lang w:val="en-US" w:eastAsia="pt-BR"/>
              </w:rPr>
              <w:t xml:space="preserve"> </w:t>
            </w:r>
            <w:r w:rsidRPr="00E1222C">
              <w:rPr>
                <w:rFonts w:ascii="Arial" w:hAnsi="Arial" w:cs="Arial"/>
                <w:sz w:val="18"/>
                <w:szCs w:val="20"/>
                <w:lang w:val="en-US" w:eastAsia="pt-BR"/>
              </w:rPr>
              <w:t>table.</w:t>
            </w:r>
          </w:p>
          <w:p w14:paraId="58D1C3E2" w14:textId="77777777" w:rsidR="00E1222C" w:rsidRPr="00E1222C" w:rsidRDefault="00E1222C" w:rsidP="00E1222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18"/>
                <w:szCs w:val="20"/>
                <w:lang w:val="en-US" w:eastAsia="pt-BR"/>
              </w:rPr>
            </w:pPr>
            <w:r w:rsidRPr="00E1222C">
              <w:rPr>
                <w:rFonts w:ascii="Arial" w:hAnsi="Arial" w:cs="Arial"/>
                <w:sz w:val="18"/>
                <w:szCs w:val="20"/>
                <w:lang w:val="en-US" w:eastAsia="pt-BR"/>
              </w:rPr>
              <w:t>(1) Place drive shaft (320) (drive end) in a standard Vee</w:t>
            </w:r>
            <w:r w:rsidR="00F52DCF">
              <w:rPr>
                <w:rFonts w:ascii="Arial" w:hAnsi="Arial" w:cs="Arial"/>
                <w:sz w:val="18"/>
                <w:szCs w:val="20"/>
                <w:lang w:val="en-US" w:eastAsia="pt-BR"/>
              </w:rPr>
              <w:t xml:space="preserve"> </w:t>
            </w:r>
            <w:r w:rsidRPr="00E1222C">
              <w:rPr>
                <w:rFonts w:ascii="Arial" w:hAnsi="Arial" w:cs="Arial"/>
                <w:sz w:val="18"/>
                <w:szCs w:val="20"/>
                <w:lang w:val="en-US" w:eastAsia="pt-BR"/>
              </w:rPr>
              <w:t>block.</w:t>
            </w:r>
          </w:p>
          <w:p w14:paraId="0254922B" w14:textId="77777777" w:rsidR="00E1222C" w:rsidRPr="00E1222C" w:rsidRDefault="00E1222C" w:rsidP="00E1222C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18"/>
                <w:szCs w:val="20"/>
                <w:lang w:val="en-US" w:eastAsia="pt-BR"/>
              </w:rPr>
            </w:pPr>
            <w:r w:rsidRPr="00E1222C">
              <w:rPr>
                <w:rFonts w:ascii="Arial" w:hAnsi="Arial" w:cs="Arial"/>
                <w:sz w:val="18"/>
                <w:szCs w:val="20"/>
                <w:lang w:val="en-US" w:eastAsia="pt-BR"/>
              </w:rPr>
              <w:t>(2) Position dial indicator over extreme end of drive shaft(bearing assembly end).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1781FAA" w14:textId="77777777" w:rsidR="00DC73F8" w:rsidRPr="007E5273" w:rsidRDefault="00DC73F8" w:rsidP="00E1222C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  <w:r w:rsidR="00E1222C">
              <w:rPr>
                <w:sz w:val="20"/>
                <w:szCs w:val="20"/>
              </w:rPr>
              <w:t>1 / 502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8637E65" w14:textId="77777777" w:rsidR="00DC73F8" w:rsidRPr="007E5273" w:rsidRDefault="00DC73F8" w:rsidP="00DC73F8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808" w:type="dxa"/>
            <w:shd w:val="clear" w:color="auto" w:fill="auto"/>
            <w:vAlign w:val="center"/>
          </w:tcPr>
          <w:p w14:paraId="1BF4DE07" w14:textId="77777777" w:rsidR="00DC73F8" w:rsidRPr="007E5273" w:rsidRDefault="00DC73F8" w:rsidP="00DC73F8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DC73F8" w:rsidRPr="00F03E46" w14:paraId="341C9A6C" w14:textId="77777777" w:rsidTr="000E669A">
        <w:tc>
          <w:tcPr>
            <w:tcW w:w="534" w:type="dxa"/>
            <w:shd w:val="clear" w:color="auto" w:fill="auto"/>
            <w:vAlign w:val="center"/>
          </w:tcPr>
          <w:p w14:paraId="566FA297" w14:textId="77777777" w:rsidR="00DC73F8" w:rsidRPr="007E5273" w:rsidRDefault="000E669A" w:rsidP="00DC73F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13BD6A6D" w14:textId="77777777" w:rsidR="00E1222C" w:rsidRPr="00E1222C" w:rsidRDefault="00E1222C" w:rsidP="00E1222C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20"/>
                <w:lang w:val="en-US" w:eastAsia="pt-BR"/>
              </w:rPr>
            </w:pPr>
            <w:r w:rsidRPr="00E1222C">
              <w:rPr>
                <w:rFonts w:ascii="Arial" w:hAnsi="Arial" w:cs="Arial"/>
                <w:sz w:val="18"/>
                <w:szCs w:val="20"/>
                <w:lang w:val="en-US" w:eastAsia="pt-BR"/>
              </w:rPr>
              <w:t>(3) Zero dial indicator.</w:t>
            </w:r>
          </w:p>
          <w:p w14:paraId="64A89CD4" w14:textId="77777777" w:rsidR="00E1222C" w:rsidRPr="00E1222C" w:rsidRDefault="00E1222C" w:rsidP="00E1222C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20"/>
                <w:lang w:val="en-US" w:eastAsia="pt-BR"/>
              </w:rPr>
            </w:pPr>
            <w:r w:rsidRPr="00E1222C">
              <w:rPr>
                <w:rFonts w:ascii="Arial" w:hAnsi="Arial" w:cs="Arial"/>
                <w:sz w:val="18"/>
                <w:szCs w:val="20"/>
                <w:lang w:val="en-US" w:eastAsia="pt-BR"/>
              </w:rPr>
              <w:t>(4) Rotate drive shaft (320) through 360 ° in Vee block and</w:t>
            </w:r>
            <w:r w:rsidR="00F52DCF">
              <w:rPr>
                <w:rFonts w:ascii="Arial" w:hAnsi="Arial" w:cs="Arial"/>
                <w:sz w:val="18"/>
                <w:szCs w:val="20"/>
                <w:lang w:val="en-US" w:eastAsia="pt-BR"/>
              </w:rPr>
              <w:t xml:space="preserve"> </w:t>
            </w:r>
            <w:r w:rsidRPr="00E1222C">
              <w:rPr>
                <w:rFonts w:ascii="Arial" w:hAnsi="Arial" w:cs="Arial"/>
                <w:sz w:val="18"/>
                <w:szCs w:val="20"/>
                <w:lang w:val="en-US" w:eastAsia="pt-BR"/>
              </w:rPr>
              <w:t>note amount of movement indicated on dial indicator.</w:t>
            </w:r>
          </w:p>
          <w:p w14:paraId="33956AED" w14:textId="77777777" w:rsidR="00DC73F8" w:rsidRPr="00E1222C" w:rsidRDefault="00E1222C" w:rsidP="00E1222C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20"/>
                <w:lang w:val="en-US" w:eastAsia="pt-BR"/>
              </w:rPr>
            </w:pPr>
            <w:r w:rsidRPr="00E1222C">
              <w:rPr>
                <w:rFonts w:ascii="Arial" w:hAnsi="Arial" w:cs="Arial"/>
                <w:sz w:val="18"/>
                <w:szCs w:val="20"/>
                <w:lang w:val="en-US" w:eastAsia="pt-BR"/>
              </w:rPr>
              <w:t>(5) If reading is more than 0.002" (0.005 cm), drive shaft(320) is unserviceable and must be replaced.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633CDE2" w14:textId="77777777" w:rsidR="00DC73F8" w:rsidRPr="007E5273" w:rsidRDefault="00B47A6B" w:rsidP="00E1222C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</w:t>
            </w:r>
            <w:r w:rsidR="00E1222C"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C6E0B08" w14:textId="77777777" w:rsidR="00DC73F8" w:rsidRPr="007E5273" w:rsidRDefault="00DC73F8" w:rsidP="00DC73F8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808" w:type="dxa"/>
            <w:shd w:val="clear" w:color="auto" w:fill="auto"/>
            <w:vAlign w:val="center"/>
          </w:tcPr>
          <w:p w14:paraId="74A9E0A9" w14:textId="77777777" w:rsidR="00DC73F8" w:rsidRPr="007E5273" w:rsidRDefault="00DC73F8" w:rsidP="00DC73F8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DC73F8" w:rsidRPr="00F03E46" w14:paraId="33F3E080" w14:textId="77777777" w:rsidTr="000E669A">
        <w:tc>
          <w:tcPr>
            <w:tcW w:w="534" w:type="dxa"/>
            <w:shd w:val="clear" w:color="auto" w:fill="auto"/>
            <w:vAlign w:val="center"/>
          </w:tcPr>
          <w:p w14:paraId="485CF1C8" w14:textId="77777777" w:rsidR="00DC73F8" w:rsidRDefault="000E669A" w:rsidP="00DC73F8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30B4699D" w14:textId="77777777" w:rsidR="00B75B3F" w:rsidRPr="00B75B3F" w:rsidRDefault="001F5D53" w:rsidP="00B75B3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18"/>
                <w:szCs w:val="20"/>
                <w:lang w:val="en-US" w:eastAsia="pt-BR"/>
              </w:rPr>
            </w:pPr>
            <w:r w:rsidRPr="001F5D53">
              <w:rPr>
                <w:rFonts w:ascii="Arial" w:hAnsi="Arial" w:cs="Arial"/>
                <w:b/>
                <w:sz w:val="18"/>
                <w:szCs w:val="20"/>
                <w:lang w:val="en-US" w:eastAsia="pt-BR"/>
              </w:rPr>
              <w:t>B.</w:t>
            </w:r>
            <w:r>
              <w:rPr>
                <w:rFonts w:ascii="Arial" w:hAnsi="Arial" w:cs="Arial"/>
                <w:sz w:val="18"/>
                <w:szCs w:val="20"/>
                <w:lang w:val="en-US" w:eastAsia="pt-BR"/>
              </w:rPr>
              <w:t xml:space="preserve"> </w:t>
            </w:r>
            <w:r w:rsidR="00B75B3F" w:rsidRPr="00B75B3F">
              <w:rPr>
                <w:rFonts w:ascii="Arial" w:hAnsi="Arial" w:cs="Arial"/>
                <w:sz w:val="18"/>
                <w:szCs w:val="20"/>
                <w:lang w:val="en-US" w:eastAsia="pt-BR"/>
              </w:rPr>
              <w:t>Inspect new tube (325) outside diameter after assembly to</w:t>
            </w:r>
            <w:r w:rsidR="00F52DCF">
              <w:rPr>
                <w:rFonts w:ascii="Arial" w:hAnsi="Arial" w:cs="Arial"/>
                <w:sz w:val="18"/>
                <w:szCs w:val="20"/>
                <w:lang w:val="en-US" w:eastAsia="pt-BR"/>
              </w:rPr>
              <w:t xml:space="preserve"> </w:t>
            </w:r>
            <w:r w:rsidR="00B75B3F" w:rsidRPr="00B75B3F">
              <w:rPr>
                <w:rFonts w:ascii="Arial" w:hAnsi="Arial" w:cs="Arial"/>
                <w:sz w:val="18"/>
                <w:szCs w:val="20"/>
                <w:lang w:val="en-US" w:eastAsia="pt-BR"/>
              </w:rPr>
              <w:t>drive shaft (320) as follows:</w:t>
            </w:r>
          </w:p>
          <w:p w14:paraId="14446B5A" w14:textId="77777777" w:rsidR="00B75B3F" w:rsidRPr="00B75B3F" w:rsidRDefault="00B75B3F" w:rsidP="00B75B3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18"/>
                <w:szCs w:val="20"/>
                <w:lang w:val="en-US" w:eastAsia="pt-BR"/>
              </w:rPr>
            </w:pPr>
            <w:r w:rsidRPr="00B75B3F">
              <w:rPr>
                <w:rFonts w:ascii="Arial" w:hAnsi="Arial" w:cs="Arial"/>
                <w:sz w:val="18"/>
                <w:szCs w:val="20"/>
                <w:lang w:val="en-US" w:eastAsia="pt-BR"/>
              </w:rPr>
              <w:t>(</w:t>
            </w:r>
            <w:r>
              <w:rPr>
                <w:rFonts w:ascii="Arial" w:hAnsi="Arial" w:cs="Arial"/>
                <w:sz w:val="18"/>
                <w:szCs w:val="20"/>
                <w:lang w:val="en-US" w:eastAsia="pt-BR"/>
              </w:rPr>
              <w:t>1</w:t>
            </w:r>
            <w:r w:rsidRPr="00B75B3F">
              <w:rPr>
                <w:rFonts w:ascii="Arial" w:hAnsi="Arial" w:cs="Arial"/>
                <w:sz w:val="18"/>
                <w:szCs w:val="20"/>
                <w:lang w:val="en-US" w:eastAsia="pt-BR"/>
              </w:rPr>
              <w:t>) Inspect tube for signs of shredding or scratching after</w:t>
            </w:r>
            <w:r w:rsidR="00F52DCF">
              <w:rPr>
                <w:rFonts w:ascii="Arial" w:hAnsi="Arial" w:cs="Arial"/>
                <w:sz w:val="18"/>
                <w:szCs w:val="20"/>
                <w:lang w:val="en-US" w:eastAsia="pt-BR"/>
              </w:rPr>
              <w:t xml:space="preserve"> </w:t>
            </w:r>
            <w:r w:rsidRPr="00B75B3F">
              <w:rPr>
                <w:rFonts w:ascii="Arial" w:hAnsi="Arial" w:cs="Arial"/>
                <w:sz w:val="18"/>
                <w:szCs w:val="20"/>
                <w:lang w:val="en-US" w:eastAsia="pt-BR"/>
              </w:rPr>
              <w:t>assembly (Ref. ASSEMBLY, paragraph 2.M.).</w:t>
            </w:r>
          </w:p>
          <w:p w14:paraId="1FD721D5" w14:textId="77777777" w:rsidR="00DC73F8" w:rsidRPr="00B75B3F" w:rsidRDefault="00B75B3F" w:rsidP="00B75B3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18"/>
                <w:szCs w:val="20"/>
                <w:lang w:val="en-US" w:eastAsia="pt-BR"/>
              </w:rPr>
            </w:pPr>
            <w:r w:rsidRPr="00B75B3F">
              <w:rPr>
                <w:rFonts w:ascii="Arial" w:hAnsi="Arial" w:cs="Arial"/>
                <w:sz w:val="18"/>
                <w:szCs w:val="20"/>
                <w:lang w:val="en-US" w:eastAsia="pt-BR"/>
              </w:rPr>
              <w:t>(2) Check that drive shaft assembly (315) freely enters a0.131" (0.333 cm) diameter standard gage.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B399C75" w14:textId="77777777" w:rsidR="00DC73F8" w:rsidRPr="007E5273" w:rsidRDefault="00B47A6B" w:rsidP="00B75B3F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</w:t>
            </w:r>
            <w:r w:rsidR="00B75B3F"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C33F133" w14:textId="77777777" w:rsidR="00DC73F8" w:rsidRPr="007E5273" w:rsidRDefault="00DC73F8" w:rsidP="00DC73F8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808" w:type="dxa"/>
            <w:shd w:val="clear" w:color="auto" w:fill="auto"/>
            <w:vAlign w:val="center"/>
          </w:tcPr>
          <w:p w14:paraId="3FB8E9F3" w14:textId="77777777" w:rsidR="00DC73F8" w:rsidRPr="007E5273" w:rsidRDefault="00DC73F8" w:rsidP="00DC73F8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E240A2" w:rsidRPr="007E5273" w14:paraId="2650DA6A" w14:textId="77777777" w:rsidTr="000E669A">
        <w:tc>
          <w:tcPr>
            <w:tcW w:w="53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DF86472" w14:textId="77777777" w:rsidR="00E240A2" w:rsidRDefault="000E669A" w:rsidP="00E240A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D322A01" w14:textId="77777777" w:rsidR="00E240A2" w:rsidRPr="00B75B3F" w:rsidRDefault="001F5D53" w:rsidP="00025531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  <w:lang w:val="en-US" w:eastAsia="pt-BR"/>
              </w:rPr>
            </w:pPr>
            <w:r w:rsidRPr="001F5D53">
              <w:rPr>
                <w:rFonts w:ascii="Arial" w:hAnsi="Arial" w:cs="Arial"/>
                <w:b/>
                <w:sz w:val="18"/>
                <w:szCs w:val="20"/>
                <w:lang w:val="en-US" w:eastAsia="pt-BR"/>
              </w:rPr>
              <w:t>C.</w:t>
            </w:r>
            <w:r>
              <w:rPr>
                <w:rFonts w:ascii="Arial" w:hAnsi="Arial" w:cs="Arial"/>
                <w:sz w:val="18"/>
                <w:szCs w:val="20"/>
                <w:lang w:val="en-US" w:eastAsia="pt-BR"/>
              </w:rPr>
              <w:t xml:space="preserve"> </w:t>
            </w:r>
            <w:r w:rsidR="00B75B3F" w:rsidRPr="00B75B3F">
              <w:rPr>
                <w:rFonts w:ascii="Arial" w:hAnsi="Arial" w:cs="Arial"/>
                <w:sz w:val="18"/>
                <w:szCs w:val="20"/>
                <w:lang w:val="en-US" w:eastAsia="pt-BR"/>
              </w:rPr>
              <w:t>Inspect spline of drive shaft assembly (315) as indicated in</w:t>
            </w:r>
            <w:r w:rsidR="004611F2">
              <w:rPr>
                <w:rFonts w:ascii="Arial" w:hAnsi="Arial" w:cs="Arial"/>
                <w:sz w:val="18"/>
                <w:szCs w:val="20"/>
                <w:lang w:val="en-US" w:eastAsia="pt-BR"/>
              </w:rPr>
              <w:t xml:space="preserve"> </w:t>
            </w:r>
            <w:r w:rsidR="00B75B3F" w:rsidRPr="00B75B3F">
              <w:rPr>
                <w:rFonts w:ascii="Arial" w:hAnsi="Arial" w:cs="Arial"/>
                <w:sz w:val="18"/>
                <w:szCs w:val="20"/>
                <w:lang w:val="en-US" w:eastAsia="pt-BR"/>
              </w:rPr>
              <w:t>Table 502 and Figure 501.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88231DD" w14:textId="77777777" w:rsidR="00E240A2" w:rsidRPr="007E5273" w:rsidRDefault="00FF6097" w:rsidP="00B75B3F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</w:t>
            </w:r>
            <w:r w:rsidR="00B75B3F">
              <w:rPr>
                <w:sz w:val="20"/>
                <w:szCs w:val="20"/>
                <w:lang w:val="en-US"/>
              </w:rPr>
              <w:t>2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5BFF2C2" w14:textId="77777777" w:rsidR="00E240A2" w:rsidRPr="007E5273" w:rsidRDefault="00E240A2" w:rsidP="00E240A2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8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FD0BF8A" w14:textId="77777777" w:rsidR="00E240A2" w:rsidRPr="007E5273" w:rsidRDefault="00E240A2" w:rsidP="00E240A2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E240A2" w:rsidRPr="007E5273" w14:paraId="150306FB" w14:textId="77777777" w:rsidTr="000E669A">
        <w:tc>
          <w:tcPr>
            <w:tcW w:w="53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6D7E0B7" w14:textId="77777777" w:rsidR="00E240A2" w:rsidRDefault="000E669A" w:rsidP="00E240A2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2D4758B" w14:textId="77777777" w:rsidR="001F5D53" w:rsidRDefault="001F5D53" w:rsidP="008F2AB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  <w:lang w:eastAsia="pt-BR"/>
              </w:rPr>
            </w:pPr>
            <w:proofErr w:type="spellStart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>Inspect</w:t>
            </w:r>
            <w:proofErr w:type="spellEnd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>components</w:t>
            </w:r>
            <w:proofErr w:type="spellEnd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>of</w:t>
            </w:r>
            <w:proofErr w:type="spellEnd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>flow</w:t>
            </w:r>
            <w:proofErr w:type="spellEnd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 xml:space="preserve"> body </w:t>
            </w:r>
            <w:proofErr w:type="spellStart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>assembly</w:t>
            </w:r>
            <w:proofErr w:type="spellEnd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 xml:space="preserve"> (400, IPL Fig. </w:t>
            </w:r>
            <w:r>
              <w:rPr>
                <w:rFonts w:ascii="Arial" w:hAnsi="Arial" w:cs="Arial"/>
                <w:sz w:val="18"/>
                <w:szCs w:val="18"/>
                <w:lang w:eastAsia="pt-BR"/>
              </w:rPr>
              <w:t>1</w:t>
            </w:r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>) as</w:t>
            </w:r>
            <w:r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>outlined</w:t>
            </w:r>
            <w:proofErr w:type="spellEnd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 xml:space="preserve"> in </w:t>
            </w:r>
            <w:proofErr w:type="spellStart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>paragraph</w:t>
            </w:r>
            <w:proofErr w:type="spellEnd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eastAsia="pt-BR"/>
              </w:rPr>
              <w:t>1</w:t>
            </w:r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 xml:space="preserve">., </w:t>
            </w:r>
            <w:proofErr w:type="spellStart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>preceding</w:t>
            </w:r>
            <w:proofErr w:type="spellEnd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 xml:space="preserve">, </w:t>
            </w:r>
            <w:proofErr w:type="spellStart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>and</w:t>
            </w:r>
            <w:proofErr w:type="spellEnd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>specific</w:t>
            </w:r>
            <w:proofErr w:type="spellEnd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>components</w:t>
            </w:r>
            <w:proofErr w:type="spellEnd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 xml:space="preserve"> as</w:t>
            </w:r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br/>
            </w:r>
            <w:proofErr w:type="spellStart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>detailed</w:t>
            </w:r>
            <w:proofErr w:type="spellEnd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 xml:space="preserve"> in </w:t>
            </w:r>
            <w:proofErr w:type="spellStart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>Table</w:t>
            </w:r>
            <w:proofErr w:type="spellEnd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 xml:space="preserve"> 502, </w:t>
            </w:r>
            <w:proofErr w:type="spellStart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>and</w:t>
            </w:r>
            <w:proofErr w:type="spellEnd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 xml:space="preserve"> as follows:</w:t>
            </w:r>
          </w:p>
          <w:p w14:paraId="4BAE1DA7" w14:textId="77777777" w:rsidR="00724EEF" w:rsidRDefault="001F5D53" w:rsidP="00724EE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  <w:lang w:eastAsia="pt-BR"/>
              </w:rPr>
            </w:pPr>
            <w:r w:rsidRPr="001F5D53">
              <w:rPr>
                <w:rFonts w:ascii="Arial" w:hAnsi="Arial" w:cs="Arial"/>
                <w:b/>
                <w:sz w:val="18"/>
                <w:szCs w:val="18"/>
                <w:lang w:eastAsia="pt-BR"/>
              </w:rPr>
              <w:t>A.</w:t>
            </w:r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>Leak</w:t>
            </w:r>
            <w:proofErr w:type="spellEnd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>test</w:t>
            </w:r>
            <w:proofErr w:type="spellEnd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>torsion</w:t>
            </w:r>
            <w:proofErr w:type="spellEnd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>shaft</w:t>
            </w:r>
            <w:proofErr w:type="spellEnd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>assembly</w:t>
            </w:r>
            <w:proofErr w:type="spellEnd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 xml:space="preserve"> (995, IPL Fig. </w:t>
            </w:r>
            <w:r w:rsidR="00724EEF">
              <w:rPr>
                <w:rFonts w:ascii="Arial" w:hAnsi="Arial" w:cs="Arial"/>
                <w:sz w:val="18"/>
                <w:szCs w:val="18"/>
                <w:lang w:eastAsia="pt-BR"/>
              </w:rPr>
              <w:t>1</w:t>
            </w:r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>) as follows</w:t>
            </w:r>
            <w:r w:rsidR="00724EEF"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>(Ref. Fig. 502):</w:t>
            </w:r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br/>
              <w:t xml:space="preserve">(1) </w:t>
            </w:r>
            <w:proofErr w:type="spellStart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>Install</w:t>
            </w:r>
            <w:proofErr w:type="spellEnd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>torsion</w:t>
            </w:r>
            <w:proofErr w:type="spellEnd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>shaft</w:t>
            </w:r>
            <w:proofErr w:type="spellEnd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>assembly</w:t>
            </w:r>
            <w:proofErr w:type="spellEnd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 xml:space="preserve"> (995, I</w:t>
            </w:r>
            <w:r w:rsidR="00724EEF">
              <w:rPr>
                <w:rFonts w:ascii="Arial" w:hAnsi="Arial" w:cs="Arial"/>
                <w:sz w:val="18"/>
                <w:szCs w:val="18"/>
                <w:lang w:eastAsia="pt-BR"/>
              </w:rPr>
              <w:t>PL Fig.1</w:t>
            </w:r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>) in</w:t>
            </w:r>
            <w:r w:rsidR="00724EEF"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>torsion</w:t>
            </w:r>
            <w:proofErr w:type="spellEnd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>shaft</w:t>
            </w:r>
            <w:proofErr w:type="spellEnd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>assembly</w:t>
            </w:r>
            <w:proofErr w:type="spellEnd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>leak</w:t>
            </w:r>
            <w:proofErr w:type="spellEnd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>test</w:t>
            </w:r>
            <w:proofErr w:type="spellEnd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>fixture</w:t>
            </w:r>
            <w:proofErr w:type="spellEnd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 xml:space="preserve"> (20, Fig. 901).</w:t>
            </w:r>
            <w:r w:rsidR="00724EEF"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</w:p>
          <w:p w14:paraId="71B4666F" w14:textId="77777777" w:rsidR="00724EEF" w:rsidRDefault="001F5D53" w:rsidP="00724EE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  <w:lang w:eastAsia="pt-BR"/>
              </w:rPr>
            </w:pPr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 xml:space="preserve">(2) </w:t>
            </w:r>
            <w:proofErr w:type="spellStart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>Apply</w:t>
            </w:r>
            <w:proofErr w:type="spellEnd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>air</w:t>
            </w:r>
            <w:proofErr w:type="spellEnd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>or</w:t>
            </w:r>
            <w:proofErr w:type="spellEnd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>nitrogen</w:t>
            </w:r>
            <w:proofErr w:type="spellEnd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>at</w:t>
            </w:r>
            <w:proofErr w:type="spellEnd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 xml:space="preserve"> 1000 ± 25 </w:t>
            </w:r>
            <w:proofErr w:type="spellStart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>psig</w:t>
            </w:r>
            <w:proofErr w:type="spellEnd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 xml:space="preserve"> (6895 ± 172 </w:t>
            </w:r>
            <w:proofErr w:type="spellStart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>kPag</w:t>
            </w:r>
            <w:proofErr w:type="spellEnd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>)</w:t>
            </w:r>
            <w:r w:rsidR="00724EEF"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>to</w:t>
            </w:r>
            <w:proofErr w:type="spellEnd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>torsion</w:t>
            </w:r>
            <w:proofErr w:type="spellEnd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>shaft</w:t>
            </w:r>
            <w:proofErr w:type="spellEnd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>assembly</w:t>
            </w:r>
            <w:proofErr w:type="spellEnd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>leak</w:t>
            </w:r>
            <w:proofErr w:type="spellEnd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>test</w:t>
            </w:r>
            <w:proofErr w:type="spellEnd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>fixture</w:t>
            </w:r>
            <w:proofErr w:type="spellEnd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 xml:space="preserve"> (20).</w:t>
            </w:r>
            <w:r w:rsidR="00724EEF"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</w:p>
          <w:p w14:paraId="30CA9734" w14:textId="77777777" w:rsidR="00724EEF" w:rsidRDefault="001F5D53" w:rsidP="00724EE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  <w:lang w:eastAsia="pt-BR"/>
              </w:rPr>
            </w:pPr>
            <w:r w:rsidRPr="00724EEF">
              <w:rPr>
                <w:rFonts w:ascii="Arial" w:hAnsi="Arial" w:cs="Arial"/>
                <w:bCs/>
                <w:sz w:val="18"/>
                <w:szCs w:val="18"/>
                <w:lang w:eastAsia="pt-BR"/>
              </w:rPr>
              <w:t>(3)</w:t>
            </w:r>
            <w:r w:rsidRPr="001F5D53">
              <w:rPr>
                <w:rFonts w:ascii="Arial" w:hAnsi="Arial" w:cs="Arial"/>
                <w:b/>
                <w:bCs/>
                <w:sz w:val="18"/>
                <w:szCs w:val="18"/>
                <w:lang w:eastAsia="pt-BR"/>
              </w:rPr>
              <w:t xml:space="preserve"> </w:t>
            </w:r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 xml:space="preserve">Submerge </w:t>
            </w:r>
            <w:proofErr w:type="spellStart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>pressurized</w:t>
            </w:r>
            <w:proofErr w:type="spellEnd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>torsion</w:t>
            </w:r>
            <w:proofErr w:type="spellEnd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>shaft</w:t>
            </w:r>
            <w:proofErr w:type="spellEnd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>assembly</w:t>
            </w:r>
            <w:proofErr w:type="spellEnd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>into</w:t>
            </w:r>
            <w:proofErr w:type="spellEnd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>alcohol</w:t>
            </w:r>
            <w:proofErr w:type="spellEnd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>,</w:t>
            </w:r>
            <w:r w:rsidR="00724EEF"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>naphtha</w:t>
            </w:r>
            <w:proofErr w:type="spellEnd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>or</w:t>
            </w:r>
            <w:proofErr w:type="spellEnd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>fuel</w:t>
            </w:r>
            <w:proofErr w:type="spellEnd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 xml:space="preserve"> for </w:t>
            </w:r>
            <w:proofErr w:type="spellStart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>one</w:t>
            </w:r>
            <w:proofErr w:type="spellEnd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 xml:space="preserve"> minute. No </w:t>
            </w:r>
            <w:proofErr w:type="spellStart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>leakage</w:t>
            </w:r>
            <w:proofErr w:type="spellEnd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>is</w:t>
            </w:r>
            <w:proofErr w:type="spellEnd"/>
            <w:r w:rsidR="00724EEF"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>permissible</w:t>
            </w:r>
            <w:proofErr w:type="spellEnd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>.</w:t>
            </w:r>
            <w:r w:rsidR="00724EEF"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</w:p>
          <w:p w14:paraId="67176880" w14:textId="77777777" w:rsidR="00724EEF" w:rsidRPr="000E669A" w:rsidRDefault="001F5D53" w:rsidP="00724EE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  <w:lang w:eastAsia="pt-BR"/>
              </w:rPr>
            </w:pPr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 xml:space="preserve">(4) Remove </w:t>
            </w:r>
            <w:proofErr w:type="spellStart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>fixture</w:t>
            </w:r>
            <w:proofErr w:type="spellEnd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>from</w:t>
            </w:r>
            <w:proofErr w:type="spellEnd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>fluid</w:t>
            </w:r>
            <w:proofErr w:type="spellEnd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 xml:space="preserve">; release </w:t>
            </w:r>
            <w:proofErr w:type="spellStart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>pressure</w:t>
            </w:r>
            <w:proofErr w:type="spellEnd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>; remove</w:t>
            </w:r>
            <w:r w:rsidR="00724EEF"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>torsion</w:t>
            </w:r>
            <w:proofErr w:type="spellEnd"/>
            <w:r w:rsidR="00724EEF"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="00724EEF">
              <w:rPr>
                <w:rFonts w:ascii="Arial" w:hAnsi="Arial" w:cs="Arial"/>
                <w:sz w:val="18"/>
                <w:szCs w:val="18"/>
                <w:lang w:eastAsia="pt-BR"/>
              </w:rPr>
              <w:t>shaft</w:t>
            </w:r>
            <w:proofErr w:type="spellEnd"/>
            <w:r w:rsidR="00724EEF"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="00724EEF">
              <w:rPr>
                <w:rFonts w:ascii="Arial" w:hAnsi="Arial" w:cs="Arial"/>
                <w:sz w:val="18"/>
                <w:szCs w:val="18"/>
                <w:lang w:eastAsia="pt-BR"/>
              </w:rPr>
              <w:t>assembly</w:t>
            </w:r>
            <w:proofErr w:type="spellEnd"/>
            <w:r w:rsidR="00724EEF"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="00724EEF">
              <w:rPr>
                <w:rFonts w:ascii="Arial" w:hAnsi="Arial" w:cs="Arial"/>
                <w:sz w:val="18"/>
                <w:szCs w:val="18"/>
                <w:lang w:eastAsia="pt-BR"/>
              </w:rPr>
              <w:t>from</w:t>
            </w:r>
            <w:proofErr w:type="spellEnd"/>
            <w:r w:rsidR="00724EEF"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>fixture</w:t>
            </w:r>
            <w:proofErr w:type="spellEnd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 xml:space="preserve">; </w:t>
            </w:r>
            <w:proofErr w:type="spellStart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>dry</w:t>
            </w:r>
            <w:proofErr w:type="spellEnd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>parts</w:t>
            </w:r>
            <w:proofErr w:type="spellEnd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>with</w:t>
            </w:r>
            <w:proofErr w:type="spellEnd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>dry</w:t>
            </w:r>
            <w:proofErr w:type="spellEnd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>,</w:t>
            </w:r>
            <w:r w:rsidR="00724EEF"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>filtered</w:t>
            </w:r>
            <w:proofErr w:type="spellEnd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 xml:space="preserve">, </w:t>
            </w:r>
            <w:proofErr w:type="spellStart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>low</w:t>
            </w:r>
            <w:proofErr w:type="spellEnd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>pressure</w:t>
            </w:r>
            <w:proofErr w:type="spellEnd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>compressed</w:t>
            </w:r>
            <w:proofErr w:type="spellEnd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>air</w:t>
            </w:r>
            <w:proofErr w:type="spellEnd"/>
            <w:r w:rsidRPr="001F5D53">
              <w:rPr>
                <w:rFonts w:ascii="Arial" w:hAnsi="Arial" w:cs="Arial"/>
                <w:sz w:val="18"/>
                <w:szCs w:val="18"/>
                <w:lang w:eastAsia="pt-BR"/>
              </w:rPr>
              <w:t>.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810E2B3" w14:textId="77777777" w:rsidR="00E240A2" w:rsidRPr="007E5273" w:rsidRDefault="00C26BF9" w:rsidP="00724EEF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</w:t>
            </w:r>
            <w:r w:rsidR="00724EEF"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AD5AB99" w14:textId="77777777" w:rsidR="00E240A2" w:rsidRPr="007E5273" w:rsidRDefault="00E240A2" w:rsidP="00E240A2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8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224B365" w14:textId="77777777" w:rsidR="00E240A2" w:rsidRPr="007E5273" w:rsidRDefault="00E240A2" w:rsidP="00E240A2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F57F78" w:rsidRPr="008F2AB8" w14:paraId="47AA4344" w14:textId="77777777" w:rsidTr="000E669A">
        <w:tc>
          <w:tcPr>
            <w:tcW w:w="534" w:type="dxa"/>
            <w:shd w:val="clear" w:color="auto" w:fill="auto"/>
            <w:vAlign w:val="center"/>
          </w:tcPr>
          <w:p w14:paraId="302F8421" w14:textId="77777777" w:rsidR="00F57F78" w:rsidRPr="007E5273" w:rsidRDefault="000E669A" w:rsidP="0074620E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7</w:t>
            </w:r>
          </w:p>
        </w:tc>
        <w:tc>
          <w:tcPr>
            <w:tcW w:w="3969" w:type="dxa"/>
            <w:shd w:val="clear" w:color="auto" w:fill="auto"/>
            <w:vAlign w:val="center"/>
          </w:tcPr>
          <w:p w14:paraId="29ECC1A1" w14:textId="77777777" w:rsidR="00787D1E" w:rsidRDefault="00724EEF" w:rsidP="00724EE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  <w:lang w:eastAsia="pt-BR"/>
              </w:rPr>
            </w:pPr>
            <w:r w:rsidRPr="00724EEF">
              <w:rPr>
                <w:rFonts w:ascii="Arial" w:hAnsi="Arial" w:cs="Arial"/>
                <w:b/>
                <w:bCs/>
                <w:sz w:val="18"/>
                <w:szCs w:val="18"/>
                <w:lang w:eastAsia="pt-BR"/>
              </w:rPr>
              <w:t>B.</w:t>
            </w:r>
            <w:r>
              <w:rPr>
                <w:rFonts w:ascii="Arial" w:hAnsi="Arial" w:cs="Arial"/>
                <w:b/>
                <w:bCs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>Leak</w:t>
            </w:r>
            <w:proofErr w:type="spellEnd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>test</w:t>
            </w:r>
            <w:proofErr w:type="spellEnd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>b</w:t>
            </w:r>
            <w:r>
              <w:rPr>
                <w:rFonts w:ascii="Arial" w:hAnsi="Arial" w:cs="Arial"/>
                <w:sz w:val="18"/>
                <w:szCs w:val="18"/>
                <w:lang w:eastAsia="pt-BR"/>
              </w:rPr>
              <w:t>ellows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eastAsia="pt-BR"/>
              </w:rPr>
              <w:t>assembly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eastAsia="pt-BR"/>
              </w:rPr>
              <w:t xml:space="preserve"> (1210, IPL Fig.1</w:t>
            </w:r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>) as follows</w:t>
            </w:r>
            <w:r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r w:rsidR="00787D1E">
              <w:rPr>
                <w:rFonts w:ascii="Arial" w:hAnsi="Arial" w:cs="Arial"/>
                <w:sz w:val="18"/>
                <w:szCs w:val="18"/>
                <w:lang w:eastAsia="pt-BR"/>
              </w:rPr>
              <w:t>(Ref. Fig. 503):</w:t>
            </w:r>
          </w:p>
          <w:p w14:paraId="7ACCF695" w14:textId="77777777" w:rsidR="00724EEF" w:rsidRDefault="00724EEF" w:rsidP="00724EE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  <w:lang w:eastAsia="pt-BR"/>
              </w:rPr>
            </w:pPr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 xml:space="preserve">(1) </w:t>
            </w:r>
            <w:proofErr w:type="spellStart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>Install</w:t>
            </w:r>
            <w:proofErr w:type="spellEnd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>bellows</w:t>
            </w:r>
            <w:proofErr w:type="spellEnd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>assembly</w:t>
            </w:r>
            <w:proofErr w:type="spellEnd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 xml:space="preserve"> (1210, IPL Fig. </w:t>
            </w:r>
            <w:r>
              <w:rPr>
                <w:rFonts w:ascii="Arial" w:hAnsi="Arial" w:cs="Arial"/>
                <w:sz w:val="18"/>
                <w:szCs w:val="18"/>
                <w:lang w:eastAsia="pt-BR"/>
              </w:rPr>
              <w:t>1</w:t>
            </w:r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 xml:space="preserve">) </w:t>
            </w:r>
            <w:proofErr w:type="spellStart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>into</w:t>
            </w:r>
            <w:proofErr w:type="spellEnd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>bellows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eastAsia="pt-BR"/>
              </w:rPr>
              <w:t>leak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eastAsia="pt-BR"/>
              </w:rPr>
              <w:t>test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18"/>
                <w:lang w:eastAsia="pt-BR"/>
              </w:rPr>
              <w:t>fixture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eastAsia="pt-BR"/>
              </w:rPr>
              <w:t xml:space="preserve"> (22, Fig.</w:t>
            </w:r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 xml:space="preserve"> 901).</w:t>
            </w:r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br/>
              <w:t xml:space="preserve">(2) Connect </w:t>
            </w:r>
            <w:proofErr w:type="spellStart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>vacuum</w:t>
            </w:r>
            <w:proofErr w:type="spellEnd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>source</w:t>
            </w:r>
            <w:proofErr w:type="spellEnd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 xml:space="preserve"> as </w:t>
            </w:r>
            <w:proofErr w:type="spellStart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>illustrated</w:t>
            </w:r>
            <w:proofErr w:type="spellEnd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 xml:space="preserve"> in Fig. 503.</w:t>
            </w:r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br/>
              <w:t xml:space="preserve">(3) </w:t>
            </w:r>
            <w:proofErr w:type="spellStart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>Apply</w:t>
            </w:r>
            <w:proofErr w:type="spellEnd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 xml:space="preserve"> 25 inches (635 mm) </w:t>
            </w:r>
            <w:proofErr w:type="spellStart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>of</w:t>
            </w:r>
            <w:proofErr w:type="spellEnd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>mercury</w:t>
            </w:r>
            <w:proofErr w:type="spellEnd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 xml:space="preserve"> (Hg) </w:t>
            </w:r>
            <w:proofErr w:type="spellStart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>vacuum</w:t>
            </w:r>
            <w:proofErr w:type="spellEnd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>to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>bellows</w:t>
            </w:r>
            <w:proofErr w:type="spellEnd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>leak</w:t>
            </w:r>
            <w:proofErr w:type="spellEnd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>test</w:t>
            </w:r>
            <w:proofErr w:type="spellEnd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>fixture</w:t>
            </w:r>
            <w:proofErr w:type="spellEnd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 xml:space="preserve"> (22, Fig. 901) for </w:t>
            </w:r>
            <w:proofErr w:type="spellStart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>three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>minutes.</w:t>
            </w:r>
            <w:r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</w:p>
          <w:p w14:paraId="241C9BB4" w14:textId="77777777" w:rsidR="008F2AB8" w:rsidRDefault="00724EEF" w:rsidP="00724EE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  <w:lang w:eastAsia="pt-BR"/>
              </w:rPr>
            </w:pPr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 xml:space="preserve">(4) </w:t>
            </w:r>
            <w:proofErr w:type="spellStart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>After</w:t>
            </w:r>
            <w:proofErr w:type="spellEnd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>bellows</w:t>
            </w:r>
            <w:proofErr w:type="spellEnd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>assembly</w:t>
            </w:r>
            <w:proofErr w:type="spellEnd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 xml:space="preserve"> (1210, IPL Fig. i) </w:t>
            </w:r>
            <w:proofErr w:type="spellStart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>has</w:t>
            </w:r>
            <w:proofErr w:type="spellEnd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>been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>evacuated</w:t>
            </w:r>
            <w:proofErr w:type="spellEnd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>of</w:t>
            </w:r>
            <w:proofErr w:type="spellEnd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>air</w:t>
            </w:r>
            <w:proofErr w:type="spellEnd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 xml:space="preserve">, observe </w:t>
            </w:r>
            <w:proofErr w:type="spellStart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>bubble</w:t>
            </w:r>
            <w:proofErr w:type="spellEnd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>jar</w:t>
            </w:r>
            <w:proofErr w:type="spellEnd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>of</w:t>
            </w:r>
            <w:proofErr w:type="spellEnd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>test</w:t>
            </w:r>
            <w:proofErr w:type="spellEnd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>fixture</w:t>
            </w:r>
            <w:proofErr w:type="spellEnd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 xml:space="preserve"> for</w:t>
            </w:r>
            <w:r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>air</w:t>
            </w:r>
            <w:proofErr w:type="spellEnd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>bubbles</w:t>
            </w:r>
            <w:proofErr w:type="spellEnd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 xml:space="preserve">, </w:t>
            </w:r>
            <w:proofErr w:type="spellStart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>indicating</w:t>
            </w:r>
            <w:proofErr w:type="spellEnd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>leakage</w:t>
            </w:r>
            <w:proofErr w:type="spellEnd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 xml:space="preserve">. No </w:t>
            </w:r>
            <w:proofErr w:type="spellStart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>leakage</w:t>
            </w:r>
            <w:proofErr w:type="spellEnd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>is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>permissible</w:t>
            </w:r>
            <w:proofErr w:type="spellEnd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 xml:space="preserve">. </w:t>
            </w:r>
          </w:p>
          <w:p w14:paraId="788E1FAE" w14:textId="77777777" w:rsidR="00724EEF" w:rsidRPr="000E0390" w:rsidRDefault="00724EEF" w:rsidP="00724EE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  <w:lang w:val="en-US" w:eastAsia="pt-BR"/>
              </w:rPr>
            </w:pPr>
          </w:p>
        </w:tc>
        <w:tc>
          <w:tcPr>
            <w:tcW w:w="708" w:type="dxa"/>
            <w:shd w:val="clear" w:color="auto" w:fill="auto"/>
            <w:vAlign w:val="center"/>
          </w:tcPr>
          <w:p w14:paraId="7F624780" w14:textId="77777777" w:rsidR="00F57F78" w:rsidRPr="008F2AB8" w:rsidRDefault="001013D8" w:rsidP="00724EEF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  <w:r w:rsidRPr="008F2AB8">
              <w:rPr>
                <w:sz w:val="20"/>
                <w:szCs w:val="20"/>
                <w:lang w:val="en-US"/>
              </w:rPr>
              <w:t>50</w:t>
            </w:r>
            <w:r w:rsidR="00724EEF">
              <w:rPr>
                <w:sz w:val="20"/>
                <w:szCs w:val="20"/>
                <w:lang w:val="en-US"/>
              </w:rPr>
              <w:t>4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85DEBEA" w14:textId="77777777" w:rsidR="00F57F78" w:rsidRPr="008F2AB8" w:rsidRDefault="00F57F78" w:rsidP="0074620E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808" w:type="dxa"/>
            <w:shd w:val="clear" w:color="auto" w:fill="auto"/>
            <w:vAlign w:val="center"/>
          </w:tcPr>
          <w:p w14:paraId="463057EF" w14:textId="77777777" w:rsidR="00F57F78" w:rsidRPr="008F2AB8" w:rsidRDefault="00F57F78" w:rsidP="0074620E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F57F78" w:rsidRPr="00E1222C" w14:paraId="58B30287" w14:textId="77777777" w:rsidTr="000E669A">
        <w:tc>
          <w:tcPr>
            <w:tcW w:w="53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9E36091" w14:textId="77777777" w:rsidR="00F57F78" w:rsidRPr="008F2AB8" w:rsidRDefault="000E669A" w:rsidP="0074620E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8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2FC84D9" w14:textId="77777777" w:rsidR="004611F2" w:rsidRDefault="00724EEF" w:rsidP="00724EE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  <w:lang w:eastAsia="pt-BR"/>
              </w:rPr>
            </w:pPr>
            <w:r w:rsidRPr="004611F2">
              <w:rPr>
                <w:rFonts w:ascii="Arial" w:hAnsi="Arial" w:cs="Arial"/>
                <w:b/>
                <w:sz w:val="18"/>
                <w:szCs w:val="18"/>
                <w:lang w:eastAsia="pt-BR"/>
              </w:rPr>
              <w:t>C.</w:t>
            </w:r>
            <w:r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>Measure</w:t>
            </w:r>
            <w:proofErr w:type="spellEnd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>bellows</w:t>
            </w:r>
            <w:proofErr w:type="spellEnd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>assembly</w:t>
            </w:r>
            <w:proofErr w:type="spellEnd"/>
            <w:r w:rsidR="004611F2"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r w:rsidR="004611F2" w:rsidRPr="004611F2">
              <w:rPr>
                <w:rFonts w:ascii="Arial" w:hAnsi="Arial" w:cs="Arial"/>
                <w:sz w:val="18"/>
                <w:szCs w:val="18"/>
                <w:lang w:eastAsia="pt-BR"/>
              </w:rPr>
              <w:t xml:space="preserve">(1210) </w:t>
            </w:r>
            <w:proofErr w:type="spellStart"/>
            <w:r w:rsidR="004611F2" w:rsidRPr="004611F2">
              <w:rPr>
                <w:rFonts w:ascii="Arial" w:hAnsi="Arial" w:cs="Arial"/>
                <w:sz w:val="18"/>
                <w:szCs w:val="18"/>
                <w:lang w:eastAsia="pt-BR"/>
              </w:rPr>
              <w:t>evacuated</w:t>
            </w:r>
            <w:proofErr w:type="spellEnd"/>
            <w:r w:rsidR="004611F2" w:rsidRPr="004611F2"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="004611F2" w:rsidRPr="004611F2">
              <w:rPr>
                <w:rFonts w:ascii="Arial" w:hAnsi="Arial" w:cs="Arial"/>
                <w:sz w:val="18"/>
                <w:szCs w:val="18"/>
                <w:lang w:eastAsia="pt-BR"/>
              </w:rPr>
              <w:t>bellows</w:t>
            </w:r>
            <w:proofErr w:type="spellEnd"/>
            <w:r w:rsidR="004611F2" w:rsidRPr="004611F2"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="004611F2" w:rsidRPr="004611F2">
              <w:rPr>
                <w:rFonts w:ascii="Arial" w:hAnsi="Arial" w:cs="Arial"/>
                <w:sz w:val="18"/>
                <w:szCs w:val="18"/>
                <w:lang w:eastAsia="pt-BR"/>
              </w:rPr>
              <w:t>height</w:t>
            </w:r>
            <w:proofErr w:type="spellEnd"/>
            <w:r w:rsidR="004611F2" w:rsidRPr="004611F2">
              <w:rPr>
                <w:rFonts w:ascii="Arial" w:hAnsi="Arial" w:cs="Arial"/>
                <w:sz w:val="18"/>
                <w:szCs w:val="18"/>
                <w:lang w:eastAsia="pt-BR"/>
              </w:rPr>
              <w:t xml:space="preserve"> as</w:t>
            </w:r>
            <w:r w:rsidR="004611F2"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r w:rsidR="004611F2" w:rsidRPr="004611F2">
              <w:rPr>
                <w:rFonts w:ascii="Arial" w:hAnsi="Arial" w:cs="Arial"/>
                <w:sz w:val="18"/>
                <w:szCs w:val="18"/>
                <w:lang w:eastAsia="pt-BR"/>
              </w:rPr>
              <w:t>follows</w:t>
            </w:r>
            <w:r w:rsidR="00595D71"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r w:rsidR="00595D71" w:rsidRPr="00595D71">
              <w:rPr>
                <w:rFonts w:ascii="Arial" w:hAnsi="Arial" w:cs="Arial"/>
                <w:sz w:val="18"/>
                <w:szCs w:val="18"/>
                <w:lang w:eastAsia="pt-BR"/>
              </w:rPr>
              <w:t>(Ref. Fig. 504)</w:t>
            </w:r>
            <w:r w:rsidR="00595D71">
              <w:rPr>
                <w:rFonts w:ascii="Arial" w:hAnsi="Arial" w:cs="Arial"/>
                <w:sz w:val="18"/>
                <w:szCs w:val="18"/>
                <w:lang w:eastAsia="pt-BR"/>
              </w:rPr>
              <w:t>:</w:t>
            </w:r>
          </w:p>
          <w:p w14:paraId="3C81616F" w14:textId="77777777" w:rsidR="00724EEF" w:rsidRPr="00724EEF" w:rsidRDefault="004611F2" w:rsidP="00724EE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  <w:lang w:eastAsia="pt-BR"/>
              </w:rPr>
            </w:pPr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 xml:space="preserve">(1) </w:t>
            </w:r>
            <w:proofErr w:type="spellStart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>Using</w:t>
            </w:r>
            <w:proofErr w:type="spellEnd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>bellows</w:t>
            </w:r>
            <w:proofErr w:type="spellEnd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>height</w:t>
            </w:r>
            <w:proofErr w:type="spellEnd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>check</w:t>
            </w:r>
            <w:proofErr w:type="spellEnd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>fixture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r w:rsidRPr="004611F2">
              <w:rPr>
                <w:rFonts w:ascii="Arial" w:hAnsi="Arial" w:cs="Arial"/>
                <w:sz w:val="18"/>
                <w:szCs w:val="18"/>
                <w:lang w:eastAsia="pt-BR"/>
              </w:rPr>
              <w:t xml:space="preserve">(21, Fig. 901), </w:t>
            </w:r>
            <w:proofErr w:type="spellStart"/>
            <w:r w:rsidRPr="004611F2">
              <w:rPr>
                <w:rFonts w:ascii="Arial" w:hAnsi="Arial" w:cs="Arial"/>
                <w:sz w:val="18"/>
                <w:szCs w:val="18"/>
                <w:lang w:eastAsia="pt-BR"/>
              </w:rPr>
              <w:t>place</w:t>
            </w:r>
            <w:proofErr w:type="spellEnd"/>
            <w:r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 xml:space="preserve">master </w:t>
            </w:r>
            <w:proofErr w:type="spellStart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>on</w:t>
            </w:r>
            <w:proofErr w:type="spellEnd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 xml:space="preserve"> stand in </w:t>
            </w:r>
            <w:proofErr w:type="spellStart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>place</w:t>
            </w:r>
            <w:proofErr w:type="spellEnd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>of</w:t>
            </w:r>
            <w:proofErr w:type="spellEnd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>bellows</w:t>
            </w:r>
            <w:proofErr w:type="spellEnd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>assembly</w:t>
            </w:r>
            <w:proofErr w:type="spellEnd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r>
              <w:rPr>
                <w:rFonts w:ascii="Arial" w:hAnsi="Arial" w:cs="Arial"/>
                <w:sz w:val="18"/>
                <w:szCs w:val="18"/>
                <w:lang w:eastAsia="pt-BR"/>
              </w:rPr>
              <w:t xml:space="preserve">(1210, IPL </w:t>
            </w:r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 xml:space="preserve">Fig. </w:t>
            </w:r>
            <w:r>
              <w:rPr>
                <w:rFonts w:ascii="Arial" w:hAnsi="Arial" w:cs="Arial"/>
                <w:sz w:val="18"/>
                <w:szCs w:val="18"/>
                <w:lang w:eastAsia="pt-BR"/>
              </w:rPr>
              <w:t>1</w:t>
            </w:r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 xml:space="preserve">) </w:t>
            </w:r>
            <w:proofErr w:type="spellStart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>and</w:t>
            </w:r>
            <w:proofErr w:type="spellEnd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 xml:space="preserve"> zero dial </w:t>
            </w:r>
            <w:proofErr w:type="spellStart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>indicator</w:t>
            </w:r>
            <w:proofErr w:type="spellEnd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 xml:space="preserve"> </w:t>
            </w:r>
            <w:proofErr w:type="spellStart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>gage</w:t>
            </w:r>
            <w:proofErr w:type="spellEnd"/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>.</w:t>
            </w:r>
          </w:p>
          <w:p w14:paraId="4A83A8AE" w14:textId="77777777" w:rsidR="00724EEF" w:rsidRDefault="00724EEF" w:rsidP="008F2AB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  <w:lang w:val="en-US" w:eastAsia="pt-BR"/>
              </w:rPr>
            </w:pPr>
            <w:r w:rsidRPr="00724EEF">
              <w:rPr>
                <w:rFonts w:ascii="Arial" w:hAnsi="Arial" w:cs="Arial"/>
                <w:b/>
                <w:bCs/>
                <w:sz w:val="18"/>
                <w:szCs w:val="18"/>
                <w:lang w:eastAsia="pt-BR"/>
              </w:rPr>
              <w:t xml:space="preserve">CAUTION: </w:t>
            </w:r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t>DO NOT TIGHTEN TO POINT WHERE BELLOWS DISTORTION</w:t>
            </w:r>
            <w:r w:rsidRPr="00724EEF">
              <w:rPr>
                <w:rFonts w:ascii="Arial" w:hAnsi="Arial" w:cs="Arial"/>
                <w:sz w:val="18"/>
                <w:szCs w:val="18"/>
                <w:lang w:eastAsia="pt-BR"/>
              </w:rPr>
              <w:br/>
              <w:t>OR DAMAGE WILL RESULT.</w:t>
            </w:r>
          </w:p>
          <w:p w14:paraId="37EAEE62" w14:textId="77777777" w:rsidR="008F2AB8" w:rsidRPr="008F2AB8" w:rsidRDefault="008F2AB8" w:rsidP="008F2AB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  <w:lang w:val="en-US" w:eastAsia="pt-BR"/>
              </w:rPr>
            </w:pPr>
            <w:r w:rsidRPr="008F2AB8">
              <w:rPr>
                <w:rFonts w:ascii="Arial" w:hAnsi="Arial" w:cs="Arial"/>
                <w:sz w:val="18"/>
                <w:szCs w:val="18"/>
                <w:lang w:val="en-US" w:eastAsia="pt-BR"/>
              </w:rPr>
              <w:t>(2) Slide stand out from under dial indicator, remove master</w:t>
            </w:r>
            <w:r w:rsidR="00F52DCF">
              <w:rPr>
                <w:rFonts w:ascii="Arial" w:hAnsi="Arial" w:cs="Arial"/>
                <w:sz w:val="18"/>
                <w:szCs w:val="18"/>
                <w:lang w:val="en-US" w:eastAsia="pt-BR"/>
              </w:rPr>
              <w:t xml:space="preserve"> </w:t>
            </w:r>
            <w:r w:rsidRPr="008F2AB8">
              <w:rPr>
                <w:rFonts w:ascii="Arial" w:hAnsi="Arial" w:cs="Arial"/>
                <w:sz w:val="18"/>
                <w:szCs w:val="18"/>
                <w:lang w:val="en-US" w:eastAsia="pt-BR"/>
              </w:rPr>
              <w:t>and install bellows assembly (1210) onto stand, finger</w:t>
            </w:r>
            <w:r w:rsidR="00F52DCF">
              <w:rPr>
                <w:rFonts w:ascii="Arial" w:hAnsi="Arial" w:cs="Arial"/>
                <w:sz w:val="18"/>
                <w:szCs w:val="18"/>
                <w:lang w:val="en-US" w:eastAsia="pt-BR"/>
              </w:rPr>
              <w:t xml:space="preserve"> </w:t>
            </w:r>
            <w:r w:rsidRPr="008F2AB8">
              <w:rPr>
                <w:rFonts w:ascii="Arial" w:hAnsi="Arial" w:cs="Arial"/>
                <w:sz w:val="18"/>
                <w:szCs w:val="18"/>
                <w:lang w:val="en-US" w:eastAsia="pt-BR"/>
              </w:rPr>
              <w:t>tight, ensuring bellows assembly is screwed firmly into</w:t>
            </w:r>
            <w:r w:rsidR="00F52DCF">
              <w:rPr>
                <w:rFonts w:ascii="Arial" w:hAnsi="Arial" w:cs="Arial"/>
                <w:sz w:val="18"/>
                <w:szCs w:val="18"/>
                <w:lang w:val="en-US" w:eastAsia="pt-BR"/>
              </w:rPr>
              <w:t xml:space="preserve"> </w:t>
            </w:r>
            <w:r w:rsidRPr="008F2AB8">
              <w:rPr>
                <w:rFonts w:ascii="Arial" w:hAnsi="Arial" w:cs="Arial"/>
                <w:sz w:val="18"/>
                <w:szCs w:val="18"/>
                <w:lang w:val="en-US" w:eastAsia="pt-BR"/>
              </w:rPr>
              <w:t>stand.</w:t>
            </w:r>
          </w:p>
          <w:p w14:paraId="4AC7F0E7" w14:textId="77777777" w:rsidR="008F2AB8" w:rsidRPr="008F2AB8" w:rsidRDefault="008F2AB8" w:rsidP="008F2AB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  <w:lang w:val="en-US" w:eastAsia="pt-BR"/>
              </w:rPr>
            </w:pPr>
            <w:r w:rsidRPr="008F2AB8">
              <w:rPr>
                <w:rFonts w:ascii="Arial" w:hAnsi="Arial" w:cs="Arial"/>
                <w:sz w:val="18"/>
                <w:szCs w:val="18"/>
                <w:lang w:val="en-US" w:eastAsia="pt-BR"/>
              </w:rPr>
              <w:t>(3) Place bellows assembly (1210) and stand under dial</w:t>
            </w:r>
            <w:r w:rsidR="00F52DCF">
              <w:rPr>
                <w:rFonts w:ascii="Arial" w:hAnsi="Arial" w:cs="Arial"/>
                <w:sz w:val="18"/>
                <w:szCs w:val="18"/>
                <w:lang w:val="en-US" w:eastAsia="pt-BR"/>
              </w:rPr>
              <w:t xml:space="preserve"> </w:t>
            </w:r>
            <w:r w:rsidRPr="008F2AB8">
              <w:rPr>
                <w:rFonts w:ascii="Arial" w:hAnsi="Arial" w:cs="Arial"/>
                <w:sz w:val="18"/>
                <w:szCs w:val="18"/>
                <w:lang w:val="en-US" w:eastAsia="pt-BR"/>
              </w:rPr>
              <w:t>indicator and record indicated bellows height.</w:t>
            </w:r>
          </w:p>
          <w:p w14:paraId="7371BCCF" w14:textId="77777777" w:rsidR="00F57F78" w:rsidRPr="00677DCB" w:rsidRDefault="008F2AB8" w:rsidP="008F2AB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  <w:lang w:val="en-US" w:eastAsia="pt-BR"/>
              </w:rPr>
            </w:pPr>
            <w:r w:rsidRPr="008F2AB8">
              <w:rPr>
                <w:rFonts w:ascii="Arial" w:hAnsi="Arial" w:cs="Arial"/>
                <w:sz w:val="18"/>
                <w:szCs w:val="18"/>
                <w:lang w:val="en-US" w:eastAsia="pt-BR"/>
              </w:rPr>
              <w:t>(4) Observe ambient barometric pressure and determine</w:t>
            </w:r>
            <w:r w:rsidR="00F52DCF">
              <w:rPr>
                <w:rFonts w:ascii="Arial" w:hAnsi="Arial" w:cs="Arial"/>
                <w:sz w:val="18"/>
                <w:szCs w:val="18"/>
                <w:lang w:val="en-US" w:eastAsia="pt-BR"/>
              </w:rPr>
              <w:t xml:space="preserve"> </w:t>
            </w:r>
            <w:r w:rsidRPr="008F2AB8">
              <w:rPr>
                <w:rFonts w:ascii="Arial" w:hAnsi="Arial" w:cs="Arial"/>
                <w:sz w:val="18"/>
                <w:szCs w:val="18"/>
                <w:lang w:val="en-US" w:eastAsia="pt-BR"/>
              </w:rPr>
              <w:t>correction factor from Table 501.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D654ACE" w14:textId="77777777" w:rsidR="00F57F78" w:rsidRDefault="008F2AB8" w:rsidP="0074620E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505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1F3B98B" w14:textId="77777777" w:rsidR="00F57F78" w:rsidRPr="007E5273" w:rsidRDefault="00F57F78" w:rsidP="0074620E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8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5E21FB50" w14:textId="77777777" w:rsidR="00F57F78" w:rsidRPr="007E5273" w:rsidRDefault="00F57F78" w:rsidP="0074620E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8F2AB8" w:rsidRPr="00E1222C" w14:paraId="3C17E2F6" w14:textId="77777777" w:rsidTr="000E669A">
        <w:tc>
          <w:tcPr>
            <w:tcW w:w="53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674E668" w14:textId="77777777" w:rsidR="008F2AB8" w:rsidRPr="008F2AB8" w:rsidRDefault="000E669A" w:rsidP="0074620E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9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2DB81D2B" w14:textId="77777777" w:rsidR="008F2AB8" w:rsidRPr="008F2AB8" w:rsidRDefault="008F2AB8" w:rsidP="008F2AB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  <w:lang w:val="en-US" w:eastAsia="pt-BR"/>
              </w:rPr>
            </w:pPr>
            <w:r w:rsidRPr="008F2AB8">
              <w:rPr>
                <w:rFonts w:ascii="Arial" w:hAnsi="Arial" w:cs="Arial"/>
                <w:sz w:val="18"/>
                <w:szCs w:val="18"/>
                <w:lang w:val="en-US" w:eastAsia="pt-BR"/>
              </w:rPr>
              <w:t>(5) Add or subtract correction factor to/from dial indicator</w:t>
            </w:r>
            <w:r w:rsidR="00F52DCF">
              <w:rPr>
                <w:rFonts w:ascii="Arial" w:hAnsi="Arial" w:cs="Arial"/>
                <w:sz w:val="18"/>
                <w:szCs w:val="18"/>
                <w:lang w:val="en-US" w:eastAsia="pt-BR"/>
              </w:rPr>
              <w:t xml:space="preserve"> </w:t>
            </w:r>
            <w:r w:rsidRPr="008F2AB8">
              <w:rPr>
                <w:rFonts w:ascii="Arial" w:hAnsi="Arial" w:cs="Arial"/>
                <w:sz w:val="18"/>
                <w:szCs w:val="18"/>
                <w:lang w:val="en-US" w:eastAsia="pt-BR"/>
              </w:rPr>
              <w:t>reading and compare resultant height dimension inscribed</w:t>
            </w:r>
            <w:r w:rsidR="00F52DCF">
              <w:rPr>
                <w:rFonts w:ascii="Arial" w:hAnsi="Arial" w:cs="Arial"/>
                <w:sz w:val="18"/>
                <w:szCs w:val="18"/>
                <w:lang w:val="en-US" w:eastAsia="pt-BR"/>
              </w:rPr>
              <w:t xml:space="preserve"> </w:t>
            </w:r>
            <w:r w:rsidRPr="008F2AB8">
              <w:rPr>
                <w:rFonts w:ascii="Arial" w:hAnsi="Arial" w:cs="Arial"/>
                <w:sz w:val="18"/>
                <w:szCs w:val="18"/>
                <w:lang w:val="en-US" w:eastAsia="pt-BR"/>
              </w:rPr>
              <w:t>on bellows assembly end plate. Resultant height must be</w:t>
            </w:r>
          </w:p>
          <w:p w14:paraId="0B43B7FE" w14:textId="77777777" w:rsidR="008F2AB8" w:rsidRPr="008F2AB8" w:rsidRDefault="008F2AB8" w:rsidP="008F2AB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  <w:lang w:val="en-US" w:eastAsia="pt-BR"/>
              </w:rPr>
            </w:pPr>
            <w:r w:rsidRPr="008F2AB8">
              <w:rPr>
                <w:rFonts w:ascii="Arial" w:hAnsi="Arial" w:cs="Arial"/>
                <w:sz w:val="18"/>
                <w:szCs w:val="18"/>
                <w:lang w:val="en-US" w:eastAsia="pt-BR"/>
              </w:rPr>
              <w:t>within 0.007" (0.018 cm) of bellows assembly inscribed</w:t>
            </w:r>
            <w:r w:rsidR="00F52DCF">
              <w:rPr>
                <w:rFonts w:ascii="Arial" w:hAnsi="Arial" w:cs="Arial"/>
                <w:sz w:val="18"/>
                <w:szCs w:val="18"/>
                <w:lang w:val="en-US" w:eastAsia="pt-BR"/>
              </w:rPr>
              <w:t xml:space="preserve"> </w:t>
            </w:r>
            <w:r w:rsidRPr="008F2AB8">
              <w:rPr>
                <w:rFonts w:ascii="Arial" w:hAnsi="Arial" w:cs="Arial"/>
                <w:sz w:val="18"/>
                <w:szCs w:val="18"/>
                <w:lang w:val="en-US" w:eastAsia="pt-BR"/>
              </w:rPr>
              <w:t>height. If resultant height is not within inscribed</w:t>
            </w:r>
            <w:r w:rsidR="00F52DCF">
              <w:rPr>
                <w:rFonts w:ascii="Arial" w:hAnsi="Arial" w:cs="Arial"/>
                <w:sz w:val="18"/>
                <w:szCs w:val="18"/>
                <w:lang w:val="en-US" w:eastAsia="pt-BR"/>
              </w:rPr>
              <w:t xml:space="preserve"> </w:t>
            </w:r>
            <w:r w:rsidRPr="008F2AB8">
              <w:rPr>
                <w:rFonts w:ascii="Arial" w:hAnsi="Arial" w:cs="Arial"/>
                <w:sz w:val="18"/>
                <w:szCs w:val="18"/>
                <w:lang w:val="en-US" w:eastAsia="pt-BR"/>
              </w:rPr>
              <w:t>height limit, bellows assembly (1210, IPL Fig.</w:t>
            </w:r>
            <w:r>
              <w:rPr>
                <w:rFonts w:ascii="Arial" w:hAnsi="Arial" w:cs="Arial"/>
                <w:sz w:val="18"/>
                <w:szCs w:val="18"/>
                <w:lang w:val="en-US" w:eastAsia="pt-BR"/>
              </w:rPr>
              <w:t>1</w:t>
            </w:r>
            <w:r w:rsidRPr="008F2AB8">
              <w:rPr>
                <w:rFonts w:ascii="Arial" w:hAnsi="Arial" w:cs="Arial"/>
                <w:sz w:val="18"/>
                <w:szCs w:val="18"/>
                <w:lang w:val="en-US" w:eastAsia="pt-BR"/>
              </w:rPr>
              <w:t>) is</w:t>
            </w:r>
            <w:r w:rsidR="00F52DCF">
              <w:rPr>
                <w:rFonts w:ascii="Arial" w:hAnsi="Arial" w:cs="Arial"/>
                <w:sz w:val="18"/>
                <w:szCs w:val="18"/>
                <w:lang w:val="en-US" w:eastAsia="pt-BR"/>
              </w:rPr>
              <w:t xml:space="preserve"> </w:t>
            </w:r>
            <w:r w:rsidRPr="008F2AB8">
              <w:rPr>
                <w:rFonts w:ascii="Arial" w:hAnsi="Arial" w:cs="Arial"/>
                <w:sz w:val="18"/>
                <w:szCs w:val="18"/>
                <w:lang w:val="en-US" w:eastAsia="pt-BR"/>
              </w:rPr>
              <w:t>unserviceable and must be replaced. Measure replacement</w:t>
            </w:r>
            <w:r w:rsidR="00F52DCF">
              <w:rPr>
                <w:rFonts w:ascii="Arial" w:hAnsi="Arial" w:cs="Arial"/>
                <w:sz w:val="18"/>
                <w:szCs w:val="18"/>
                <w:lang w:val="en-US" w:eastAsia="pt-BR"/>
              </w:rPr>
              <w:t xml:space="preserve"> </w:t>
            </w:r>
            <w:r w:rsidRPr="008F2AB8">
              <w:rPr>
                <w:rFonts w:ascii="Arial" w:hAnsi="Arial" w:cs="Arial"/>
                <w:sz w:val="18"/>
                <w:szCs w:val="18"/>
                <w:lang w:val="en-US" w:eastAsia="pt-BR"/>
              </w:rPr>
              <w:t>bellows height as per this paragraph.</w:t>
            </w:r>
          </w:p>
          <w:p w14:paraId="3FF635AF" w14:textId="77777777" w:rsidR="008F2AB8" w:rsidRPr="008F2AB8" w:rsidRDefault="004611F2" w:rsidP="008F2AB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  <w:lang w:val="en-US" w:eastAsia="pt-BR"/>
              </w:rPr>
            </w:pPr>
            <w:r w:rsidRPr="004611F2">
              <w:rPr>
                <w:rFonts w:ascii="Arial" w:hAnsi="Arial" w:cs="Arial"/>
                <w:b/>
                <w:sz w:val="18"/>
                <w:szCs w:val="18"/>
                <w:lang w:val="en-US" w:eastAsia="pt-BR"/>
              </w:rPr>
              <w:t>D.</w:t>
            </w:r>
            <w:r>
              <w:rPr>
                <w:rFonts w:ascii="Arial" w:hAnsi="Arial" w:cs="Arial"/>
                <w:sz w:val="18"/>
                <w:szCs w:val="18"/>
                <w:lang w:val="en-US" w:eastAsia="pt-BR"/>
              </w:rPr>
              <w:t xml:space="preserve"> </w:t>
            </w:r>
            <w:r w:rsidR="008F2AB8" w:rsidRPr="008F2AB8">
              <w:rPr>
                <w:rFonts w:ascii="Arial" w:hAnsi="Arial" w:cs="Arial"/>
                <w:sz w:val="18"/>
                <w:szCs w:val="18"/>
                <w:lang w:val="en-US" w:eastAsia="pt-BR"/>
              </w:rPr>
              <w:t>Measure height of bimetallic disc group (1365) as follows:</w:t>
            </w:r>
          </w:p>
          <w:p w14:paraId="63764D12" w14:textId="77777777" w:rsidR="008F2AB8" w:rsidRPr="008F2AB8" w:rsidRDefault="008F2AB8" w:rsidP="008F2AB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  <w:lang w:val="en-US" w:eastAsia="pt-BR"/>
              </w:rPr>
            </w:pPr>
            <w:r w:rsidRPr="008F2AB8">
              <w:rPr>
                <w:rFonts w:ascii="Arial" w:hAnsi="Arial" w:cs="Arial"/>
                <w:b/>
                <w:bCs/>
                <w:sz w:val="18"/>
                <w:szCs w:val="18"/>
                <w:lang w:val="en-US" w:eastAsia="pt-BR"/>
              </w:rPr>
              <w:t xml:space="preserve">NOTE: </w:t>
            </w:r>
            <w:r w:rsidRPr="008F2AB8">
              <w:rPr>
                <w:rFonts w:ascii="Arial" w:hAnsi="Arial" w:cs="Arial"/>
                <w:sz w:val="18"/>
                <w:szCs w:val="18"/>
                <w:lang w:val="en-US" w:eastAsia="pt-BR"/>
              </w:rPr>
              <w:t>Bimetallic disc group (1365) consists of six separate</w:t>
            </w:r>
            <w:r w:rsidR="00F52DCF">
              <w:rPr>
                <w:rFonts w:ascii="Arial" w:hAnsi="Arial" w:cs="Arial"/>
                <w:sz w:val="18"/>
                <w:szCs w:val="18"/>
                <w:lang w:val="en-US" w:eastAsia="pt-BR"/>
              </w:rPr>
              <w:t xml:space="preserve"> </w:t>
            </w:r>
            <w:r w:rsidRPr="008F2AB8">
              <w:rPr>
                <w:rFonts w:ascii="Arial" w:hAnsi="Arial" w:cs="Arial"/>
                <w:sz w:val="18"/>
                <w:szCs w:val="18"/>
                <w:lang w:val="en-US" w:eastAsia="pt-BR"/>
              </w:rPr>
              <w:t>discs.</w:t>
            </w:r>
          </w:p>
          <w:p w14:paraId="4C7784DA" w14:textId="77777777" w:rsidR="008F2AB8" w:rsidRPr="008F2AB8" w:rsidRDefault="008F2AB8" w:rsidP="008F2AB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  <w:lang w:val="en-US" w:eastAsia="pt-BR"/>
              </w:rPr>
            </w:pPr>
            <w:r>
              <w:rPr>
                <w:rFonts w:ascii="Arial" w:hAnsi="Arial" w:cs="Arial"/>
                <w:sz w:val="18"/>
                <w:szCs w:val="18"/>
                <w:lang w:val="en-US" w:eastAsia="pt-BR"/>
              </w:rPr>
              <w:t>(1</w:t>
            </w:r>
            <w:r w:rsidRPr="008F2AB8">
              <w:rPr>
                <w:rFonts w:ascii="Arial" w:hAnsi="Arial" w:cs="Arial"/>
                <w:sz w:val="18"/>
                <w:szCs w:val="18"/>
                <w:lang w:val="en-US" w:eastAsia="pt-BR"/>
              </w:rPr>
              <w:t>) Place each two discs with concave surfaces facing each</w:t>
            </w:r>
            <w:r w:rsidR="00F52DCF">
              <w:rPr>
                <w:rFonts w:ascii="Arial" w:hAnsi="Arial" w:cs="Arial"/>
                <w:sz w:val="18"/>
                <w:szCs w:val="18"/>
                <w:lang w:val="en-US" w:eastAsia="pt-BR"/>
              </w:rPr>
              <w:t xml:space="preserve"> </w:t>
            </w:r>
            <w:r w:rsidRPr="008F2AB8">
              <w:rPr>
                <w:rFonts w:ascii="Arial" w:hAnsi="Arial" w:cs="Arial"/>
                <w:sz w:val="18"/>
                <w:szCs w:val="18"/>
                <w:lang w:val="en-US" w:eastAsia="pt-BR"/>
              </w:rPr>
              <w:t>other and stack the three sets of two.</w:t>
            </w:r>
          </w:p>
          <w:p w14:paraId="20308CD1" w14:textId="77777777" w:rsidR="008F2AB8" w:rsidRPr="008F2AB8" w:rsidRDefault="008F2AB8" w:rsidP="008F2AB8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  <w:lang w:val="en-US" w:eastAsia="pt-BR"/>
              </w:rPr>
            </w:pPr>
            <w:r w:rsidRPr="008F2AB8">
              <w:rPr>
                <w:rFonts w:ascii="Arial" w:hAnsi="Arial" w:cs="Arial"/>
                <w:sz w:val="18"/>
                <w:szCs w:val="18"/>
                <w:lang w:val="en-US" w:eastAsia="pt-BR"/>
              </w:rPr>
              <w:t>(2) Height of bimetallic disc group (1365) stack must be0.</w:t>
            </w:r>
            <w:r>
              <w:rPr>
                <w:rFonts w:ascii="Arial" w:hAnsi="Arial" w:cs="Arial"/>
                <w:sz w:val="18"/>
                <w:szCs w:val="18"/>
                <w:lang w:val="en-US" w:eastAsia="pt-BR"/>
              </w:rPr>
              <w:t xml:space="preserve">270" ± 0.020" (0.686 cm ± 0.051 </w:t>
            </w:r>
            <w:r w:rsidRPr="008F2AB8">
              <w:rPr>
                <w:rFonts w:ascii="Arial" w:hAnsi="Arial" w:cs="Arial"/>
                <w:sz w:val="18"/>
                <w:szCs w:val="18"/>
                <w:lang w:val="en-US" w:eastAsia="pt-BR"/>
              </w:rPr>
              <w:t>cm), measured at 26.7°C</w:t>
            </w:r>
            <w:r w:rsidR="00F52DCF">
              <w:rPr>
                <w:rFonts w:ascii="Arial" w:hAnsi="Arial" w:cs="Arial"/>
                <w:sz w:val="18"/>
                <w:szCs w:val="18"/>
                <w:lang w:val="en-US" w:eastAsia="pt-BR"/>
              </w:rPr>
              <w:t xml:space="preserve"> </w:t>
            </w:r>
            <w:r w:rsidRPr="008F2AB8">
              <w:rPr>
                <w:rFonts w:ascii="Arial" w:hAnsi="Arial" w:cs="Arial"/>
                <w:sz w:val="18"/>
                <w:szCs w:val="18"/>
                <w:lang w:val="en-US" w:eastAsia="pt-BR"/>
              </w:rPr>
              <w:t>(80°F) temperature.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196FDCE" w14:textId="77777777" w:rsidR="008F2AB8" w:rsidRDefault="00A62395" w:rsidP="0074620E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507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8936D14" w14:textId="77777777" w:rsidR="008F2AB8" w:rsidRPr="007E5273" w:rsidRDefault="008F2AB8" w:rsidP="0074620E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8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6ACC564E" w14:textId="77777777" w:rsidR="008F2AB8" w:rsidRPr="007E5273" w:rsidRDefault="008F2AB8" w:rsidP="0074620E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A62395" w:rsidRPr="00E1222C" w14:paraId="3099EBF5" w14:textId="77777777" w:rsidTr="000E669A">
        <w:tc>
          <w:tcPr>
            <w:tcW w:w="53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B6AD9E5" w14:textId="77777777" w:rsidR="00A62395" w:rsidRDefault="00A62395" w:rsidP="0074620E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8186" w:type="dxa"/>
            <w:gridSpan w:val="4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D3620EC" w14:textId="77777777" w:rsidR="00A62395" w:rsidRPr="007E5273" w:rsidRDefault="00A62395" w:rsidP="0074620E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  <w:r w:rsidRPr="00A62395">
              <w:rPr>
                <w:b/>
                <w:sz w:val="24"/>
                <w:szCs w:val="24"/>
                <w:lang w:val="en-US"/>
              </w:rPr>
              <w:t>Spring Test Limits</w:t>
            </w:r>
          </w:p>
        </w:tc>
      </w:tr>
      <w:tr w:rsidR="00A62395" w:rsidRPr="00E1222C" w14:paraId="536BAF9D" w14:textId="77777777" w:rsidTr="000E669A">
        <w:tc>
          <w:tcPr>
            <w:tcW w:w="53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BFDD0E6" w14:textId="77777777" w:rsidR="00A62395" w:rsidRDefault="000E669A" w:rsidP="0074620E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10</w:t>
            </w:r>
          </w:p>
        </w:tc>
        <w:tc>
          <w:tcPr>
            <w:tcW w:w="396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7343D88D" w14:textId="77777777" w:rsidR="00A62395" w:rsidRPr="00A62395" w:rsidRDefault="00A62395" w:rsidP="00F52DCF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  <w:lang w:val="en-US" w:eastAsia="pt-BR"/>
              </w:rPr>
            </w:pPr>
            <w:r w:rsidRPr="00A62395">
              <w:rPr>
                <w:rFonts w:ascii="Arial" w:hAnsi="Arial" w:cs="Arial"/>
                <w:sz w:val="18"/>
                <w:szCs w:val="18"/>
                <w:lang w:val="en-US" w:eastAsia="pt-BR"/>
              </w:rPr>
              <w:t>Testing of all Main Fuel Control Unit springs is not mandatory</w:t>
            </w:r>
            <w:r w:rsidR="00F52DCF">
              <w:rPr>
                <w:rFonts w:ascii="Arial" w:hAnsi="Arial" w:cs="Arial"/>
                <w:sz w:val="18"/>
                <w:szCs w:val="18"/>
                <w:lang w:val="en-US" w:eastAsia="pt-BR"/>
              </w:rPr>
              <w:t xml:space="preserve"> </w:t>
            </w:r>
            <w:r w:rsidRPr="00A62395">
              <w:rPr>
                <w:rFonts w:ascii="Arial" w:hAnsi="Arial" w:cs="Arial"/>
                <w:sz w:val="18"/>
                <w:szCs w:val="18"/>
                <w:lang w:val="en-US" w:eastAsia="pt-BR"/>
              </w:rPr>
              <w:t>however, if it is desirable to confirm the serviceability of any</w:t>
            </w:r>
            <w:r w:rsidR="00F52DCF">
              <w:rPr>
                <w:rFonts w:ascii="Arial" w:hAnsi="Arial" w:cs="Arial"/>
                <w:sz w:val="18"/>
                <w:szCs w:val="18"/>
                <w:lang w:val="en-US" w:eastAsia="pt-BR"/>
              </w:rPr>
              <w:t xml:space="preserve"> </w:t>
            </w:r>
            <w:r w:rsidRPr="00A62395">
              <w:rPr>
                <w:rFonts w:ascii="Arial" w:hAnsi="Arial" w:cs="Arial"/>
                <w:sz w:val="18"/>
                <w:szCs w:val="18"/>
                <w:lang w:val="en-US" w:eastAsia="pt-BR"/>
              </w:rPr>
              <w:t>spring, spring test limits are listed in Table 503.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CD780A1" w14:textId="77777777" w:rsidR="00A62395" w:rsidRDefault="00A62395" w:rsidP="008D20F1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50</w:t>
            </w:r>
            <w:r w:rsidR="008D20F1">
              <w:rPr>
                <w:sz w:val="20"/>
                <w:szCs w:val="20"/>
                <w:lang w:val="en-US"/>
              </w:rPr>
              <w:t>7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26E4714" w14:textId="77777777" w:rsidR="00A62395" w:rsidRPr="007E5273" w:rsidRDefault="00A62395" w:rsidP="0074620E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  <w:tc>
          <w:tcPr>
            <w:tcW w:w="18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BA992A6" w14:textId="77777777" w:rsidR="00A62395" w:rsidRPr="007E5273" w:rsidRDefault="00A62395" w:rsidP="0074620E">
            <w:pPr>
              <w:spacing w:after="0" w:line="240" w:lineRule="auto"/>
              <w:jc w:val="center"/>
              <w:rPr>
                <w:sz w:val="20"/>
                <w:szCs w:val="20"/>
                <w:lang w:val="en-US"/>
              </w:rPr>
            </w:pPr>
          </w:p>
        </w:tc>
      </w:tr>
      <w:tr w:rsidR="00005519" w:rsidRPr="00E1222C" w14:paraId="6E7E88E1" w14:textId="77777777" w:rsidTr="000E669A">
        <w:tc>
          <w:tcPr>
            <w:tcW w:w="872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53CF48C" w14:textId="77777777" w:rsidR="00005519" w:rsidRPr="00677DCB" w:rsidRDefault="00005519" w:rsidP="00005519">
            <w:pPr>
              <w:spacing w:after="0" w:line="240" w:lineRule="auto"/>
              <w:jc w:val="center"/>
              <w:rPr>
                <w:sz w:val="18"/>
                <w:szCs w:val="18"/>
                <w:lang w:val="en-US"/>
              </w:rPr>
            </w:pPr>
          </w:p>
        </w:tc>
      </w:tr>
    </w:tbl>
    <w:p w14:paraId="075620C5" w14:textId="77777777" w:rsidR="002767DA" w:rsidRDefault="007D76D6" w:rsidP="007D76D6">
      <w:pPr>
        <w:pBdr>
          <w:top w:val="single" w:sz="4" w:space="1" w:color="auto"/>
          <w:left w:val="single" w:sz="4" w:space="4" w:color="auto"/>
          <w:bottom w:val="single" w:sz="4" w:space="0" w:color="auto"/>
          <w:right w:val="single" w:sz="4" w:space="5" w:color="auto"/>
        </w:pBdr>
        <w:spacing w:after="0" w:line="240" w:lineRule="auto"/>
        <w:rPr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lastRenderedPageBreak/>
        <w:t>Obs</w:t>
      </w:r>
      <w:r w:rsidR="000718CE" w:rsidRPr="000718CE">
        <w:rPr>
          <w:b/>
          <w:sz w:val="24"/>
          <w:szCs w:val="24"/>
          <w:lang w:val="en-US"/>
        </w:rPr>
        <w:t>:</w:t>
      </w:r>
      <w:r w:rsidR="000718CE">
        <w:rPr>
          <w:sz w:val="24"/>
          <w:szCs w:val="24"/>
          <w:lang w:val="en-US"/>
        </w:rPr>
        <w:t>_________________________</w:t>
      </w:r>
      <w:r>
        <w:rPr>
          <w:sz w:val="24"/>
          <w:szCs w:val="24"/>
          <w:lang w:val="en-US"/>
        </w:rPr>
        <w:t>________________________________</w:t>
      </w:r>
      <w:r w:rsidR="000718CE">
        <w:rPr>
          <w:sz w:val="24"/>
          <w:szCs w:val="24"/>
          <w:lang w:val="en-US"/>
        </w:rPr>
        <w:t>_________________________________________________________________________________________________________________________________________________________________________________________________</w:t>
      </w:r>
      <w:r>
        <w:rPr>
          <w:sz w:val="24"/>
          <w:szCs w:val="24"/>
          <w:lang w:val="en-US"/>
        </w:rPr>
        <w:t>________________________</w:t>
      </w:r>
      <w:r w:rsidR="00220FC9">
        <w:rPr>
          <w:sz w:val="24"/>
          <w:szCs w:val="24"/>
          <w:lang w:val="en-US"/>
        </w:rPr>
        <w:t>___________________________________________________________</w:t>
      </w:r>
      <w:r w:rsidR="00D44A5D">
        <w:rPr>
          <w:sz w:val="24"/>
          <w:szCs w:val="24"/>
          <w:lang w:val="en-US"/>
        </w:rPr>
        <w:t>_____</w:t>
      </w:r>
      <w:r>
        <w:rPr>
          <w:sz w:val="24"/>
          <w:szCs w:val="24"/>
          <w:lang w:val="en-US"/>
        </w:rPr>
        <w:t>_____________</w:t>
      </w:r>
      <w:r w:rsidR="004077C1">
        <w:rPr>
          <w:sz w:val="24"/>
          <w:szCs w:val="24"/>
          <w:lang w:val="en-US"/>
        </w:rPr>
        <w:t>__________________________________________________________________________________________________________________________________________________________________________________________</w:t>
      </w:r>
      <w:r w:rsidR="004611F2">
        <w:rPr>
          <w:sz w:val="24"/>
          <w:szCs w:val="24"/>
          <w:lang w:val="en-US"/>
        </w:rPr>
        <w:t>___________________________</w:t>
      </w:r>
      <w:r w:rsidR="004077C1">
        <w:rPr>
          <w:sz w:val="24"/>
          <w:szCs w:val="24"/>
          <w:lang w:val="en-US"/>
        </w:rPr>
        <w:t>______________________________________________________________________________________________________________________________________________</w:t>
      </w:r>
    </w:p>
    <w:sectPr w:rsidR="002767DA" w:rsidSect="00897346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03F1B2" w14:textId="77777777" w:rsidR="0038158C" w:rsidRDefault="0038158C" w:rsidP="00925DFF">
      <w:pPr>
        <w:spacing w:after="0" w:line="240" w:lineRule="auto"/>
      </w:pPr>
      <w:r>
        <w:separator/>
      </w:r>
    </w:p>
  </w:endnote>
  <w:endnote w:type="continuationSeparator" w:id="0">
    <w:p w14:paraId="4C7E69EA" w14:textId="77777777" w:rsidR="0038158C" w:rsidRDefault="0038158C" w:rsidP="00925D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ld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83331637"/>
      <w:docPartObj>
        <w:docPartGallery w:val="Page Numbers (Bottom of Page)"/>
        <w:docPartUnique/>
      </w:docPartObj>
    </w:sdtPr>
    <w:sdtEndPr/>
    <w:sdtContent>
      <w:p w14:paraId="7D1C9A8D" w14:textId="77777777" w:rsidR="007A7999" w:rsidRDefault="007A7999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461D5">
          <w:rPr>
            <w:noProof/>
          </w:rPr>
          <w:t>3</w:t>
        </w:r>
        <w:r>
          <w:fldChar w:fldCharType="end"/>
        </w:r>
      </w:p>
    </w:sdtContent>
  </w:sdt>
  <w:p w14:paraId="4D62184B" w14:textId="77777777" w:rsidR="008F2AB8" w:rsidRDefault="008F2AB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33D0F4" w14:textId="77777777" w:rsidR="0038158C" w:rsidRDefault="0038158C" w:rsidP="00925DFF">
      <w:pPr>
        <w:spacing w:after="0" w:line="240" w:lineRule="auto"/>
      </w:pPr>
      <w:r>
        <w:separator/>
      </w:r>
    </w:p>
  </w:footnote>
  <w:footnote w:type="continuationSeparator" w:id="0">
    <w:p w14:paraId="64476951" w14:textId="77777777" w:rsidR="0038158C" w:rsidRDefault="0038158C" w:rsidP="00925DF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1646F9" w14:textId="77777777" w:rsidR="008F2AB8" w:rsidRPr="007E5273" w:rsidRDefault="008F2AB8" w:rsidP="007E5273">
    <w:pPr>
      <w:spacing w:after="0"/>
      <w:rPr>
        <w:vanish/>
      </w:rPr>
    </w:pPr>
  </w:p>
  <w:tbl>
    <w:tblPr>
      <w:tblW w:w="9629" w:type="dxa"/>
      <w:tblInd w:w="-556" w:type="dxa"/>
      <w:tblLook w:val="04A0" w:firstRow="1" w:lastRow="0" w:firstColumn="1" w:lastColumn="0" w:noHBand="0" w:noVBand="1"/>
    </w:tblPr>
    <w:tblGrid>
      <w:gridCol w:w="2124"/>
      <w:gridCol w:w="7505"/>
    </w:tblGrid>
    <w:tr w:rsidR="008F2AB8" w:rsidRPr="00A4400A" w14:paraId="58784DAD" w14:textId="77777777" w:rsidTr="00C40FF7">
      <w:trPr>
        <w:trHeight w:val="1933"/>
      </w:trPr>
      <w:tc>
        <w:tcPr>
          <w:tcW w:w="2124" w:type="dxa"/>
          <w:vAlign w:val="center"/>
        </w:tcPr>
        <w:p w14:paraId="52ADA40F" w14:textId="77777777" w:rsidR="008F2AB8" w:rsidRPr="007E5273" w:rsidRDefault="008F2AB8" w:rsidP="00587DD1">
          <w:pPr>
            <w:pStyle w:val="Cabealho"/>
            <w:jc w:val="center"/>
          </w:pPr>
          <w:r>
            <w:rPr>
              <w:noProof/>
              <w:lang w:eastAsia="pt-BR"/>
            </w:rPr>
            <w:drawing>
              <wp:inline distT="0" distB="0" distL="0" distR="0" wp14:anchorId="6D7C21E8" wp14:editId="4E2DB4AC">
                <wp:extent cx="989330" cy="784860"/>
                <wp:effectExtent l="19050" t="0" r="1270" b="0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89330" cy="784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05" w:type="dxa"/>
          <w:vAlign w:val="center"/>
        </w:tcPr>
        <w:p w14:paraId="6A7BB8FA" w14:textId="77777777" w:rsidR="008F2AB8" w:rsidRPr="007E5273" w:rsidRDefault="008F2AB8" w:rsidP="00587DD1">
          <w:pPr>
            <w:snapToGrid w:val="0"/>
            <w:jc w:val="center"/>
            <w:rPr>
              <w:rFonts w:ascii="Verdana" w:hAnsi="Verdana"/>
              <w:b/>
              <w:color w:val="4F81BD"/>
              <w:sz w:val="26"/>
              <w:szCs w:val="26"/>
              <w:shd w:val="clear" w:color="auto" w:fill="FFFFFF"/>
            </w:rPr>
          </w:pPr>
          <w:r w:rsidRPr="007E5273">
            <w:rPr>
              <w:rFonts w:ascii="Verdana" w:hAnsi="Verdana"/>
              <w:b/>
              <w:color w:val="4F81BD"/>
              <w:sz w:val="26"/>
              <w:szCs w:val="26"/>
              <w:shd w:val="clear" w:color="auto" w:fill="FFFFFF"/>
            </w:rPr>
            <w:t>BELLOWS CONTROLS SERVIÇOS AERONÁUTICOS.</w:t>
          </w:r>
        </w:p>
        <w:p w14:paraId="27742D62" w14:textId="77777777" w:rsidR="008F2AB8" w:rsidRPr="007E5273" w:rsidRDefault="008F2AB8" w:rsidP="00587DD1">
          <w:pPr>
            <w:snapToGrid w:val="0"/>
            <w:jc w:val="center"/>
            <w:rPr>
              <w:rFonts w:ascii="Verdana" w:hAnsi="Verdana"/>
              <w:b/>
              <w:color w:val="4F81BD"/>
              <w:shd w:val="clear" w:color="auto" w:fill="FFFFFF"/>
            </w:rPr>
          </w:pPr>
          <w:r w:rsidRPr="007E5273">
            <w:rPr>
              <w:rFonts w:ascii="Verdana" w:hAnsi="Verdana"/>
              <w:b/>
              <w:color w:val="4F81BD"/>
              <w:shd w:val="clear" w:color="auto" w:fill="FFFFFF"/>
            </w:rPr>
            <w:t xml:space="preserve">COM </w:t>
          </w:r>
          <w:r w:rsidR="00687AC4">
            <w:rPr>
              <w:rFonts w:ascii="Verdana" w:hAnsi="Verdana"/>
              <w:b/>
              <w:color w:val="4F81BD"/>
              <w:shd w:val="clear" w:color="auto" w:fill="FFFFFF"/>
            </w:rPr>
            <w:t>20</w:t>
          </w:r>
          <w:r w:rsidRPr="007E5273">
            <w:rPr>
              <w:rFonts w:ascii="Verdana" w:hAnsi="Verdana"/>
              <w:b/>
              <w:color w:val="4F81BD"/>
              <w:shd w:val="clear" w:color="auto" w:fill="FFFFFF"/>
            </w:rPr>
            <w:t>1712-31/ANAC</w:t>
          </w:r>
        </w:p>
        <w:p w14:paraId="2EFDC4EC" w14:textId="77777777" w:rsidR="008F2AB8" w:rsidRPr="000E0390" w:rsidRDefault="008F2AB8" w:rsidP="00587DD1">
          <w:pPr>
            <w:pStyle w:val="Rodap"/>
            <w:jc w:val="center"/>
            <w:rPr>
              <w:b/>
              <w:sz w:val="40"/>
              <w:szCs w:val="40"/>
              <w:lang w:val="en-US"/>
            </w:rPr>
          </w:pPr>
          <w:r w:rsidRPr="000E0390">
            <w:rPr>
              <w:b/>
              <w:color w:val="4F81BD"/>
              <w:sz w:val="40"/>
              <w:szCs w:val="40"/>
              <w:lang w:val="en-US"/>
            </w:rPr>
            <w:t>In</w:t>
          </w:r>
          <w:r w:rsidR="00286581">
            <w:rPr>
              <w:b/>
              <w:color w:val="4F81BD"/>
              <w:sz w:val="40"/>
              <w:szCs w:val="40"/>
              <w:lang w:val="en-US"/>
            </w:rPr>
            <w:t>s</w:t>
          </w:r>
          <w:r w:rsidRPr="000E0390">
            <w:rPr>
              <w:b/>
              <w:color w:val="4F81BD"/>
              <w:sz w:val="40"/>
              <w:szCs w:val="40"/>
              <w:lang w:val="en-US"/>
            </w:rPr>
            <w:t>pection and Check Fuel Control Unit</w:t>
          </w:r>
        </w:p>
      </w:tc>
    </w:tr>
  </w:tbl>
  <w:p w14:paraId="1A48CBAE" w14:textId="77777777" w:rsidR="008F2AB8" w:rsidRPr="007E5273" w:rsidRDefault="008F2AB8" w:rsidP="00587DD1">
    <w:pPr>
      <w:spacing w:after="0"/>
      <w:rPr>
        <w:vanish/>
      </w:rPr>
    </w:pPr>
  </w:p>
  <w:p w14:paraId="75BA7FEA" w14:textId="77777777" w:rsidR="008F2AB8" w:rsidRDefault="008F2AB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2E44BB"/>
    <w:multiLevelType w:val="hybridMultilevel"/>
    <w:tmpl w:val="142EB15C"/>
    <w:lvl w:ilvl="0" w:tplc="18C2418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8206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hdrShapeDefaults>
    <o:shapedefaults v:ext="edit" spidmax="4300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5DFF"/>
    <w:rsid w:val="00005519"/>
    <w:rsid w:val="00025531"/>
    <w:rsid w:val="00034498"/>
    <w:rsid w:val="00046A2A"/>
    <w:rsid w:val="000718CE"/>
    <w:rsid w:val="000B75F6"/>
    <w:rsid w:val="000C1BBB"/>
    <w:rsid w:val="000E0390"/>
    <w:rsid w:val="000E669A"/>
    <w:rsid w:val="000F0C75"/>
    <w:rsid w:val="001011BE"/>
    <w:rsid w:val="001013D8"/>
    <w:rsid w:val="0011160C"/>
    <w:rsid w:val="0012591A"/>
    <w:rsid w:val="00140C9C"/>
    <w:rsid w:val="001769D7"/>
    <w:rsid w:val="0017798E"/>
    <w:rsid w:val="00187416"/>
    <w:rsid w:val="001F5D53"/>
    <w:rsid w:val="0020431A"/>
    <w:rsid w:val="00220FC9"/>
    <w:rsid w:val="00223183"/>
    <w:rsid w:val="00267107"/>
    <w:rsid w:val="002767DA"/>
    <w:rsid w:val="00286581"/>
    <w:rsid w:val="00286C0D"/>
    <w:rsid w:val="002B0162"/>
    <w:rsid w:val="002D0507"/>
    <w:rsid w:val="00313C1D"/>
    <w:rsid w:val="0032211D"/>
    <w:rsid w:val="0032332B"/>
    <w:rsid w:val="003338E1"/>
    <w:rsid w:val="00341D5A"/>
    <w:rsid w:val="00372FBE"/>
    <w:rsid w:val="0038158C"/>
    <w:rsid w:val="00381AF8"/>
    <w:rsid w:val="0039460C"/>
    <w:rsid w:val="003A22E3"/>
    <w:rsid w:val="003A4343"/>
    <w:rsid w:val="0040354C"/>
    <w:rsid w:val="004053A9"/>
    <w:rsid w:val="0040675C"/>
    <w:rsid w:val="004077C1"/>
    <w:rsid w:val="00414B30"/>
    <w:rsid w:val="00453C73"/>
    <w:rsid w:val="004611F2"/>
    <w:rsid w:val="004703B4"/>
    <w:rsid w:val="00470462"/>
    <w:rsid w:val="0047240C"/>
    <w:rsid w:val="00480F05"/>
    <w:rsid w:val="004972C8"/>
    <w:rsid w:val="004C578F"/>
    <w:rsid w:val="004D0AC5"/>
    <w:rsid w:val="004D7FB5"/>
    <w:rsid w:val="004F76E1"/>
    <w:rsid w:val="00506399"/>
    <w:rsid w:val="005117F1"/>
    <w:rsid w:val="00532754"/>
    <w:rsid w:val="00536E7C"/>
    <w:rsid w:val="005865D3"/>
    <w:rsid w:val="00587DD1"/>
    <w:rsid w:val="0059137A"/>
    <w:rsid w:val="00595D71"/>
    <w:rsid w:val="005A469C"/>
    <w:rsid w:val="005A48D2"/>
    <w:rsid w:val="005A51DC"/>
    <w:rsid w:val="005B3137"/>
    <w:rsid w:val="005B4C6F"/>
    <w:rsid w:val="005B75FC"/>
    <w:rsid w:val="005D288E"/>
    <w:rsid w:val="006006AF"/>
    <w:rsid w:val="006056E4"/>
    <w:rsid w:val="00624C48"/>
    <w:rsid w:val="0063233D"/>
    <w:rsid w:val="00640584"/>
    <w:rsid w:val="00656839"/>
    <w:rsid w:val="00657BA5"/>
    <w:rsid w:val="006769F5"/>
    <w:rsid w:val="00677DCB"/>
    <w:rsid w:val="00683031"/>
    <w:rsid w:val="00687AC4"/>
    <w:rsid w:val="006A6843"/>
    <w:rsid w:val="006B2C2F"/>
    <w:rsid w:val="006B5E51"/>
    <w:rsid w:val="006D179A"/>
    <w:rsid w:val="006E5F6B"/>
    <w:rsid w:val="00701DD6"/>
    <w:rsid w:val="00704457"/>
    <w:rsid w:val="00722E2D"/>
    <w:rsid w:val="00724EEF"/>
    <w:rsid w:val="0072789F"/>
    <w:rsid w:val="00730BAD"/>
    <w:rsid w:val="0074620E"/>
    <w:rsid w:val="00787D1E"/>
    <w:rsid w:val="00795A06"/>
    <w:rsid w:val="007A7999"/>
    <w:rsid w:val="007B422A"/>
    <w:rsid w:val="007D174E"/>
    <w:rsid w:val="007D57D8"/>
    <w:rsid w:val="007D76D6"/>
    <w:rsid w:val="007E5273"/>
    <w:rsid w:val="00802402"/>
    <w:rsid w:val="00825FE0"/>
    <w:rsid w:val="00836027"/>
    <w:rsid w:val="00856C54"/>
    <w:rsid w:val="008777B5"/>
    <w:rsid w:val="00880515"/>
    <w:rsid w:val="00897346"/>
    <w:rsid w:val="008B5343"/>
    <w:rsid w:val="008D20F1"/>
    <w:rsid w:val="008D3857"/>
    <w:rsid w:val="008E4D21"/>
    <w:rsid w:val="008F2AB8"/>
    <w:rsid w:val="009211DC"/>
    <w:rsid w:val="00925DFF"/>
    <w:rsid w:val="00935BCC"/>
    <w:rsid w:val="00937D59"/>
    <w:rsid w:val="009461D5"/>
    <w:rsid w:val="009857F1"/>
    <w:rsid w:val="009A4CE1"/>
    <w:rsid w:val="009C6C99"/>
    <w:rsid w:val="009D7102"/>
    <w:rsid w:val="009E02ED"/>
    <w:rsid w:val="009E6E6F"/>
    <w:rsid w:val="009F501E"/>
    <w:rsid w:val="00A21CF4"/>
    <w:rsid w:val="00A370A6"/>
    <w:rsid w:val="00A4400A"/>
    <w:rsid w:val="00A62395"/>
    <w:rsid w:val="00A96D5C"/>
    <w:rsid w:val="00AA4E7D"/>
    <w:rsid w:val="00AC1CFF"/>
    <w:rsid w:val="00AD208B"/>
    <w:rsid w:val="00AE627D"/>
    <w:rsid w:val="00B1173D"/>
    <w:rsid w:val="00B12E17"/>
    <w:rsid w:val="00B21A56"/>
    <w:rsid w:val="00B22510"/>
    <w:rsid w:val="00B26708"/>
    <w:rsid w:val="00B47A6B"/>
    <w:rsid w:val="00B66855"/>
    <w:rsid w:val="00B71219"/>
    <w:rsid w:val="00B73198"/>
    <w:rsid w:val="00B75B3F"/>
    <w:rsid w:val="00BA5328"/>
    <w:rsid w:val="00BA572B"/>
    <w:rsid w:val="00C13A1B"/>
    <w:rsid w:val="00C26BF9"/>
    <w:rsid w:val="00C40FF7"/>
    <w:rsid w:val="00C866FA"/>
    <w:rsid w:val="00C878D9"/>
    <w:rsid w:val="00C953A5"/>
    <w:rsid w:val="00C97B5B"/>
    <w:rsid w:val="00CB67ED"/>
    <w:rsid w:val="00CC69F7"/>
    <w:rsid w:val="00CD2EA5"/>
    <w:rsid w:val="00CD6060"/>
    <w:rsid w:val="00CD771C"/>
    <w:rsid w:val="00D1079E"/>
    <w:rsid w:val="00D118B2"/>
    <w:rsid w:val="00D12FBE"/>
    <w:rsid w:val="00D44A5D"/>
    <w:rsid w:val="00D60266"/>
    <w:rsid w:val="00D7759C"/>
    <w:rsid w:val="00D87586"/>
    <w:rsid w:val="00DB142A"/>
    <w:rsid w:val="00DC2A8F"/>
    <w:rsid w:val="00DC73F8"/>
    <w:rsid w:val="00DD5ED1"/>
    <w:rsid w:val="00DD7196"/>
    <w:rsid w:val="00E1222C"/>
    <w:rsid w:val="00E240A2"/>
    <w:rsid w:val="00E36345"/>
    <w:rsid w:val="00E70DA5"/>
    <w:rsid w:val="00E74EC1"/>
    <w:rsid w:val="00E82F94"/>
    <w:rsid w:val="00EA6A23"/>
    <w:rsid w:val="00EC0140"/>
    <w:rsid w:val="00EE2E19"/>
    <w:rsid w:val="00F03E46"/>
    <w:rsid w:val="00F22265"/>
    <w:rsid w:val="00F3212E"/>
    <w:rsid w:val="00F47829"/>
    <w:rsid w:val="00F47B10"/>
    <w:rsid w:val="00F52DCF"/>
    <w:rsid w:val="00F57F78"/>
    <w:rsid w:val="00F613C5"/>
    <w:rsid w:val="00F63AF5"/>
    <w:rsid w:val="00F643F4"/>
    <w:rsid w:val="00FB40FB"/>
    <w:rsid w:val="00FB4C0E"/>
    <w:rsid w:val="00FC7D30"/>
    <w:rsid w:val="00FD0DBE"/>
    <w:rsid w:val="00FF609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3009"/>
    <o:shapelayout v:ext="edit">
      <o:idmap v:ext="edit" data="1"/>
    </o:shapelayout>
  </w:shapeDefaults>
  <w:decimalSymbol w:val=","/>
  <w:listSeparator w:val=";"/>
  <w14:docId w14:val="1E1547EF"/>
  <w15:docId w15:val="{A862C3BC-CBAA-493C-AEAC-AFA6F653A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7346"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925DF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25DFF"/>
  </w:style>
  <w:style w:type="paragraph" w:styleId="Rodap">
    <w:name w:val="footer"/>
    <w:basedOn w:val="Normal"/>
    <w:link w:val="RodapChar"/>
    <w:uiPriority w:val="99"/>
    <w:unhideWhenUsed/>
    <w:rsid w:val="00925DF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25DFF"/>
  </w:style>
  <w:style w:type="paragraph" w:styleId="Textodebalo">
    <w:name w:val="Balloon Text"/>
    <w:basedOn w:val="Normal"/>
    <w:link w:val="TextodebaloChar"/>
    <w:uiPriority w:val="99"/>
    <w:semiHidden/>
    <w:unhideWhenUsed/>
    <w:rsid w:val="00925DFF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925DFF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925DFF"/>
    <w:rPr>
      <w:color w:val="0000FF"/>
      <w:u w:val="single"/>
    </w:rPr>
  </w:style>
  <w:style w:type="table" w:styleId="Tabelacomgrade">
    <w:name w:val="Table Grid"/>
    <w:basedOn w:val="Tabelanormal"/>
    <w:uiPriority w:val="59"/>
    <w:rsid w:val="00925DF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rsid w:val="00925DFF"/>
    <w:rPr>
      <w:rFonts w:ascii="Bold" w:hAnsi="Bold" w:hint="default"/>
      <w:b/>
      <w:bCs/>
      <w:i w:val="0"/>
      <w:iCs w:val="0"/>
      <w:color w:val="FFFFFF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70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1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6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5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8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0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55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42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527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1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- First Element and Date"/>
</file>

<file path=customXml/itemProps1.xml><?xml version="1.0" encoding="utf-8"?>
<ds:datastoreItem xmlns:ds="http://schemas.openxmlformats.org/officeDocument/2006/customXml" ds:itemID="{C110E889-36C4-4DAF-B61F-C2000CCBC2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800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5113</CharactersWithSpaces>
  <SharedDoc>false</SharedDoc>
  <HLinks>
    <vt:vector size="6" baseType="variant">
      <vt:variant>
        <vt:i4>8192032</vt:i4>
      </vt:variant>
      <vt:variant>
        <vt:i4>3</vt:i4>
      </vt:variant>
      <vt:variant>
        <vt:i4>0</vt:i4>
      </vt:variant>
      <vt:variant>
        <vt:i4>5</vt:i4>
      </vt:variant>
      <vt:variant>
        <vt:lpwstr>http://www.bellowscontrols.com.br/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XP</dc:creator>
  <cp:lastModifiedBy>Carlos Alberto</cp:lastModifiedBy>
  <cp:revision>4</cp:revision>
  <cp:lastPrinted>2021-06-09T17:24:00Z</cp:lastPrinted>
  <dcterms:created xsi:type="dcterms:W3CDTF">2023-02-13T17:03:00Z</dcterms:created>
  <dcterms:modified xsi:type="dcterms:W3CDTF">2023-04-25T19:51:00Z</dcterms:modified>
</cp:coreProperties>
</file>