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drawing>
          <wp:inline distT="0" distB="0" distL="0" distR="0">
            <wp:extent cx="5731510" cy="2971800"/>
            <wp:effectExtent l="0" t="0" r="0" b="0"/>
            <wp:docPr id="1" name="image2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0"/>
          <w:numId w:val="2"/>
        </w:numPr>
        <w:ind w:hanging="360" w:start="720"/>
        <w:rPr>
          <w:u w:val="none"/>
        </w:rPr>
      </w:pPr>
      <w:r>
        <w:rPr/>
        <w:t>Рассмотри декомпозицию завтрака на рисунке 3:</w:t>
      </w:r>
    </w:p>
    <w:p>
      <w:pPr>
        <w:pStyle w:val="normal1"/>
        <w:numPr>
          <w:ilvl w:val="0"/>
          <w:numId w:val="3"/>
        </w:numPr>
        <w:ind w:hanging="360" w:start="1440"/>
        <w:rPr>
          <w:u w:val="none"/>
        </w:rPr>
      </w:pPr>
      <w:r>
        <w:rPr/>
        <w:t>Вид декомпозиции - структурная, выделены функции приготовления: вар</w:t>
      </w:r>
      <w:r>
        <w:rPr/>
        <w:t>ё</w:t>
      </w:r>
      <w:r>
        <w:rPr/>
        <w:t xml:space="preserve">ного яйца, тоста с маслом; Цель — приготовления завтрака </w:t>
      </w:r>
      <w:r>
        <w:rPr/>
        <w:t>по шагам</w:t>
      </w:r>
      <w:r>
        <w:rPr/>
        <w:t>.</w:t>
      </w:r>
    </w:p>
    <w:p>
      <w:pPr>
        <w:pStyle w:val="normal1"/>
        <w:numPr>
          <w:ilvl w:val="0"/>
          <w:numId w:val="3"/>
        </w:numPr>
        <w:ind w:hanging="360" w:start="1440"/>
        <w:rPr>
          <w:u w:val="none"/>
        </w:rPr>
      </w:pPr>
      <w:r>
        <w:rPr/>
        <w:t>3 уровня</w:t>
      </w:r>
      <w:r>
        <w:rPr>
          <w:u w:val="none"/>
        </w:rPr>
        <w:t xml:space="preserve"> </w:t>
      </w:r>
      <w:r>
        <w:rPr>
          <w:u w:val="none"/>
        </w:rPr>
        <w:t>декомпозиции.</w:t>
      </w:r>
    </w:p>
    <w:p>
      <w:pPr>
        <w:pStyle w:val="normal1"/>
        <w:numPr>
          <w:ilvl w:val="0"/>
          <w:numId w:val="3"/>
        </w:numPr>
        <w:ind w:hanging="360" w:start="1440"/>
        <w:rPr>
          <w:u w:val="none"/>
        </w:rPr>
      </w:pPr>
      <w:r>
        <w:rPr/>
        <w:t>Ошибки: в названии блока 1.3., 2.2 нет глаголов; пропущена нумерация “0” блока в самом начале; блока под блоком 1.3. также пропущена нумерация; некорректная нумерация блока 1.3.3; нет блока про приготовление напитка (чай/кофе);</w:t>
      </w:r>
    </w:p>
    <w:p>
      <w:pPr>
        <w:pStyle w:val="normal1"/>
        <w:numPr>
          <w:ilvl w:val="0"/>
          <w:numId w:val="3"/>
        </w:numPr>
        <w:ind w:hanging="360" w:start="1440"/>
        <w:rPr>
          <w:u w:val="none"/>
        </w:rPr>
      </w:pPr>
      <w:r>
        <w:rPr/>
        <w:t xml:space="preserve"> </w:t>
      </w:r>
      <w:r>
        <w:rPr/>
        <w:t xml:space="preserve">Исправленная версия: 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-567"/>
        <w:jc w:val="center"/>
        <w:rPr/>
      </w:pPr>
      <w:r>
        <w:rPr/>
        <w:t xml:space="preserve"> </w:t>
      </w:r>
      <w:r>
        <w:rPr/>
        <w:drawing>
          <wp:inline distT="0" distB="0" distL="0" distR="0">
            <wp:extent cx="6530340" cy="3384550"/>
            <wp:effectExtent l="0" t="0" r="0" b="0"/>
            <wp:docPr id="2" name="image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340" cy="338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0"/>
          <w:numId w:val="2"/>
        </w:numPr>
        <w:ind w:hanging="360" w:start="720"/>
        <w:rPr>
          <w:u w:val="none"/>
        </w:rPr>
      </w:pPr>
      <w:r>
        <w:rPr/>
        <w:t>Разработай объектную декомпозицию завтрака на основе уточн</w:t>
      </w:r>
      <w:r>
        <w:rPr/>
        <w:t>ё</w:t>
      </w:r>
      <w:r>
        <w:rPr/>
        <w:t>нной декомпозиции в пункте выше:</w:t>
      </w:r>
    </w:p>
    <w:p>
      <w:pPr>
        <w:pStyle w:val="normal1"/>
        <w:numPr>
          <w:ilvl w:val="0"/>
          <w:numId w:val="1"/>
        </w:numPr>
        <w:ind w:hanging="360" w:start="1440"/>
        <w:rPr>
          <w:u w:val="none"/>
        </w:rPr>
      </w:pPr>
      <w:r>
        <w:rPr/>
        <w:t xml:space="preserve">Цель декомпозиции: </w:t>
      </w:r>
      <w:r>
        <w:rPr/>
        <w:t>Построение скрипта для приготовления завтрака (</w:t>
      </w:r>
      <w:r>
        <w:rPr/>
        <w:t>построение объектной декомпозиции для выделения составляющих частей</w:t>
      </w:r>
      <w:r>
        <w:rPr/>
        <w:t>)</w:t>
      </w:r>
      <w:r>
        <w:rPr/>
        <w:t>;</w:t>
      </w:r>
    </w:p>
    <w:p>
      <w:pPr>
        <w:pStyle w:val="normal1"/>
        <w:numPr>
          <w:ilvl w:val="0"/>
          <w:numId w:val="1"/>
        </w:numPr>
        <w:ind w:hanging="360" w:start="1440"/>
        <w:rPr>
          <w:u w:val="none"/>
        </w:rPr>
      </w:pPr>
      <w:r>
        <w:rPr/>
        <w:t xml:space="preserve">Уровень 1 - деление на основные действия (компоненты), </w:t>
      </w:r>
      <w:r>
        <w:rPr/>
        <w:t>что именно приготовить: варёное яйцо, тост с маслом, напиток</w:t>
      </w:r>
      <w:r>
        <w:rPr/>
        <w:t xml:space="preserve">; уровень 2 - деление на под действия (под компоненты), </w:t>
      </w:r>
      <w:r>
        <w:rPr/>
        <w:t>что нужно сделать для того чтобы приготовить</w:t>
      </w:r>
      <w:r>
        <w:rPr/>
        <w:t>;</w:t>
      </w:r>
    </w:p>
    <w:p>
      <w:pPr>
        <w:pStyle w:val="normal1"/>
        <w:numPr>
          <w:ilvl w:val="0"/>
          <w:numId w:val="1"/>
        </w:numPr>
        <w:ind w:hanging="360" w:start="1440"/>
        <w:rPr>
          <w:u w:val="none"/>
        </w:rPr>
      </w:pPr>
      <w:r>
        <w:rPr/>
        <w:t xml:space="preserve">Критерии разбиения: уровень 1 - приготовление завтра состоит из 3-х компонентов (яйцо+тост+кофе); уровень 2 - для выполнения каждого основного действия нужно подготовить/сделать несколько </w:t>
      </w:r>
      <w:r>
        <w:rPr/>
        <w:t xml:space="preserve">основных </w:t>
      </w:r>
      <w:r>
        <w:rPr/>
        <w:t>шагов</w:t>
      </w:r>
      <w:r>
        <w:rPr>
          <w:u w:val="none"/>
        </w:rPr>
        <w:t xml:space="preserve"> </w:t>
      </w:r>
      <w:r>
        <w:rPr>
          <w:u w:val="none"/>
        </w:rPr>
        <w:t xml:space="preserve">(подготовить сырое яйцо, </w:t>
      </w:r>
      <w:r>
        <w:rPr>
          <w:u w:val="none"/>
        </w:rPr>
        <w:t>вскипятить воду, сварить яйцо, нарезать хлеб, сделать кофе).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LibreOffice/24.8.2.1$Linux_X86_64 LibreOffice_project/41740883c77b073d14011387305cb18c71aed59b</Application>
  <AppVersion>15.0000</AppVersion>
  <Pages>2</Pages>
  <Words>163</Words>
  <Characters>1043</Characters>
  <CharactersWithSpaces>1192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2025-02-12T19:02:00Z</dcterms:created>
  <dc:creator/>
  <dc:description/>
  <dc:language>ru-RU</dc:language>
  <cp:lastModifiedBy/>
  <dcterms:modified xsi:type="dcterms:W3CDTF">2025-02-13T15:22:57Z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