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10B" w:rsidRDefault="000D410B">
      <w:pPr>
        <w:pageBreakBefore/>
        <w:tabs>
          <w:tab w:val="left" w:pos="360"/>
        </w:tabs>
        <w:jc w:val="both"/>
        <w:rPr>
          <w:rFonts w:cs="Arial"/>
        </w:rPr>
      </w:pPr>
      <w:bookmarkStart w:id="0" w:name="_GoBack"/>
      <w:bookmarkEnd w:id="0"/>
      <w:r>
        <w:rPr>
          <w:rFonts w:cs="Arial"/>
          <w:b/>
          <w:i/>
          <w:szCs w:val="24"/>
        </w:rPr>
        <w:t>Hit Traditional or Bonus Ball With Paddle</w:t>
      </w:r>
    </w:p>
    <w:p w:rsidR="000D410B" w:rsidRDefault="000D410B">
      <w:pPr>
        <w:tabs>
          <w:tab w:val="left" w:pos="360"/>
        </w:tabs>
        <w:jc w:val="both"/>
        <w:rPr>
          <w:rFonts w:cs="Arial"/>
        </w:rPr>
      </w:pPr>
    </w:p>
    <w:p w:rsidR="000D410B" w:rsidRDefault="000D410B">
      <w:pPr>
        <w:tabs>
          <w:tab w:val="left" w:pos="360"/>
        </w:tabs>
        <w:jc w:val="both"/>
        <w:rPr>
          <w:rFonts w:cs="Arial"/>
        </w:rPr>
      </w:pPr>
      <w:r>
        <w:rPr>
          <w:rFonts w:cs="Arial"/>
          <w:b/>
        </w:rPr>
        <w:t>1. Description</w:t>
      </w:r>
    </w:p>
    <w:p w:rsidR="000D410B" w:rsidRDefault="000D410B">
      <w:pPr>
        <w:tabs>
          <w:tab w:val="left" w:pos="360"/>
        </w:tabs>
        <w:jc w:val="both"/>
        <w:rPr>
          <w:rFonts w:cs="Arial"/>
        </w:rPr>
      </w:pPr>
    </w:p>
    <w:p w:rsidR="000D410B" w:rsidRDefault="000D410B">
      <w:pPr>
        <w:tabs>
          <w:tab w:val="left" w:pos="360"/>
        </w:tabs>
        <w:jc w:val="both"/>
        <w:rPr>
          <w:rFonts w:cs="Arial"/>
        </w:rPr>
      </w:pPr>
      <w:r>
        <w:rPr>
          <w:rFonts w:cs="Arial"/>
        </w:rPr>
        <w:t>This use case lets an actor hit a traditional or bonus ball with their paddle</w:t>
      </w:r>
    </w:p>
    <w:p w:rsidR="000D410B" w:rsidRDefault="000D410B">
      <w:pPr>
        <w:tabs>
          <w:tab w:val="left" w:pos="360"/>
        </w:tabs>
        <w:jc w:val="both"/>
        <w:rPr>
          <w:rFonts w:cs="Arial"/>
        </w:rPr>
      </w:pPr>
    </w:p>
    <w:p w:rsidR="000D410B" w:rsidRDefault="000D410B">
      <w:pPr>
        <w:tabs>
          <w:tab w:val="left" w:pos="360"/>
        </w:tabs>
        <w:jc w:val="both"/>
        <w:rPr>
          <w:rFonts w:cs="Arial"/>
        </w:rPr>
      </w:pPr>
      <w:r>
        <w:rPr>
          <w:rFonts w:cs="Arial"/>
          <w:b/>
        </w:rPr>
        <w:t>2. Actors</w:t>
      </w:r>
    </w:p>
    <w:p w:rsidR="000D410B" w:rsidRDefault="000D410B">
      <w:pPr>
        <w:tabs>
          <w:tab w:val="left" w:pos="360"/>
        </w:tabs>
        <w:jc w:val="both"/>
        <w:rPr>
          <w:rFonts w:cs="Arial"/>
        </w:rPr>
      </w:pPr>
    </w:p>
    <w:p w:rsidR="000D410B" w:rsidRDefault="000D410B">
      <w:pPr>
        <w:tabs>
          <w:tab w:val="left" w:pos="360"/>
        </w:tabs>
        <w:jc w:val="both"/>
        <w:rPr>
          <w:rFonts w:cs="Arial"/>
        </w:rPr>
      </w:pPr>
      <w:r>
        <w:rPr>
          <w:rFonts w:cs="Arial"/>
        </w:rPr>
        <w:t>User</w:t>
      </w:r>
    </w:p>
    <w:p w:rsidR="000D410B" w:rsidRDefault="000D410B">
      <w:pPr>
        <w:tabs>
          <w:tab w:val="left" w:pos="360"/>
        </w:tabs>
        <w:jc w:val="both"/>
        <w:rPr>
          <w:rFonts w:cs="Arial"/>
        </w:rPr>
      </w:pPr>
    </w:p>
    <w:p w:rsidR="000D410B" w:rsidRDefault="000D410B">
      <w:pPr>
        <w:tabs>
          <w:tab w:val="left" w:pos="360"/>
        </w:tabs>
        <w:jc w:val="both"/>
        <w:rPr>
          <w:rFonts w:cs="Arial"/>
        </w:rPr>
      </w:pPr>
      <w:r>
        <w:rPr>
          <w:rFonts w:cs="Arial"/>
          <w:b/>
        </w:rPr>
        <w:t>3. Basic Flow</w:t>
      </w:r>
    </w:p>
    <w:p w:rsidR="000D410B" w:rsidRDefault="000D410B">
      <w:pPr>
        <w:tabs>
          <w:tab w:val="left" w:pos="360"/>
        </w:tabs>
        <w:jc w:val="both"/>
        <w:rPr>
          <w:rFonts w:cs="Arial"/>
        </w:rPr>
      </w:pPr>
    </w:p>
    <w:p w:rsidR="000D410B" w:rsidRDefault="000D410B">
      <w:pPr>
        <w:tabs>
          <w:tab w:val="left" w:pos="360"/>
        </w:tabs>
        <w:jc w:val="both"/>
        <w:rPr>
          <w:rFonts w:cs="Arial"/>
        </w:rPr>
      </w:pPr>
      <w:r>
        <w:rPr>
          <w:rFonts w:cs="Arial"/>
        </w:rPr>
        <w:t>{Hit Ball With Paddle}</w:t>
      </w:r>
    </w:p>
    <w:p w:rsidR="000D410B" w:rsidRDefault="000D410B">
      <w:pPr>
        <w:tabs>
          <w:tab w:val="left" w:pos="360"/>
        </w:tabs>
        <w:jc w:val="both"/>
        <w:rPr>
          <w:rFonts w:cs="Arial"/>
        </w:rPr>
      </w:pPr>
    </w:p>
    <w:p w:rsidR="000D410B" w:rsidRDefault="000D410B">
      <w:pPr>
        <w:numPr>
          <w:ilvl w:val="0"/>
          <w:numId w:val="2"/>
        </w:numPr>
        <w:jc w:val="both"/>
        <w:rPr>
          <w:rFonts w:cs="Arial"/>
        </w:rPr>
      </w:pPr>
      <w:r>
        <w:rPr>
          <w:rFonts w:cs="Arial"/>
        </w:rPr>
        <w:t>The actor uses Move Paddle to move their paddle in front of the ball</w:t>
      </w:r>
    </w:p>
    <w:p w:rsidR="000D410B" w:rsidRDefault="000D410B">
      <w:pPr>
        <w:numPr>
          <w:ilvl w:val="0"/>
          <w:numId w:val="2"/>
        </w:numPr>
        <w:jc w:val="both"/>
        <w:rPr>
          <w:rFonts w:cs="Arial"/>
        </w:rPr>
      </w:pPr>
      <w:r>
        <w:rPr>
          <w:rFonts w:cs="Arial"/>
        </w:rPr>
        <w:t>When the ball hits the paddle, the system bounces the ball off the paddle at an angle based on the location of the ball collision with the paddle and updates the number of hits for the player controlling the paddle</w:t>
      </w:r>
    </w:p>
    <w:p w:rsidR="000D410B" w:rsidRDefault="000D410B">
      <w:pPr>
        <w:tabs>
          <w:tab w:val="left" w:pos="360"/>
        </w:tabs>
        <w:jc w:val="both"/>
        <w:rPr>
          <w:rFonts w:cs="Arial"/>
        </w:rPr>
      </w:pPr>
    </w:p>
    <w:p w:rsidR="000D410B" w:rsidRDefault="000D410B">
      <w:pPr>
        <w:tabs>
          <w:tab w:val="left" w:pos="360"/>
        </w:tabs>
        <w:jc w:val="both"/>
        <w:rPr>
          <w:rFonts w:cs="Arial"/>
        </w:rPr>
      </w:pPr>
      <w:r>
        <w:rPr>
          <w:rFonts w:cs="Arial"/>
          <w:b/>
        </w:rPr>
        <w:t>4. Alternative Flows</w:t>
      </w:r>
    </w:p>
    <w:p w:rsidR="000D410B" w:rsidRDefault="000D410B">
      <w:pPr>
        <w:tabs>
          <w:tab w:val="left" w:pos="360"/>
        </w:tabs>
        <w:jc w:val="both"/>
        <w:rPr>
          <w:rFonts w:cs="Arial"/>
        </w:rPr>
      </w:pPr>
    </w:p>
    <w:p w:rsidR="000D410B" w:rsidRDefault="000D410B">
      <w:pPr>
        <w:tabs>
          <w:tab w:val="left" w:pos="360"/>
        </w:tabs>
        <w:jc w:val="both"/>
        <w:rPr>
          <w:rFonts w:cs="Arial"/>
        </w:rPr>
      </w:pPr>
      <w:r>
        <w:rPr>
          <w:rFonts w:cs="Arial"/>
          <w:i/>
        </w:rPr>
        <w:t>4.1.</w:t>
      </w:r>
      <w:r>
        <w:rPr>
          <w:rFonts w:cs="Arial"/>
          <w:i/>
        </w:rPr>
        <w:tab/>
        <w:t>Handle Not Moving Paddle</w:t>
      </w:r>
    </w:p>
    <w:p w:rsidR="000D410B" w:rsidRDefault="000D410B">
      <w:pPr>
        <w:tabs>
          <w:tab w:val="left" w:pos="360"/>
        </w:tabs>
        <w:jc w:val="both"/>
        <w:rPr>
          <w:rFonts w:cs="Arial"/>
        </w:rPr>
      </w:pPr>
    </w:p>
    <w:p w:rsidR="000D410B" w:rsidRDefault="000D410B">
      <w:pPr>
        <w:tabs>
          <w:tab w:val="left" w:pos="360"/>
        </w:tabs>
        <w:jc w:val="both"/>
        <w:rPr>
          <w:rFonts w:cs="Arial"/>
        </w:rPr>
      </w:pPr>
      <w:r>
        <w:rPr>
          <w:rFonts w:cs="Arial"/>
        </w:rPr>
        <w:t>At {Hit Ball with Paddle} if the actor doesn’t need to move the paddle to hit the ball,</w:t>
      </w:r>
    </w:p>
    <w:p w:rsidR="000D410B" w:rsidRDefault="000D410B">
      <w:pPr>
        <w:tabs>
          <w:tab w:val="left" w:pos="360"/>
        </w:tabs>
        <w:jc w:val="both"/>
        <w:rPr>
          <w:rFonts w:cs="Arial"/>
        </w:rPr>
      </w:pPr>
    </w:p>
    <w:p w:rsidR="000D410B" w:rsidRDefault="000D410B">
      <w:pPr>
        <w:tabs>
          <w:tab w:val="left" w:pos="360"/>
        </w:tabs>
        <w:jc w:val="both"/>
        <w:rPr>
          <w:rFonts w:cs="Arial"/>
          <w:szCs w:val="24"/>
        </w:rPr>
      </w:pPr>
      <w:r>
        <w:rPr>
          <w:rFonts w:cs="Arial"/>
        </w:rPr>
        <w:t>1.</w:t>
      </w:r>
      <w:r>
        <w:rPr>
          <w:rFonts w:cs="Arial"/>
        </w:rPr>
        <w:tab/>
        <w:t>The use case proceeds to Step 2</w:t>
      </w:r>
    </w:p>
    <w:p w:rsidR="000D410B" w:rsidRDefault="000D410B">
      <w:pPr>
        <w:rPr>
          <w:rFonts w:cs="Arial"/>
          <w:szCs w:val="24"/>
        </w:rPr>
      </w:pPr>
    </w:p>
    <w:p w:rsidR="000D410B" w:rsidRDefault="000D410B">
      <w:pPr>
        <w:tabs>
          <w:tab w:val="left" w:pos="360"/>
        </w:tabs>
        <w:jc w:val="both"/>
        <w:rPr>
          <w:rFonts w:cs="Arial"/>
        </w:rPr>
      </w:pPr>
      <w:r>
        <w:rPr>
          <w:rFonts w:cs="Arial"/>
          <w:i/>
        </w:rPr>
        <w:t>4.2.</w:t>
      </w:r>
      <w:r>
        <w:rPr>
          <w:rFonts w:cs="Arial"/>
          <w:i/>
        </w:rPr>
        <w:tab/>
        <w:t>Handle Ball Hit by Top or Bottom of Paddle</w:t>
      </w:r>
    </w:p>
    <w:p w:rsidR="000D410B" w:rsidRDefault="000D410B">
      <w:pPr>
        <w:tabs>
          <w:tab w:val="left" w:pos="360"/>
        </w:tabs>
        <w:jc w:val="both"/>
        <w:rPr>
          <w:rFonts w:cs="Arial"/>
        </w:rPr>
      </w:pPr>
    </w:p>
    <w:p w:rsidR="000D410B" w:rsidRDefault="000D410B">
      <w:pPr>
        <w:tabs>
          <w:tab w:val="left" w:pos="360"/>
        </w:tabs>
        <w:jc w:val="both"/>
        <w:rPr>
          <w:rFonts w:cs="Arial"/>
        </w:rPr>
      </w:pPr>
      <w:r>
        <w:rPr>
          <w:rFonts w:cs="Arial"/>
        </w:rPr>
        <w:t>At {Hit Ball with Paddle} if the actor hits the ball with the top or bottom of paddle,</w:t>
      </w:r>
    </w:p>
    <w:p w:rsidR="000D410B" w:rsidRDefault="000D410B">
      <w:pPr>
        <w:tabs>
          <w:tab w:val="left" w:pos="360"/>
        </w:tabs>
        <w:jc w:val="both"/>
        <w:rPr>
          <w:rFonts w:cs="Arial"/>
        </w:rPr>
      </w:pPr>
    </w:p>
    <w:p w:rsidR="000D410B" w:rsidRDefault="000D410B">
      <w:pPr>
        <w:tabs>
          <w:tab w:val="left" w:pos="360"/>
        </w:tabs>
        <w:jc w:val="both"/>
        <w:rPr>
          <w:rFonts w:cs="Arial"/>
          <w:szCs w:val="24"/>
        </w:rPr>
      </w:pPr>
      <w:r>
        <w:rPr>
          <w:rFonts w:cs="Arial"/>
          <w:szCs w:val="24"/>
        </w:rPr>
        <w:t>1.</w:t>
      </w:r>
      <w:r>
        <w:rPr>
          <w:rFonts w:cs="Arial"/>
          <w:szCs w:val="24"/>
        </w:rPr>
        <w:tab/>
        <w:t xml:space="preserve">The system bounces the ball vertically off the paddle without updating the number of hits for the player controlling the paddle </w:t>
      </w:r>
    </w:p>
    <w:p w:rsidR="000D410B" w:rsidRDefault="000D410B">
      <w:pPr>
        <w:rPr>
          <w:rFonts w:cs="Arial"/>
          <w:szCs w:val="24"/>
        </w:rPr>
      </w:pPr>
    </w:p>
    <w:p w:rsidR="000D410B" w:rsidRDefault="000D410B"/>
    <w:sectPr w:rsidR="000D410B">
      <w:pgSz w:w="12240" w:h="15840"/>
      <w:pgMar w:top="1440" w:right="1440" w:bottom="1440" w:left="144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44">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360"/>
        </w:tabs>
        <w:ind w:left="0" w:firstLine="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4F5"/>
    <w:rsid w:val="000D410B"/>
    <w:rsid w:val="00B074F5"/>
    <w:rsid w:val="00B9370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5:chartTrackingRefBased/>
  <w15:docId w15:val="{B9695979-89B5-486D-B98C-AE10AF6F9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eastAsia="SimSun" w:hAnsi="Arial"/>
      <w:kern w:val="1"/>
      <w:sz w:val="24"/>
      <w:lang w:eastAsia="ar-SA"/>
    </w:rPr>
  </w:style>
  <w:style w:type="paragraph" w:styleId="Heading3">
    <w:name w:val="heading 3"/>
    <w:basedOn w:val="Normal"/>
    <w:next w:val="BodyText"/>
    <w:qFormat/>
    <w:pPr>
      <w:keepNext/>
      <w:keepLines/>
      <w:numPr>
        <w:ilvl w:val="2"/>
        <w:numId w:val="1"/>
      </w:numPr>
      <w:jc w:val="center"/>
      <w:outlineLvl w:val="2"/>
    </w:pPr>
    <w:rPr>
      <w:rFonts w:ascii="Times New Roman" w:hAnsi="Times New Roman" w:cs="font44"/>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styleId="DefaultParagraphFont0">
    <w:name w:val="Default Paragraph Font"/>
  </w:style>
  <w:style w:type="character" w:customStyle="1" w:styleId="CodeClassName">
    <w:name w:val="CodeClassName"/>
    <w:rPr>
      <w:rFonts w:ascii="Courier New" w:hAnsi="Courier New" w:cs="Courier New"/>
      <w:color w:val="2B91AF"/>
      <w:sz w:val="20"/>
    </w:rPr>
  </w:style>
  <w:style w:type="character" w:customStyle="1" w:styleId="CodeInText">
    <w:name w:val="CodeInText"/>
    <w:rPr>
      <w:rFonts w:ascii="Courier New" w:hAnsi="Courier New" w:cs="Courier New"/>
      <w:sz w:val="20"/>
    </w:rPr>
  </w:style>
  <w:style w:type="character" w:customStyle="1" w:styleId="CodeKeyword">
    <w:name w:val="CodeKeyword"/>
    <w:rPr>
      <w:rFonts w:ascii="Courier New" w:hAnsi="Courier New" w:cs="Courier New"/>
      <w:color w:val="0000FF"/>
      <w:sz w:val="20"/>
    </w:rPr>
  </w:style>
  <w:style w:type="character" w:customStyle="1" w:styleId="CodeLiteral">
    <w:name w:val="CodeLiteral"/>
    <w:rPr>
      <w:rFonts w:ascii="Courier New" w:hAnsi="Courier New" w:cs="Courier New"/>
      <w:color w:val="A31515"/>
      <w:sz w:val="20"/>
    </w:rPr>
  </w:style>
  <w:style w:type="character" w:customStyle="1" w:styleId="CodeComment">
    <w:name w:val="CodeComment"/>
    <w:rPr>
      <w:rFonts w:ascii="Courier New" w:hAnsi="Courier New" w:cs="Courier New"/>
      <w:color w:val="008000"/>
      <w:sz w:val="20"/>
    </w:rPr>
  </w:style>
  <w:style w:type="character" w:customStyle="1" w:styleId="CodeDocumentationChar">
    <w:name w:val="CodeDocumentation Char"/>
    <w:rPr>
      <w:rFonts w:ascii="Courier New" w:hAnsi="Courier New" w:cs="Courier New"/>
      <w:color w:val="808080"/>
    </w:rPr>
  </w:style>
  <w:style w:type="character" w:customStyle="1" w:styleId="CodeXmlBrightRedChar">
    <w:name w:val="CodeXmlBrightRed Char"/>
    <w:rPr>
      <w:rFonts w:ascii="Courier New" w:eastAsia="Times New Roman" w:hAnsi="Courier New" w:cs="Courier New"/>
      <w:color w:val="FF0000"/>
    </w:rPr>
  </w:style>
  <w:style w:type="character" w:customStyle="1" w:styleId="Heading3Char">
    <w:name w:val="Heading 3 Char"/>
    <w:rPr>
      <w:rFonts w:cs="font44"/>
      <w:b/>
      <w:bCs/>
      <w:color w:val="4F81BD"/>
      <w:sz w:val="24"/>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eastAsia="Microsoft YaHei"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customStyle="1" w:styleId="CodeDocumentation">
    <w:name w:val="CodeDocumentation"/>
    <w:basedOn w:val="Normal"/>
    <w:rPr>
      <w:rFonts w:ascii="Courier New" w:hAnsi="Courier New" w:cs="Courier New"/>
      <w:color w:val="808080"/>
      <w:sz w:val="20"/>
    </w:rPr>
  </w:style>
  <w:style w:type="paragraph" w:customStyle="1" w:styleId="CodeXmlBrightRed">
    <w:name w:val="CodeXmlBrightRed"/>
    <w:basedOn w:val="Normal"/>
    <w:rPr>
      <w:rFonts w:ascii="Courier New" w:eastAsia="Times New Roman" w:hAnsi="Courier New" w:cs="Courier New"/>
      <w:color w:val="FF0000"/>
      <w:sz w:val="20"/>
    </w:rPr>
  </w:style>
  <w:style w:type="paragraph" w:customStyle="1" w:styleId="Code">
    <w:name w:val="Code"/>
    <w:basedOn w:val="Normal"/>
    <w:pPr>
      <w:tabs>
        <w:tab w:val="left" w:pos="274"/>
      </w:tabs>
      <w:ind w:left="432" w:right="432"/>
      <w:jc w:val="both"/>
    </w:pPr>
    <w:rPr>
      <w:rFonts w:ascii="Courier New" w:eastAsia="Times New Roman" w:hAnsi="Courier New" w:cs="Courier New"/>
      <w:sz w:val="20"/>
    </w:rPr>
  </w:style>
  <w:style w:type="paragraph" w:customStyle="1" w:styleId="CodeIndent1">
    <w:name w:val="CodeIndent1"/>
    <w:pPr>
      <w:widowControl w:val="0"/>
      <w:suppressAutoHyphens/>
      <w:ind w:left="475"/>
    </w:pPr>
    <w:rPr>
      <w:rFonts w:eastAsia="SimSun"/>
      <w:kern w:val="1"/>
      <w:lang w:eastAsia="ar-SA"/>
    </w:rPr>
  </w:style>
  <w:style w:type="paragraph" w:customStyle="1" w:styleId="CodeIndent2">
    <w:name w:val="CodeIndent2"/>
    <w:basedOn w:val="CodeIndent1"/>
    <w:pPr>
      <w:ind w:left="950"/>
    </w:pPr>
  </w:style>
  <w:style w:type="paragraph" w:customStyle="1" w:styleId="CodeIndent3">
    <w:name w:val="CodeIndent3"/>
    <w:basedOn w:val="CodeIndent2"/>
    <w:pPr>
      <w:ind w:left="1426"/>
    </w:pPr>
  </w:style>
  <w:style w:type="paragraph" w:customStyle="1" w:styleId="CodeIndent4">
    <w:name w:val="CodeIndent4"/>
    <w:basedOn w:val="CodeIndent3"/>
    <w:pPr>
      <w:ind w:left="1901"/>
    </w:pPr>
  </w:style>
  <w:style w:type="paragraph" w:customStyle="1" w:styleId="CodeIndent0">
    <w:name w:val="CodeIndent0"/>
    <w:basedOn w:val="Normal"/>
    <w:rPr>
      <w:rFonts w:ascii="Courier New" w:hAnsi="Courier New" w:cs="Courier New"/>
      <w:sz w:val="20"/>
    </w:rPr>
  </w:style>
  <w:style w:type="paragraph" w:customStyle="1" w:styleId="CodeIndent5">
    <w:name w:val="CodeIndent5"/>
    <w:basedOn w:val="CodeIndent4"/>
    <w:pPr>
      <w:ind w:left="2376"/>
    </w:pPr>
  </w:style>
  <w:style w:type="paragraph" w:customStyle="1" w:styleId="CodeIndent6">
    <w:name w:val="CodeIndent6"/>
    <w:basedOn w:val="CodeIndent5"/>
    <w:pPr>
      <w:ind w:left="2851"/>
    </w:pPr>
  </w:style>
  <w:style w:type="paragraph" w:customStyle="1" w:styleId="TestCase">
    <w:name w:val="TestCase"/>
    <w:basedOn w:val="Normal"/>
    <w:pPr>
      <w:jc w:val="both"/>
    </w:pPr>
    <w:rPr>
      <w:rFonts w:ascii="Times New Roman" w:eastAsia="Times New Roman" w:hAnsi="Times New Roman"/>
    </w:rPr>
  </w:style>
  <w:style w:type="paragraph" w:customStyle="1" w:styleId="Syntax">
    <w:name w:val="Syntax"/>
    <w:basedOn w:val="TestCase"/>
  </w:style>
  <w:style w:type="paragraph" w:customStyle="1" w:styleId="TestCaseBold">
    <w:name w:val="TestCaseBold"/>
    <w:basedOn w:val="TestCase"/>
    <w:rPr>
      <w:b/>
    </w:rPr>
  </w:style>
  <w:style w:type="paragraph" w:customStyle="1" w:styleId="TableRow">
    <w:name w:val="TableRow"/>
    <w:basedOn w:val="Syntax"/>
  </w:style>
  <w:style w:type="paragraph" w:customStyle="1" w:styleId="CodeIndent7">
    <w:name w:val="CodeIndent7"/>
    <w:basedOn w:val="CodeIndent6"/>
    <w:pPr>
      <w:ind w:left="3326"/>
    </w:pPr>
    <w:rPr>
      <w:rFonts w:eastAsia="Calibri"/>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T</dc:creator>
  <cp:keywords/>
  <cp:lastModifiedBy>Michael Buslik</cp:lastModifiedBy>
  <cp:revision>2</cp:revision>
  <cp:lastPrinted>1601-01-01T00:00:00Z</cp:lastPrinted>
  <dcterms:created xsi:type="dcterms:W3CDTF">2018-09-26T02:31:00Z</dcterms:created>
  <dcterms:modified xsi:type="dcterms:W3CDTF">2018-09-26T02:31:00Z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