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AESOP AI ACADEMY FOR YOUTH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9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A"/>
                <w:sz w:val="22"/>
                <w:szCs w:val="22"/>
              </w:rPr>
              <w:t xml:space="preserve">MOBILE DELIVERY + RESEARCH LAB ARCHITECTURE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Supplement to Planning Suite v1.0  |  PlayAGame.ai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document covers two additions to the AI Academy for Youth planning suite: (1) iPhone and Android mobile delivery requirements, and (2) the Research Lab system for Ages 13-15 and 16-18, which allows learners to submit recent AI news back into the Academy for curriculum consideration.</w:t>
      </w:r>
    </w:p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1 — MOBILE DELIVERY  📱  iPhone &amp; Android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Mobile Delivery Approach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AI Academy for Youth will be delivered as a Progressive Web App (PWA) for both iPhone (iOS Safari) and Android (Chrome). This approach avoids the complexity and cost of native app development while delivering a near-native experience including home screen installation, full-screen launch, and offline capability for lesson content.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99BB"/>
          <w:sz w:val="22"/>
          <w:szCs w:val="22"/>
        </w:rPr>
        <w:t xml:space="preserve">A PWA requires no App Store submission, no platform-specific code, and works on all modern iOS and Android devices. It is the recommended approach for Phase 1. Native app wrappers (App Store / Google Play) are tracked as a Phase 2 option after launch.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Platform Requirements by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E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 (iPhone/iPad)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AB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Delivery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Progressive Web App (PWA) — add to home screen via Safari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Progressive Web App (PWA) — add to home screen via Chrome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Minimum 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iOS 15+ (covers ~95% of active iPhones)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Android 8.0+ (API level 26+, covers ~90% of active devices)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Viewport meta tag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Required: &lt;meta name="viewport" content="width=device-width, initial-scale=1"&gt;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Same — already required; verify no desktop-only breakpoints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Touch targets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Minimum 44×44 pt per Apple HIG guidelines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Minimum 48×48 dp per Material Design guidelines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Font rendering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Safari WebKit; CJK fonts via Google Fonts CDN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Chrome Blink; CJK fonts via Google Fonts CDN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PWA manifest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manifest.json with name, icons (180px for iOS), theme_color, display: standalone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manifest.json with name, icons (192px, 512px), theme_color, display: standalone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Service worker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Optional for offline support; recommended for lab instructions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Optional for offline support; recommended for lab instructions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Safe area insets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CSS env(safe-area-inset-*) for iPhone notch/Dynamic Island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required but harmless to include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Scroll behavior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overflow-x: hidden on body; no horizontal scroll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Quiz interaction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Touch-friendly option buttons; 44pt minimum height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Touch-friendly option buttons; 48dp minimum height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Age selector buttons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Full-width or horizontally scrollable on small screens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Same; test on 360px wide viewport (common Android budget phone)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Sidebar nav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Collapse to hamburger menu or bottom nav bar on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Certificate 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Print to PDF via Share &gt; Print in Safari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Print to PDF via Chrome &gt; Share &gt; Print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Payment 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PayPal mobile web (no app required)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PayPal mobile web (no app 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App Store presence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required for PWA; App Store submission is Phase 2 option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Play submission is Phase 2 option via TWA (Trusted Web Activity)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Target Viewport Breakpoints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following viewport widths represent the primary design and testing targets. The layout must be fully functional at every breakpoint listed: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Viewport Width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Requirement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320px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iPhone SE (1st/2nd gen), smallest common iPhone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UI must fit; age selector scrolls horizontally; no text truncation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375px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iPhone 12/13/14 mini, iPhone 6/7/8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Primary small phone target; sidebar hidden; all content readable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390px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iPhone 14/15 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Most common iPhone viewport; primary iOS design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414px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iPhone 14 Plus / Pro 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Larger iPhone; extra whitespace acceptable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360px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Common Android budget phones (Samsung A-series)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Primary small Android target; must fully function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412px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Pixel 7, Galaxy S23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Primary Android design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768px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iPad Mini, small tablets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Consider 2-column layout for lesson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1024px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iPad Pro, larger tablets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sidebar visible; desktop-like experience acceptable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99BB"/>
          <w:sz w:val="22"/>
          <w:szCs w:val="22"/>
        </w:rPr>
        <w:t xml:space="preserve">Design principle: The 375px (iPhone 12/13 mini) and 360px (common Android budget phone) viewports are the most constrained targets. Everything that works at 360px works everywhere. Design mobile-first.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Key Mobile UI Changes Required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current AI-Academy.html desktop layout requires these structural changes for mobile: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Sidebar navigation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Collapse to a hamburger menu (☰) or slide-out drawer on screens below 768px. On screens below 480px, consider a bottom navigation bar pattern instead.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Age selector buttons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Wrap to 2 rows on small screens OR make horizontally scrollable with scroll snap. Ensure full button text is visible — no truncation of age labels.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Lesson content area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Full-width on mobile. Remove left padding used for desktop layout. Increase line-height slightly for mobile readability.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Quiz option buttons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Full-width stacked buttons on mobile (not inline). Minimum 44pt/48dp touch target height. Clear selected state.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Visible on mobile; may need to move above lesson title rather than in sidebar.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Logo badge + header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 header padding on mobile. AESOP badge can scale down to 60×44px. Title font clamp already handles size.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Callout and activity boxes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Full-width on mobile; remove any fixed max-width constraints that cause horizontal overflow.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Lab instructions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Large, readable text. Step-by-step format especially important on mobile where screen real estate is limited.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PWA Manifest Requirements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manifest.json file must be added to enable "Add to Home Screen" and standalone app launch on both platforms: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name: "AESOP AI Academy for Youth"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short_name: "AI Academy"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start_url: "/aesop-edu/ai-edu/AI-Academy-en.html"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display: "standalone"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background_color: "#0a0f1a" (matches AESOP dark theme)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theme_color: "#f0c040" (gold accent)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icons: 192×192px PNG, 512×512px PNG, 180×180px PNG for 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lang: per-language manifest (AI-Academy-manifest-fr.json etc.) OR single manifest with default language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99BB"/>
          <w:sz w:val="22"/>
          <w:szCs w:val="22"/>
        </w:rPr>
        <w:t xml:space="preserve">One manifest per language is recommended to ensure the installed app name appears in the correct language on the home screen.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Mobile Delivery Phase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Phase M1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Responsive HTML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Immediately — before any other 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viewport meta, mobile CSS breakpoints (768px, 480px, 360px), touch-friendly button sizes, collapsible sidebar, horizontal-scroll age selector on small screens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Phase M2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PWA Manifest + Icons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After Phase M1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manifest.json, app icons at all required sizes, theme color; enable "Add to Home Screen" on both platforms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Phase M3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Mobile QA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Before any language version ships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 all 6 age groups on iOS Safari (375px) and Android Chrome (360px); test quiz interaction, lesson flow, certificate 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Phase M4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CJK Mobile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After multilingual Phase 1c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 Chinese and Korean fonts specifically on mobile; verify character rendering at small sizes; test IME input fields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Phase M5 (Optional)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Native App Wrapper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2 — post-launch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iOS: App Store submission via PWA wrapper (Capacitor or similar). Android: Google Play via TWA. Only pursue if significant mobile traffic is observed post-PWA launch.</w:t>
            </w:r>
          </w:p>
        </w:tc>
      </w:tr>
    </w:tbl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2 — RESEARCH LABS  🔬  Ages 13-15 and 16-18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Research Lab System —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Ages 13-15 and 16-18 will have an additional lab type in every module: the Research Lab. Unlike standard labs (which use AESOP Story or an LLM to explore a fixed concept), Research Labs ask learners to find and analyze a piece of recent AI news, then submit a structured proposal suggesting how it should update the Academy curriculum.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creates a living feedback loop: learners at the frontier of the curriculum are also helping keep it current. AI news moves faster than any fixed curriculum can — engaged older learners become contributors to curriculum quality.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design principles: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Submissions are proposals — they inform but do not automatically update the curriculum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submissions are moderated before any curriculum consideration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Learner credit is optional (name not required) but offered for accepted contributions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personal data beyond age group is required to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submission system is SEPARATE from the assessment system — research labs are not graded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Research Lab Flow — Step by Step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Learner 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Discover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Learner reads or watches recent AI news from curated sources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Curated source list provided in the lab (Anthropic blog, MIT Tech Review, Ars Technica AI, The Verge AI, arxiv weekly roundup for 16-18)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Analyze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Learner applies a structured analysis framework to the news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Framework: What happened? Who is affected? Which Academy concept does it relate to? Does it change anything you believed?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Classify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Learner classifies the news item by module and age relevance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Select module (M1-M5); select minimum age group for relevance; rate significance 1-5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Learner writes a curriculum update proposal in a structured template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Template: Concept affected, suggested addition/change, age groups affected, supporting source link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Submit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Learner submits via a form on PlayAGame.ai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Form collects: submission text, source URL, module, age group, learner age group,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 (Admin)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Review 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Submissions appear in a moderated review queue for Academy editors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Admin reviews for quality, accuracy, and relevance; approves, rejects, or flags for consideration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7 (Admin)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Approved submissions inform curriculum updates in the next content revision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High-quality submissions may be credited in the curriculum (e.g., "This example was contributed by an Academy learner")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Research Lab Specifications by Age Group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🎯  Ages 16-18 — Research Lab Specification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Approved sources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Research Blog, arXiv cs.AI weekly, MIT Technology Review, Ars Technica AI, Nature/Science abstracts, The Verge AI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Analysis 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parts: (1) What happened — technical summary, (2) Mechanism involved — what AI concept underlies this, (3) Policy/ethics implications, (4) Which Academy concept needs updating and how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Submission length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500-750 words + source citation + module classification + significance rating (1-5) + specific 1-sentence curriculum update proposal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Frequency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research lab per module (5 per full program); 1 additional open submission allowed per month at learner discretion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Credit on acceptance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Named individual credit: "Contributed by an Ages 16-18 learner, [Month Year]" — learner name optional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Quality threshold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Submissions must cite a specific claim from the source; analysis must connect to a named Academy concept; vague submissions returned with feedback prompt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🔥  Ages 13-15 — Research Lab Specification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Approved sources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MIT Technology Review (accessible articles), The Verge AI, Wired AI, TED AI Talks, CNBC Tech, BBC Technology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Analysis 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parts: (1) What happened — plain language summary, (2) Which module does this relate to (M1-M5) and why, (3) Does this change or add to what you learned? Write one specific thing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Submission length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250-400 words + source link + module selection + age group relevance + 1-sentence specific curriculum suggestion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Frequency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research lab per module (5 per full program)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Credit on acceptance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 credit: "Several Ages 13-15 learners noted this development" — no individual naming unless learner opts in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Quality threshold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include a source link; must name at least one specific concept from the Academy; encouraged but not penalized for partial analysis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Approved Source List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Learners must use sources from the approved list to ensure quality and age-appropriateness. Submissions citing non-approved sources will be reviewed individually.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 Target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Anthropic Research Blog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anthropic.com/news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16-18 primary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Research papers, safety updates, model releases; authoritative source for Claude-related developments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Free; no account required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MIT Technology Review — 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technologyreview.com/topic/artificial-intelligence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13-18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Accessible but rigorous; good for policy and societal impact stories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tier available; some paywalled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arXiv cs.AI weekly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arxiv.org/list/cs.AI/recent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16-18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Raw research papers; abstract-level reading recommended for 16-18; not suitable for 13-15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Free; no account required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The Verge — 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theverge.com/ai-artificial-intelligence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13-18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Consumer-accessible AI news; good for product launches and real-world impact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Wired — 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wired.com/tag/artificial-intelligence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13-18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Long-form accessible journalism; good for ethics and society 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tier; some paywalled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Ars Technica — 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arstechnica.com/ai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16-18 primary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Technical-leaning coverage; good for understanding how things work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TED AI Talks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ted.com/topics/artificial+intelligence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13-18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Video format; good for learners who prefer video; includes diverse speakers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BBC Technology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bbc.com/news/technology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13-18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International perspective; accessible language; good for global AI governance news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CNBC Technology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cnbc.com/technology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13-15 primary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and consumer angle; accessible; good for careers and industry news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99BB"/>
          <w:sz w:val="22"/>
          <w:szCs w:val="22"/>
        </w:rPr>
        <w:t xml:space="preserve">Note: For Chinese and Korean versions, include regionally appropriate sources: 36Kr and PaperWeekly for Chinese; Naver Tech and AITIMES for Korean. The principle is: credible, accessible, and current.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Submission Form Specification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submission form lives on PlayAGame.ai. It is accessible from within the Research Lab section of the AI Academy. No account required to submit — age group is self-reported.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Learner age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Dropdown: Ages 13-15 / Ages 16-18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Used to route to correct review tier and credit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News source 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field (URL validation)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Must be a URL; validated against approved domain list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Article 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field (max 200 chars)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Displayed in review queue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Publication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 picker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Flags submissions over 90 days old as potentially stale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Module 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Dropdown: M1-M5 with titles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Routes submission to correct curriculum editor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Minimum age group affected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Dropdown: all 6 age groups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Helps editors assess scope of any curriculum update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Significance 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1-5 stars with brief labels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1=minor note, 3=worth adding, 5=significant curriculum update needed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Analysis text (13-15)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Textarea (250-400 words)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 for 13-15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3-part analysis framework; word count shown 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Analysis text (16-18)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Textarea (500-750 words)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 for 16-18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4-part analysis framework; word count shown 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Specific curriculum suggestion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Textarea (max 300 chars)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One sentence: what specifically should change or be added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Learner name (optional)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Optional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Used for credit attribution if submission is accepted; not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Consent checkbox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Checkbox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"I confirm this analysis is my own work and the source is accurate to the best of my knowledge"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Admin Review Queue Requirements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Submissions feed into a moderated queue accessible to Academy curriculum editors. Minimum viable review interface: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List view: date, age group, module, significance rating, submission excerpt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Filter by: module, age group, significance rating, date range, review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Actions: Approve (adds to consideration pool), Reject (removes from queue), Flag (escalate to lead editor), Request revision (returns to learner with note)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Batch approve/reject for clearly low-quality submissions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Export to CSV for curriculum review sessions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99BB"/>
          <w:sz w:val="22"/>
          <w:szCs w:val="22"/>
        </w:rPr>
        <w:t xml:space="preserve">Review cadence recommendation: monthly review of new submissions; quarterly curriculum update cycle where approved submissions are evaluated for integration.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Curriculum Update Process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a submitted news item or analysis is approved and evaluated for curriculum integration: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Editor identifies which lesson/concept in which age group(s) should be updated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Draft update is written following the existing content style and depth for that age group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is reviewed against the master content set to ensure consistency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Approved update is applied to the relevant language version(s)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Submission credited in the lesson at the editor's discretion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Learner (if named) is notified via email that their submission contributed to a curriculum update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No submission automatically updates the curriculum. Human editorial judgment is always the final gate. This is a contribution system, not a crowdsourcing-replaces-editing system.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Technical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Submission form: Simple HTML form on PlayAGame.ai; POST to a backend endpoint; no login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Backend: Store submissions in a database (or Airtable/Notion as simple MVP option); trigger email notification to admin on new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Review queue: Admin-only page (password protected minimum); Airtable or Notion as MVP; custom admin panel as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Word count: Live character/word count shown in textarea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URL validation: Check submitted URL is a real URL; optionally check against approved domain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Anti-spam: Simple honeypot field; rate limit 3 submissions per IP per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learner accounts required: Submission is stateless; learner gets a confirmation message on submit</w:t>
      </w:r>
    </w:p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Document Tracking Summary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document adds two new planning dimensions to the AI Academy suite. Current planning document set: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AI-Academy-Curriculum-Plan.docx — Master content architecture and build phases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AI-Academy-Time-Structure.docx — Hour estimates and lesson structure per age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AI-Academy-Assessment-Architecture.docx — Three-tier quiz/test/curriculum test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AI-Academy-Curriculum-Outline.docx — Full 30-unit curriculum outline with labs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AI-Academy-Multilingual-Plan.docx — Six-language delivery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AI-Academy-Mobile-Research-Plan.docx — THIS DOCUMENT: Mobile delivery + research labs</w:t>
      </w:r>
    </w:p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Next Steps: (1) Add mobile CSS breakpoints to AI-Academy.html. (2) Build Research Lab submission form on PlayAGame.ai. (3) Set up admin review queue (Airtable MVP acceptable).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99BB"/>
          <w:sz w:val="22"/>
          <w:szCs w:val="22"/>
        </w:rPr>
        <w:t xml:space="preserve">Mobile + Research Lab Plan v1.0  |  PlayAGame.ai  |  AESOP AI Academy for Youth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54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54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7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2026-04-03T17:09:10.717Z</dcterms:created>
  <dcterms:modified xsi:type="dcterms:W3CDTF">2026-04-03T17:09:10.718Z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