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0" w:line="262"/>
      </w:pPr>
      <w:r>
        <w:rPr>
          <w:rFonts w:ascii="Montserrat" w:cs="Montserrat" w:eastAsia="Montserrat" w:hAnsi="Montserrat"/>
          <w:b/>
          <w:bCs/>
          <w:color w:val="1666FF"/>
          <w:spacing w:val="60"/>
          <w:sz w:val="16"/>
          <w:szCs w:val="16"/>
        </w:rPr>
        <w:t xml:space="preserve">A FOUNDING INVITATION</w:t>
      </w:r>
    </w:p>
    <w:p>
      <w:pPr>
        <w:spacing w:after="280" w:before="0" w:line="250"/>
      </w:pPr>
      <w:r>
        <w:rPr>
          <w:rFonts w:ascii="Montserrat" w:cs="Montserrat" w:eastAsia="Montserrat" w:hAnsi="Montserrat"/>
          <w:b/>
          <w:bCs/>
          <w:color w:val="0A0F1E"/>
          <w:sz w:val="29"/>
          <w:szCs w:val="29"/>
        </w:rPr>
        <w:t xml:space="preserve">WE ARE SEATING THE FIRST ROOM</w:t>
      </w:r>
    </w:p>
    <w:p>
      <w:pPr>
        <w:spacing w:after="200" w:before="0" w:line="262"/>
      </w:pPr>
      <w:r>
        <w:rPr>
          <w:rFonts w:ascii="Montserrat" w:cs="Montserrat" w:eastAsia="Montserrat" w:hAnsi="Montserrat"/>
          <w:b w:val="false"/>
          <w:bCs w:val="false"/>
          <w:color w:val="5B6675"/>
          <w:sz w:val="17"/>
          <w:szCs w:val="17"/>
          <w:shd w:fill="EAF1FF" w:color="auto" w:val="clear"/>
        </w:rPr>
        <w:t xml:space="preserve">[DATE]</w:t>
      </w:r>
    </w:p>
    <w:p>
      <w:pPr>
        <w:spacing w:after="190" w:before="0" w:line="262"/>
      </w:pPr>
      <w:r>
        <w:rPr>
          <w:rFonts w:ascii="Montserrat" w:cs="Montserrat" w:eastAsia="Montserrat" w:hAnsi="Montserrat"/>
          <w:b/>
          <w:bCs/>
          <w:color w:val="0A0F1E"/>
          <w:sz w:val="20"/>
          <w:szCs w:val="20"/>
          <w:shd w:fill="EAF1FF" w:color="auto" w:val="clear"/>
        </w:rPr>
        <w:t xml:space="preserve">[FIRST NAME],</w:t>
      </w:r>
    </w:p>
    <w:p>
      <w:pPr>
        <w:spacing w:after="130" w:before="0" w:line="262"/>
      </w:pPr>
      <w:r>
        <w:rPr>
          <w:rFonts w:ascii="Montserrat" w:cs="Montserrat" w:eastAsia="Montserrat" w:hAnsi="Montserrat"/>
          <w:b w:val="false"/>
          <w:bCs w:val="false"/>
          <w:color w:val="1B2333"/>
          <w:sz w:val="20"/>
          <w:szCs w:val="20"/>
        </w:rPr>
        <w:t xml:space="preserve">I am Scott Schindler, Chief Technology Officer at MOJO AI Summits. I am writing personally because we are seating the founding cohort for our first season, and I would like one of the 150 seats to be yours.</w:t>
      </w:r>
    </w:p>
    <w:p>
      <w:pPr>
        <w:spacing w:after="130" w:before="0" w:line="262"/>
      </w:pPr>
      <w:r>
        <w:rPr>
          <w:rFonts w:ascii="Montserrat" w:cs="Montserrat" w:eastAsia="Montserrat" w:hAnsi="Montserrat"/>
          <w:b/>
          <w:bCs/>
          <w:color w:val="0A0F1E"/>
          <w:sz w:val="20"/>
          <w:szCs w:val="20"/>
        </w:rPr>
        <w:t xml:space="preserve">Why you, specifically: </w:t>
      </w:r>
      <w:r>
        <w:rPr>
          <w:rFonts w:ascii="Montserrat" w:cs="Montserrat" w:eastAsia="Montserrat" w:hAnsi="Montserrat"/>
          <w:b w:val="false"/>
          <w:bCs w:val="false"/>
          <w:color w:val="2B4A8C"/>
          <w:sz w:val="20"/>
          <w:szCs w:val="20"/>
          <w:shd w:fill="EAF1FF" w:color="auto" w:val="clear"/>
        </w:rPr>
        <w:t xml:space="preserve">[ONE OR TWO SENTENCES. NAME THE DECISION THEY OWN OR THE PROBLEM YOU KNOW THEY ARE WORKING THROUGH. IF YOU CANNOT NAME ONE, DO NOT SEND THIS LETTER.]</w:t>
      </w:r>
    </w:p>
    <w:p>
      <w:pPr>
        <w:spacing w:after="130" w:before="0" w:line="262"/>
      </w:pPr>
      <w:r>
        <w:rPr>
          <w:rFonts w:ascii="Montserrat" w:cs="Montserrat" w:eastAsia="Montserrat" w:hAnsi="Montserrat"/>
          <w:b/>
          <w:bCs/>
          <w:color w:val="0A0F1E"/>
          <w:sz w:val="20"/>
          <w:szCs w:val="20"/>
        </w:rPr>
        <w:t xml:space="preserve">Why this came from me and not from a member. </w:t>
      </w:r>
      <w:r>
        <w:rPr>
          <w:rFonts w:ascii="Montserrat" w:cs="Montserrat" w:eastAsia="Montserrat" w:hAnsi="Montserrat"/>
          <w:b w:val="false"/>
          <w:bCs w:val="false"/>
          <w:color w:val="1B2333"/>
          <w:sz w:val="20"/>
          <w:szCs w:val="20"/>
        </w:rPr>
        <w:t xml:space="preserve">Seats come by invitation from existing members, and from next season forward that is the only way in. It cannot work that way for the first room, because there are no members yet. So we are seating it ourselves, once, and then this letter stops existing.</w:t>
      </w:r>
    </w:p>
    <w:p>
      <w:pPr>
        <w:spacing w:after="130" w:before="0" w:line="262"/>
      </w:pPr>
      <w:r>
        <w:rPr>
          <w:rFonts w:ascii="Montserrat" w:cs="Montserrat" w:eastAsia="Montserrat" w:hAnsi="Montserrat"/>
          <w:b/>
          <w:bCs/>
          <w:color w:val="0A0F1E"/>
          <w:sz w:val="20"/>
          <w:szCs w:val="20"/>
        </w:rPr>
        <w:t xml:space="preserve">What it is. </w:t>
      </w:r>
      <w:r>
        <w:rPr>
          <w:rFonts w:ascii="Montserrat" w:cs="Montserrat" w:eastAsia="Montserrat" w:hAnsi="Montserrat"/>
          <w:b w:val="false"/>
          <w:bCs w:val="false"/>
          <w:color w:val="1B2333"/>
          <w:sz w:val="20"/>
          <w:szCs w:val="20"/>
        </w:rPr>
        <w:t xml:space="preserve">An executive AI intelligence network connecting CxOs and Owners in no-sales, cross-functional discussions. 150 executive seats, six cohort discussion tracks. The conversations are designed for decisions, not demos. No expo floor, no badge lines.</w:t>
      </w:r>
    </w:p>
    <w:p>
      <w:pPr>
        <w:spacing w:after="110" w:before="0" w:line="262"/>
      </w:pPr>
      <w:r>
        <w:rPr>
          <w:rFonts w:ascii="Montserrat" w:cs="Montserrat" w:eastAsia="Montserrat" w:hAnsi="Montserrat"/>
          <w:b/>
          <w:bCs/>
          <w:color w:val="0A0F1E"/>
          <w:sz w:val="20"/>
          <w:szCs w:val="20"/>
        </w:rPr>
        <w:t xml:space="preserve">Three things worth knowing before you answer:</w:t>
      </w:r>
    </w:p>
    <w:p>
      <w:pPr>
        <w:pStyle w:val="ListParagraph"/>
        <w:numPr>
          <w:ilvl w:val="0"/>
          <w:numId w:val="2"/>
        </w:numPr>
        <w:spacing w:after="80" w:line="262"/>
      </w:pPr>
      <w:r>
        <w:rPr>
          <w:rFonts w:ascii="Montserrat" w:cs="Montserrat" w:eastAsia="Montserrat" w:hAnsi="Montserrat"/>
          <w:b/>
          <w:bCs/>
          <w:color w:val="0A0F1E"/>
          <w:sz w:val="20"/>
          <w:szCs w:val="20"/>
        </w:rPr>
        <w:t xml:space="preserve">It is not pay-to-play. It is contribute-to-connect. </w:t>
      </w:r>
      <w:r>
        <w:rPr>
          <w:rFonts w:ascii="Montserrat" w:cs="Montserrat" w:eastAsia="Montserrat" w:hAnsi="Montserrat"/>
          <w:b w:val="false"/>
          <w:bCs w:val="false"/>
          <w:color w:val="1B2333"/>
          <w:sz w:val="20"/>
          <w:szCs w:val="20"/>
        </w:rPr>
        <w:t xml:space="preserve">A seat cannot be purchased at any price. It is earned through contribution to the group, the community, and the industry.</w:t>
      </w:r>
    </w:p>
    <w:p>
      <w:pPr>
        <w:pStyle w:val="ListParagraph"/>
        <w:numPr>
          <w:ilvl w:val="0"/>
          <w:numId w:val="2"/>
        </w:numPr>
        <w:spacing w:after="80" w:line="262"/>
      </w:pPr>
      <w:r>
        <w:rPr>
          <w:rFonts w:ascii="Montserrat" w:cs="Montserrat" w:eastAsia="Montserrat" w:hAnsi="Montserrat"/>
          <w:b/>
          <w:bCs/>
          <w:color w:val="0A0F1E"/>
          <w:sz w:val="20"/>
          <w:szCs w:val="20"/>
        </w:rPr>
        <w:t xml:space="preserve">No sales presentations and no vendor pitches. </w:t>
      </w:r>
      <w:r>
        <w:rPr>
          <w:rFonts w:ascii="Montserrat" w:cs="Montserrat" w:eastAsia="Montserrat" w:hAnsi="Montserrat"/>
          <w:b w:val="false"/>
          <w:bCs w:val="false"/>
          <w:color w:val="1B2333"/>
          <w:sz w:val="20"/>
          <w:szCs w:val="20"/>
        </w:rPr>
        <w:t xml:space="preserve">Two of the network’s stated principles. Technology partners add depth on a problem an executive raised, and never present product.</w:t>
      </w:r>
    </w:p>
    <w:p>
      <w:pPr>
        <w:pStyle w:val="ListParagraph"/>
        <w:numPr>
          <w:ilvl w:val="0"/>
          <w:numId w:val="2"/>
        </w:numPr>
        <w:spacing w:after="80" w:line="262"/>
      </w:pPr>
      <w:r>
        <w:rPr>
          <w:rFonts w:ascii="Montserrat" w:cs="Montserrat" w:eastAsia="Montserrat" w:hAnsi="Montserrat"/>
          <w:b/>
          <w:bCs/>
          <w:color w:val="0A0F1E"/>
          <w:sz w:val="20"/>
          <w:szCs w:val="20"/>
        </w:rPr>
        <w:t xml:space="preserve">The room is on the record. </w:t>
      </w:r>
      <w:r>
        <w:rPr>
          <w:rFonts w:ascii="Montserrat" w:cs="Montserrat" w:eastAsia="Montserrat" w:hAnsi="Montserrat"/>
          <w:b w:val="false"/>
          <w:bCs w:val="false"/>
          <w:color w:val="1B2333"/>
          <w:sz w:val="20"/>
          <w:szCs w:val="20"/>
        </w:rPr>
        <w:t xml:space="preserve">Sessions are recorded on video and published, and quarterly Intelligence Briefs cite contributors by name. Being cited is the point.</w:t>
      </w:r>
    </w:p>
    <w:p>
      <w:pPr>
        <w:spacing w:after="130" w:before="90" w:line="262"/>
      </w:pPr>
      <w:r>
        <w:rPr>
          <w:rFonts w:ascii="Montserrat" w:cs="Montserrat" w:eastAsia="Montserrat" w:hAnsi="Montserrat"/>
          <w:b/>
          <w:bCs/>
          <w:color w:val="0A0F1E"/>
          <w:sz w:val="20"/>
          <w:szCs w:val="20"/>
        </w:rPr>
        <w:t xml:space="preserve">What the season asks of you. </w:t>
      </w:r>
      <w:r>
        <w:rPr>
          <w:rFonts w:ascii="Montserrat" w:cs="Montserrat" w:eastAsia="Montserrat" w:hAnsi="Montserrat"/>
          <w:b w:val="false"/>
          <w:bCs w:val="false"/>
          <w:color w:val="1B2333"/>
          <w:sz w:val="20"/>
          <w:szCs w:val="20"/>
        </w:rPr>
        <w:t xml:space="preserve">Ninety minutes at a time. Twelve virtual event days between September 4, 2026 and January 8, 2027, each topic offered morning and afternoon. Four summits across 2027. That is the whole commitment.</w:t>
      </w:r>
    </w:p>
    <w:p>
      <w:pPr>
        <w:spacing w:after="130" w:before="0" w:line="262"/>
      </w:pPr>
      <w:r>
        <w:rPr>
          <w:rFonts w:ascii="Montserrat" w:cs="Montserrat" w:eastAsia="Montserrat" w:hAnsi="Montserrat"/>
          <w:b/>
          <w:bCs/>
          <w:color w:val="0A0F1E"/>
          <w:sz w:val="20"/>
          <w:szCs w:val="20"/>
        </w:rPr>
        <w:t xml:space="preserve">What I would ask of you. </w:t>
      </w:r>
      <w:r>
        <w:rPr>
          <w:rFonts w:ascii="Montserrat" w:cs="Montserrat" w:eastAsia="Montserrat" w:hAnsi="Montserrat"/>
          <w:b w:val="false"/>
          <w:bCs w:val="false"/>
          <w:color w:val="1B2333"/>
          <w:sz w:val="20"/>
          <w:szCs w:val="20"/>
        </w:rPr>
        <w:t xml:space="preserve">Reply and I will set up a short conversation, not a pitch. If the timing is wrong, say so and that is the end of it. I would rather have a clean no than a polite maybe.</w:t>
      </w:r>
    </w:p>
    <w:p>
      <w:pPr>
        <w:spacing w:after="240" w:before="0" w:line="262"/>
      </w:pPr>
      <w:r>
        <w:rPr>
          <w:rFonts w:ascii="Montserrat" w:cs="Montserrat" w:eastAsia="Montserrat" w:hAnsi="Montserrat"/>
          <w:b w:val="false"/>
          <w:bCs w:val="false"/>
          <w:color w:val="1B2333"/>
          <w:sz w:val="20"/>
          <w:szCs w:val="20"/>
        </w:rPr>
        <w:t xml:space="preserve">The founding cohort is seated once. After that, every seat comes from someone already sitting in one.</w:t>
      </w:r>
    </w:p>
    <w:p>
      <w:pPr>
        <w:spacing w:after="40" w:before="0" w:line="262"/>
      </w:pPr>
      <w:r>
        <w:rPr>
          <w:rFonts w:ascii="Montserrat" w:cs="Montserrat" w:eastAsia="Montserrat" w:hAnsi="Montserrat"/>
          <w:b/>
          <w:bCs/>
          <w:color w:val="0A0F1E"/>
          <w:sz w:val="20"/>
          <w:szCs w:val="20"/>
        </w:rPr>
        <w:t xml:space="preserve">Scott Schindler</w:t>
      </w:r>
    </w:p>
    <w:p>
      <w:pPr>
        <w:spacing w:after="40" w:before="0" w:line="262"/>
      </w:pPr>
      <w:r>
        <w:rPr>
          <w:rFonts w:ascii="Montserrat" w:cs="Montserrat" w:eastAsia="Montserrat" w:hAnsi="Montserrat"/>
          <w:b w:val="false"/>
          <w:bCs w:val="false"/>
          <w:color w:val="5B6675"/>
          <w:sz w:val="17"/>
          <w:szCs w:val="17"/>
        </w:rPr>
        <w:t xml:space="preserve">Chief Technology Officer, MOJO AI Summits</w:t>
      </w:r>
    </w:p>
    <w:p>
      <w:pPr>
        <w:spacing w:after="0" w:before="0" w:line="262"/>
      </w:pPr>
      <w:r>
        <w:rPr>
          <w:rFonts w:ascii="Montserrat" w:cs="Montserrat" w:eastAsia="Montserrat" w:hAnsi="Montserrat"/>
          <w:b w:val="false"/>
          <w:bCs w:val="false"/>
          <w:color w:val="5B6675"/>
          <w:sz w:val="17"/>
          <w:szCs w:val="17"/>
          <w:shd w:fill="EAF1FF" w:color="auto" w:val="clear"/>
        </w:rPr>
        <w:t xml:space="preserve">[EMAIL  ·  DIRECT LINE]</w:t>
      </w:r>
    </w:p>
    <w:sectPr>
      <w:headerReference w:type="default" r:id="rId7"/>
      <w:footerReference w:type="default" r:id="rId8"/>
      <w:pgSz w:w="12240" w:h="15840" w:orient="portrait"/>
      <w:pgMar w:top="2476" w:right="1123" w:bottom="1872" w:left="1123"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ind w:left="-1123" w:right="-1123"/>
    </w:pPr>
    <w:r>
      <w:drawing>
        <wp:inline distT="0" distB="0" distL="0" distR="0">
          <wp:extent cx="7772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9144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1123" w:right="-1123"/>
    </w:pPr>
    <w:r>
      <w:drawing>
        <wp:inline distT="0" distB="0" distL="0" distR="0">
          <wp:extent cx="7772400" cy="1325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3258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Montserrat" w:cs="Montserrat" w:eastAsia="Montserrat" w:hAnsi="Montserrat"/>
        <w:color w:val="1666F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8487a603172f06b0ef37953ee79e9407f458ee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58dcf56c63285b71e4c7f8012e2618b684ee37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MOJO AI Summits Founding Invitation</dc:title>
  <dc:creator>MOJO AI Summits</dc:creator>
  <cp:lastModifiedBy>Un-named</cp:lastModifiedBy>
  <cp:revision>1</cp:revision>
  <dcterms:created xsi:type="dcterms:W3CDTF">2026-08-15T23:04:09.533Z</dcterms:created>
  <dcterms:modified xsi:type="dcterms:W3CDTF">2026-08-15T23:04:09.533Z</dcterms:modified>
</cp:coreProperties>
</file>

<file path=docProps/custom.xml><?xml version="1.0" encoding="utf-8"?>
<Properties xmlns="http://schemas.openxmlformats.org/officeDocument/2006/custom-properties" xmlns:vt="http://schemas.openxmlformats.org/officeDocument/2006/docPropsVTypes"/>
</file>