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1316891"/>
        <w:docPartObj>
          <w:docPartGallery w:val="и символа"/>
          <w:docPartUnique/>
        </w:docPartObj>
      </w:sdtPr>
      <w:sdtEndPr>
        <w:rPr>
          <w:rFonts w:ascii="Times New Roman" w:eastAsia="Times New Roman" w:hAnsi="Times New Roman" w:cs="Times New Roman"/>
          <w:caps w:val="0"/>
          <w:sz w:val="28"/>
          <w:szCs w:val="20"/>
          <w:lang w:eastAsia="ru-RU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706"/>
          </w:tblGrid>
          <w:tr w:rsidR="006310B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6AAFA0DE37E0424D8FFFECC9EC315FA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6310B9" w:rsidRDefault="006310B9" w:rsidP="006310B9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Энергетичестий Институт (Технический Университет)</w:t>
                    </w:r>
                  </w:p>
                </w:tc>
              </w:sdtContent>
            </w:sdt>
          </w:tr>
          <w:tr w:rsidR="006310B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placeholder>
                  <w:docPart w:val="35EC6CEA209345BAB353F0F5FA037EC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310B9" w:rsidRDefault="006310B9" w:rsidP="006310B9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Лабораторная работа 5</w:t>
                    </w:r>
                  </w:p>
                </w:tc>
              </w:sdtContent>
            </w:sdt>
          </w:tr>
          <w:tr w:rsidR="006310B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84C8E877731C4375A6073690B94CDAB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310B9" w:rsidRDefault="006310B9" w:rsidP="006310B9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Критерий хи-квадрат проверки гипотез</w:t>
                    </w:r>
                  </w:p>
                </w:tc>
              </w:sdtContent>
            </w:sdt>
          </w:tr>
          <w:tr w:rsidR="006310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310B9" w:rsidRDefault="006310B9">
                <w:pPr>
                  <w:pStyle w:val="a9"/>
                  <w:jc w:val="center"/>
                </w:pPr>
              </w:p>
            </w:tc>
          </w:tr>
          <w:tr w:rsidR="006310B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03411DD0D10A4696981F6584E9ED967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310B9" w:rsidRDefault="006310B9">
                    <w:pPr>
                      <w:pStyle w:val="a9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студент Винников Александр</w:t>
                    </w:r>
                  </w:p>
                </w:tc>
              </w:sdtContent>
            </w:sdt>
          </w:tr>
          <w:tr w:rsidR="006310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310B9" w:rsidRDefault="006310B9" w:rsidP="006310B9">
                <w:pPr>
                  <w:pStyle w:val="a9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группа А-14-07</w:t>
                </w:r>
              </w:p>
            </w:tc>
          </w:tr>
        </w:tbl>
        <w:p w:rsidR="006310B9" w:rsidRDefault="006310B9"/>
        <w:p w:rsidR="006310B9" w:rsidRDefault="006310B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706"/>
          </w:tblGrid>
          <w:tr w:rsidR="006310B9">
            <w:sdt>
              <w:sdtPr>
                <w:alias w:val="Аннотация"/>
                <w:id w:val="8276291"/>
                <w:placeholder>
                  <w:docPart w:val="DDD8C68A3F7C4D188A82503C1EB7AA8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310B9" w:rsidRDefault="006310B9" w:rsidP="006310B9">
                    <w:pPr>
                      <w:pStyle w:val="a9"/>
                      <w:jc w:val="center"/>
                    </w:pPr>
                    <w:r>
                      <w:t>Москва 2010</w:t>
                    </w:r>
                  </w:p>
                </w:tc>
              </w:sdtContent>
            </w:sdt>
          </w:tr>
        </w:tbl>
        <w:p w:rsidR="006310B9" w:rsidRDefault="006310B9"/>
        <w:p w:rsidR="006310B9" w:rsidRDefault="006310B9">
          <w:pPr>
            <w:overflowPunct/>
            <w:autoSpaceDE/>
            <w:autoSpaceDN/>
            <w:adjustRightInd/>
            <w:ind w:firstLine="0"/>
            <w:jc w:val="left"/>
            <w:textAlignment w:val="auto"/>
            <w:rPr>
              <w:b/>
              <w:kern w:val="28"/>
              <w:sz w:val="36"/>
            </w:rPr>
          </w:pPr>
          <w:r>
            <w:br w:type="page"/>
          </w:r>
        </w:p>
      </w:sdtContent>
    </w:sdt>
    <w:p w:rsidR="00000000" w:rsidRDefault="00EE6EB6">
      <w:pPr>
        <w:pStyle w:val="1"/>
      </w:pPr>
      <w:r>
        <w:lastRenderedPageBreak/>
        <w:t>Работа № 5. Критерий хи-квадрат проверки гипотез</w:t>
      </w:r>
    </w:p>
    <w:p w:rsidR="00000000" w:rsidRDefault="00EE6EB6">
      <w:r>
        <w:t>Критерий хи-квадрат Пирсона является весьма общим методом п</w:t>
      </w:r>
      <w:r>
        <w:t>о</w:t>
      </w:r>
      <w:r>
        <w:t>строения те</w:t>
      </w:r>
      <w:r>
        <w:t>с</w:t>
      </w:r>
      <w:r>
        <w:t>тов для проверки различных гипотез. Рассмотрим исходную схему.</w:t>
      </w:r>
    </w:p>
    <w:p w:rsidR="00000000" w:rsidRDefault="00EE6EB6">
      <w:pPr>
        <w:pStyle w:val="2"/>
      </w:pPr>
      <w:r>
        <w:t xml:space="preserve">1. </w:t>
      </w:r>
      <w:r w:rsidR="000F6F30">
        <w:t>Описание критерия хи-квадрат</w:t>
      </w:r>
    </w:p>
    <w:p w:rsidR="00000000" w:rsidRDefault="00EE6EB6">
      <w:pPr>
        <w:ind w:right="1701"/>
      </w:pPr>
      <w:r>
        <w:t>Обозначим:</w:t>
      </w:r>
    </w:p>
    <w:p w:rsidR="00000000" w:rsidRDefault="00EE6EB6">
      <w:pPr>
        <w:ind w:right="1701" w:firstLine="0"/>
      </w:pP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, ..., A</w:t>
      </w:r>
      <w:r>
        <w:rPr>
          <w:i/>
          <w:sz w:val="32"/>
          <w:vertAlign w:val="subscript"/>
        </w:rPr>
        <w:t>m</w:t>
      </w:r>
      <w:r>
        <w:t xml:space="preserve"> - </w:t>
      </w:r>
      <w:r>
        <w:rPr>
          <w:i/>
        </w:rPr>
        <w:t>m</w:t>
      </w:r>
      <w:r>
        <w:t xml:space="preserve"> в</w:t>
      </w:r>
      <w:r>
        <w:t xml:space="preserve">озможных исходов некоторого опыта; </w:t>
      </w:r>
      <w:r>
        <w:rPr>
          <w:i/>
        </w:rPr>
        <w:t>p</w:t>
      </w:r>
      <w:r>
        <w:rPr>
          <w:vertAlign w:val="subscript"/>
        </w:rPr>
        <w:t>1</w:t>
      </w:r>
      <w:r>
        <w:rPr>
          <w:i/>
        </w:rPr>
        <w:t>, ..., p</w:t>
      </w:r>
      <w:r>
        <w:rPr>
          <w:i/>
          <w:sz w:val="32"/>
          <w:vertAlign w:val="subscript"/>
        </w:rPr>
        <w:t>m</w:t>
      </w:r>
      <w:r>
        <w:rPr>
          <w:i/>
        </w:rPr>
        <w:t xml:space="preserve"> </w:t>
      </w:r>
      <w:r>
        <w:t>- вер</w:t>
      </w:r>
      <w:r>
        <w:t>о</w:t>
      </w:r>
      <w:r>
        <w:t>я</w:t>
      </w:r>
      <w:r>
        <w:t>т</w:t>
      </w:r>
      <w:r>
        <w:t xml:space="preserve">ности cooтветствующих исходов, </w:t>
      </w:r>
      <w:r>
        <w:rPr>
          <w:position w:val="-34"/>
          <w:sz w:val="20"/>
        </w:rPr>
        <w:object w:dxaOrig="99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41.25pt" o:ole="">
            <v:imagedata r:id="rId8" o:title=""/>
          </v:shape>
          <o:OLEObject Type="Embed" ProgID="Equation.3" ShapeID="_x0000_i1025" DrawAspect="Content" ObjectID="_1354449872" r:id="rId9"/>
        </w:object>
      </w:r>
      <w:r>
        <w:t xml:space="preserve">;     </w:t>
      </w:r>
    </w:p>
    <w:p w:rsidR="00000000" w:rsidRDefault="00EE6EB6">
      <w:pPr>
        <w:ind w:right="1701" w:firstLine="0"/>
      </w:pPr>
      <w:r>
        <w:rPr>
          <w:i/>
        </w:rPr>
        <w:t>n</w:t>
      </w:r>
      <w:r>
        <w:t xml:space="preserve"> - число независимых повторений опыта;</w:t>
      </w:r>
    </w:p>
    <w:p w:rsidR="00000000" w:rsidRDefault="00EE6EB6">
      <w:pPr>
        <w:ind w:right="57" w:firstLine="0"/>
      </w:pPr>
      <w:r>
        <w:sym w:font="Symbol" w:char="F06E"/>
      </w:r>
      <w:r>
        <w:rPr>
          <w:vertAlign w:val="subscript"/>
        </w:rPr>
        <w:t>1</w:t>
      </w:r>
      <w:r>
        <w:rPr>
          <w:i/>
        </w:rPr>
        <w:t xml:space="preserve">, ..., </w:t>
      </w:r>
      <w:r>
        <w:sym w:font="Symbol" w:char="F06E"/>
      </w:r>
      <w:r>
        <w:rPr>
          <w:i/>
          <w:sz w:val="32"/>
          <w:vertAlign w:val="subscript"/>
        </w:rPr>
        <w:t>m</w:t>
      </w:r>
      <w:r>
        <w:t xml:space="preserve"> - число появлений соответствующих исходов в </w:t>
      </w:r>
      <w:r>
        <w:rPr>
          <w:i/>
        </w:rPr>
        <w:t>n</w:t>
      </w:r>
      <w:r>
        <w:t xml:space="preserve"> опытах, </w:t>
      </w:r>
      <w:r>
        <w:rPr>
          <w:position w:val="-36"/>
          <w:sz w:val="20"/>
        </w:rPr>
        <w:object w:dxaOrig="1080" w:dyaOrig="859">
          <v:shape id="_x0000_i1026" type="#_x0000_t75" style="width:54pt;height:42.75pt" o:ole="">
            <v:imagedata r:id="rId10" o:title=""/>
          </v:shape>
          <o:OLEObject Type="Embed" ProgID="Equation.3" ShapeID="_x0000_i1026" DrawAspect="Content" ObjectID="_1354449873" r:id="rId11"/>
        </w:object>
      </w:r>
      <w:r>
        <w:t>;</w:t>
      </w:r>
    </w:p>
    <w:p w:rsidR="00000000" w:rsidRDefault="00EE6EB6">
      <w:pPr>
        <w:spacing w:line="240" w:lineRule="atLeast"/>
        <w:ind w:right="57" w:firstLine="0"/>
      </w:pPr>
      <w:r>
        <w:rPr>
          <w:i/>
        </w:rPr>
        <w:t>p</w:t>
      </w:r>
      <w:r>
        <w:rPr>
          <w:i/>
          <w:position w:val="-12"/>
          <w:sz w:val="20"/>
        </w:rPr>
        <w:object w:dxaOrig="180" w:dyaOrig="440">
          <v:shape id="_x0000_i1027" type="#_x0000_t75" style="width:9pt;height:21.75pt" o:ole="">
            <v:imagedata r:id="rId12" o:title=""/>
          </v:shape>
          <o:OLEObject Type="Embed" ProgID="Equation.3" ShapeID="_x0000_i1027" DrawAspect="Content" ObjectID="_1354449874" r:id="rId13"/>
        </w:object>
      </w:r>
      <w:r>
        <w:rPr>
          <w:i/>
        </w:rPr>
        <w:t>, ..., p</w:t>
      </w:r>
      <w:r>
        <w:rPr>
          <w:i/>
          <w:position w:val="-12"/>
          <w:sz w:val="20"/>
        </w:rPr>
        <w:object w:dxaOrig="220" w:dyaOrig="440">
          <v:shape id="_x0000_i1028" type="#_x0000_t75" style="width:11.25pt;height:21.75pt" o:ole="">
            <v:imagedata r:id="rId14" o:title=""/>
          </v:shape>
          <o:OLEObject Type="Embed" ProgID="Equation.3" ShapeID="_x0000_i1028" DrawAspect="Content" ObjectID="_1354449875" r:id="rId15"/>
        </w:object>
      </w:r>
      <w:r>
        <w:t xml:space="preserve"> - гипотетические значения вероятностей, </w:t>
      </w:r>
      <w:r>
        <w:rPr>
          <w:i/>
        </w:rPr>
        <w:t>p</w:t>
      </w:r>
      <w:r>
        <w:rPr>
          <w:i/>
          <w:position w:val="-12"/>
          <w:sz w:val="20"/>
        </w:rPr>
        <w:object w:dxaOrig="180" w:dyaOrig="440">
          <v:shape id="_x0000_i1029" type="#_x0000_t75" style="width:9pt;height:21.75pt" o:ole="">
            <v:imagedata r:id="rId16" o:title=""/>
          </v:shape>
          <o:OLEObject Type="Embed" ProgID="Equation.3" ShapeID="_x0000_i1029" DrawAspect="Content" ObjectID="_1354449876" r:id="rId17"/>
        </w:object>
      </w:r>
      <w:r>
        <w:rPr>
          <w:i/>
        </w:rPr>
        <w:sym w:font="Symbol" w:char="F03E"/>
      </w:r>
      <w:r>
        <w:rPr>
          <w:i/>
        </w:rPr>
        <w:t xml:space="preserve"> </w:t>
      </w:r>
      <w:r>
        <w:t>0</w:t>
      </w:r>
      <w:r>
        <w:rPr>
          <w:i/>
        </w:rPr>
        <w:t>,</w:t>
      </w:r>
      <w:r>
        <w:t xml:space="preserve"> </w:t>
      </w:r>
      <w:r>
        <w:rPr>
          <w:position w:val="-34"/>
          <w:sz w:val="20"/>
        </w:rPr>
        <w:object w:dxaOrig="1060" w:dyaOrig="820">
          <v:shape id="_x0000_i1030" type="#_x0000_t75" style="width:53.25pt;height:41.25pt" o:ole="">
            <v:imagedata r:id="rId18" o:title=""/>
          </v:shape>
          <o:OLEObject Type="Embed" ProgID="Equation.3" ShapeID="_x0000_i1030" DrawAspect="Content" ObjectID="_1354449877" r:id="rId19"/>
        </w:object>
      </w:r>
      <w:r>
        <w:t>.</w:t>
      </w:r>
    </w:p>
    <w:p w:rsidR="00000000" w:rsidRDefault="00EE6EB6">
      <w:pPr>
        <w:ind w:right="57"/>
      </w:pPr>
      <w:r>
        <w:t xml:space="preserve">Требуется по наблюдениям </w:t>
      </w:r>
      <w:r>
        <w:rPr>
          <w:i/>
          <w:sz w:val="32"/>
        </w:rPr>
        <w:sym w:font="Symbol" w:char="F06E"/>
      </w:r>
      <w:r>
        <w:rPr>
          <w:vertAlign w:val="subscript"/>
        </w:rPr>
        <w:t>1</w:t>
      </w:r>
      <w:r>
        <w:rPr>
          <w:i/>
          <w:sz w:val="32"/>
        </w:rPr>
        <w:t>,...,</w:t>
      </w:r>
      <w:r>
        <w:rPr>
          <w:i/>
          <w:sz w:val="32"/>
        </w:rPr>
        <w:sym w:font="Symbol" w:char="F06E"/>
      </w:r>
      <w:r>
        <w:rPr>
          <w:i/>
          <w:sz w:val="32"/>
          <w:vertAlign w:val="subscript"/>
        </w:rPr>
        <w:t>m</w:t>
      </w:r>
      <w:r>
        <w:rPr>
          <w:sz w:val="32"/>
        </w:rPr>
        <w:t xml:space="preserve"> </w:t>
      </w:r>
      <w:r>
        <w:t xml:space="preserve">проверить   гипотезу </w:t>
      </w:r>
      <w:r>
        <w:rPr>
          <w:i/>
        </w:rPr>
        <w:t>Н</w:t>
      </w:r>
      <w:r>
        <w:t xml:space="preserve"> о том , что в</w:t>
      </w:r>
      <w:r>
        <w:t>е</w:t>
      </w:r>
      <w:r>
        <w:t>роя</w:t>
      </w:r>
      <w:r>
        <w:t>т</w:t>
      </w:r>
      <w:r>
        <w:t>н</w:t>
      </w:r>
      <w:r>
        <w:t>о</w:t>
      </w:r>
      <w:r>
        <w:t>сти</w:t>
      </w:r>
      <w:r>
        <w:rPr>
          <w:i/>
        </w:rPr>
        <w:t xml:space="preserve"> p</w:t>
      </w:r>
      <w:r>
        <w:rPr>
          <w:vertAlign w:val="subscript"/>
        </w:rPr>
        <w:t>1</w:t>
      </w:r>
      <w:r>
        <w:rPr>
          <w:i/>
        </w:rPr>
        <w:t>, ..., p</w:t>
      </w:r>
      <w:r>
        <w:rPr>
          <w:i/>
          <w:sz w:val="32"/>
          <w:vertAlign w:val="subscript"/>
        </w:rPr>
        <w:t>m</w:t>
      </w:r>
      <w:r>
        <w:t xml:space="preserve"> имеют значения </w:t>
      </w:r>
      <w:r>
        <w:rPr>
          <w:i/>
        </w:rPr>
        <w:t>p</w:t>
      </w:r>
      <w:r>
        <w:rPr>
          <w:i/>
          <w:position w:val="-12"/>
          <w:sz w:val="20"/>
        </w:rPr>
        <w:object w:dxaOrig="180" w:dyaOrig="440">
          <v:shape id="_x0000_i1031" type="#_x0000_t75" style="width:9pt;height:21.75pt" o:ole="">
            <v:imagedata r:id="rId20" o:title=""/>
          </v:shape>
          <o:OLEObject Type="Embed" ProgID="Equation.3" ShapeID="_x0000_i1031" DrawAspect="Content" ObjectID="_1354449878" r:id="rId21"/>
        </w:object>
      </w:r>
      <w:r>
        <w:rPr>
          <w:i/>
        </w:rPr>
        <w:t>, .</w:t>
      </w:r>
      <w:r>
        <w:rPr>
          <w:i/>
        </w:rPr>
        <w:t>.., p</w:t>
      </w:r>
      <w:r>
        <w:rPr>
          <w:i/>
          <w:position w:val="-12"/>
          <w:sz w:val="20"/>
        </w:rPr>
        <w:object w:dxaOrig="220" w:dyaOrig="440">
          <v:shape id="_x0000_i1032" type="#_x0000_t75" style="width:11.25pt;height:19.5pt" o:ole="">
            <v:imagedata r:id="rId14" o:title=""/>
          </v:shape>
          <o:OLEObject Type="Embed" ProgID="Equation.3" ShapeID="_x0000_i1032" DrawAspect="Content" ObjectID="_1354449879" r:id="rId22"/>
        </w:object>
      </w:r>
      <w:r>
        <w:t>, т.е.</w:t>
      </w:r>
    </w:p>
    <w:p w:rsidR="00000000" w:rsidRDefault="00EE6EB6">
      <w:pPr>
        <w:ind w:right="57"/>
        <w:jc w:val="center"/>
        <w:rPr>
          <w:i/>
        </w:rPr>
      </w:pPr>
      <w:r>
        <w:rPr>
          <w:i/>
        </w:rPr>
        <w:t xml:space="preserve">     Н:  p</w:t>
      </w:r>
      <w:r>
        <w:rPr>
          <w:i/>
          <w:sz w:val="32"/>
          <w:vertAlign w:val="subscript"/>
        </w:rPr>
        <w:t>i</w:t>
      </w:r>
      <w:r>
        <w:rPr>
          <w:i/>
        </w:rPr>
        <w:t>= p</w:t>
      </w:r>
      <w:r>
        <w:rPr>
          <w:i/>
          <w:position w:val="-12"/>
          <w:sz w:val="20"/>
        </w:rPr>
        <w:object w:dxaOrig="180" w:dyaOrig="440">
          <v:shape id="_x0000_i1033" type="#_x0000_t75" style="width:9pt;height:21.75pt" o:ole="">
            <v:imagedata r:id="rId23" o:title=""/>
          </v:shape>
          <o:OLEObject Type="Embed" ProgID="Equation.3" ShapeID="_x0000_i1033" DrawAspect="Content" ObjectID="_1354449880" r:id="rId24"/>
        </w:object>
      </w:r>
      <w:r>
        <w:t xml:space="preserve"> </w:t>
      </w:r>
      <w:r>
        <w:rPr>
          <w:i/>
        </w:rPr>
        <w:t>, i=</w:t>
      </w:r>
      <w:r>
        <w:t>1</w:t>
      </w:r>
      <w:r>
        <w:rPr>
          <w:i/>
        </w:rPr>
        <w:t>, ...,m.</w:t>
      </w:r>
    </w:p>
    <w:p w:rsidR="00000000" w:rsidRDefault="00EE6EB6">
      <w:pPr>
        <w:ind w:right="45"/>
      </w:pPr>
      <w:r>
        <w:t xml:space="preserve">Оценками для </w:t>
      </w:r>
      <w:r>
        <w:rPr>
          <w:i/>
        </w:rPr>
        <w:t>p</w:t>
      </w:r>
      <w:r>
        <w:rPr>
          <w:vertAlign w:val="subscript"/>
        </w:rPr>
        <w:t>1</w:t>
      </w:r>
      <w:r>
        <w:rPr>
          <w:i/>
        </w:rPr>
        <w:t>, ..., p</w:t>
      </w:r>
      <w:r>
        <w:rPr>
          <w:i/>
          <w:sz w:val="32"/>
          <w:vertAlign w:val="subscript"/>
        </w:rPr>
        <w:t>m</w:t>
      </w:r>
      <w:r>
        <w:t xml:space="preserve"> являются </w:t>
      </w:r>
      <w:r>
        <w:rPr>
          <w:position w:val="-12"/>
          <w:sz w:val="20"/>
        </w:rPr>
        <w:object w:dxaOrig="320" w:dyaOrig="380">
          <v:shape id="_x0000_i1034" type="#_x0000_t75" style="width:15.75pt;height:18.75pt" o:ole="">
            <v:imagedata r:id="rId25" o:title=""/>
          </v:shape>
          <o:OLEObject Type="Embed" ProgID="Equation.3" ShapeID="_x0000_i1034" DrawAspect="Content" ObjectID="_1354449881" r:id="rId26"/>
        </w:object>
      </w:r>
      <w:r>
        <w:t xml:space="preserve">= </w:t>
      </w:r>
      <w:r>
        <w:sym w:font="Symbol" w:char="F06E"/>
      </w:r>
      <w:r>
        <w:rPr>
          <w:vertAlign w:val="subscript"/>
        </w:rPr>
        <w:t xml:space="preserve">1 </w:t>
      </w:r>
      <w:r>
        <w:rPr>
          <w:i/>
        </w:rPr>
        <w:t>/n,</w:t>
      </w:r>
      <w:r>
        <w:t xml:space="preserve"> </w:t>
      </w:r>
      <w:r>
        <w:rPr>
          <w:i/>
        </w:rPr>
        <w:t>...</w:t>
      </w:r>
      <w:r>
        <w:t xml:space="preserve">, </w:t>
      </w:r>
      <w:r>
        <w:rPr>
          <w:position w:val="-12"/>
          <w:sz w:val="20"/>
        </w:rPr>
        <w:object w:dxaOrig="400" w:dyaOrig="380">
          <v:shape id="_x0000_i1035" type="#_x0000_t75" style="width:20.25pt;height:18.75pt" o:ole="">
            <v:imagedata r:id="rId27" o:title=""/>
          </v:shape>
          <o:OLEObject Type="Embed" ProgID="Equation.3" ShapeID="_x0000_i1035" DrawAspect="Content" ObjectID="_1354449882" r:id="rId28"/>
        </w:object>
      </w:r>
      <w:r>
        <w:t xml:space="preserve">= </w:t>
      </w:r>
      <w:r>
        <w:sym w:font="Symbol" w:char="F06E"/>
      </w:r>
      <w:r>
        <w:rPr>
          <w:i/>
          <w:sz w:val="36"/>
          <w:vertAlign w:val="subscript"/>
        </w:rPr>
        <w:t>m</w:t>
      </w:r>
      <w:r>
        <w:rPr>
          <w:i/>
        </w:rPr>
        <w:t>/n</w:t>
      </w:r>
      <w:r>
        <w:t>. Мерой ра</w:t>
      </w:r>
      <w:r>
        <w:t>с</w:t>
      </w:r>
      <w:r>
        <w:t>хожд</w:t>
      </w:r>
      <w:r>
        <w:t>е</w:t>
      </w:r>
      <w:r>
        <w:t>ния м</w:t>
      </w:r>
      <w:r>
        <w:t>е</w:t>
      </w:r>
      <w:r>
        <w:t>жду гипотетическими и эмпирическими вероятностями прин</w:t>
      </w:r>
      <w:r>
        <w:t>и</w:t>
      </w:r>
      <w:r>
        <w:t>мается в</w:t>
      </w:r>
      <w:r>
        <w:t>е</w:t>
      </w:r>
      <w:r>
        <w:t>личина</w:t>
      </w:r>
    </w:p>
    <w:p w:rsidR="00000000" w:rsidRDefault="00EE6EB6">
      <w:pPr>
        <w:ind w:right="45"/>
        <w:jc w:val="center"/>
      </w:pPr>
      <w:r>
        <w:rPr>
          <w:i/>
          <w:position w:val="-38"/>
          <w:sz w:val="20"/>
        </w:rPr>
        <w:object w:dxaOrig="2760" w:dyaOrig="980">
          <v:shape id="_x0000_i1036" type="#_x0000_t75" style="width:138pt;height:48.75pt" o:ole="">
            <v:imagedata r:id="rId29" o:title=""/>
          </v:shape>
          <o:OLEObject Type="Embed" ProgID="Equation.3" ShapeID="_x0000_i1036" DrawAspect="Content" ObjectID="_1354449883" r:id="rId30"/>
        </w:object>
      </w:r>
      <w:r>
        <w:t xml:space="preserve">, </w:t>
      </w:r>
    </w:p>
    <w:p w:rsidR="00000000" w:rsidRDefault="00EE6EB6">
      <w:pPr>
        <w:ind w:right="45" w:firstLine="0"/>
      </w:pPr>
      <w:r>
        <w:t xml:space="preserve">которая с точностью до множителя </w:t>
      </w:r>
      <w:r>
        <w:rPr>
          <w:i/>
        </w:rPr>
        <w:t>n</w:t>
      </w:r>
      <w:r>
        <w:t xml:space="preserve"> есть усредненное с весами </w:t>
      </w:r>
      <w:r>
        <w:rPr>
          <w:i/>
        </w:rPr>
        <w:t>p</w:t>
      </w:r>
      <w:r>
        <w:rPr>
          <w:i/>
          <w:position w:val="-12"/>
          <w:sz w:val="20"/>
        </w:rPr>
        <w:object w:dxaOrig="180" w:dyaOrig="440">
          <v:shape id="_x0000_i1037" type="#_x0000_t75" style="width:9pt;height:21.75pt" o:ole="">
            <v:imagedata r:id="rId16" o:title=""/>
          </v:shape>
          <o:OLEObject Type="Embed" ProgID="Equation.3" ShapeID="_x0000_i1037" DrawAspect="Content" ObjectID="_1354449884" r:id="rId31"/>
        </w:object>
      </w:r>
      <w:r>
        <w:t xml:space="preserve"> знач</w:t>
      </w:r>
      <w:r>
        <w:t>е</w:t>
      </w:r>
      <w:r>
        <w:t>ние ква</w:t>
      </w:r>
      <w:r>
        <w:t>д</w:t>
      </w:r>
      <w:r>
        <w:t xml:space="preserve">рата относительного отклонения значений </w:t>
      </w:r>
      <w:r>
        <w:rPr>
          <w:position w:val="-12"/>
          <w:sz w:val="20"/>
        </w:rPr>
        <w:object w:dxaOrig="320" w:dyaOrig="380">
          <v:shape id="_x0000_i1038" type="#_x0000_t75" style="width:15.75pt;height:18.75pt" o:ole="">
            <v:imagedata r:id="rId32" o:title=""/>
          </v:shape>
          <o:OLEObject Type="Embed" ProgID="Equation.3" ShapeID="_x0000_i1038" DrawAspect="Content" ObjectID="_1354449885" r:id="rId33"/>
        </w:object>
      </w:r>
      <w:r>
        <w:t xml:space="preserve"> от</w:t>
      </w:r>
      <w:r>
        <w:rPr>
          <w:i/>
        </w:rPr>
        <w:t xml:space="preserve"> p</w:t>
      </w:r>
      <w:r>
        <w:rPr>
          <w:position w:val="-12"/>
          <w:sz w:val="20"/>
        </w:rPr>
        <w:object w:dxaOrig="180" w:dyaOrig="440">
          <v:shape id="_x0000_i1039" type="#_x0000_t75" style="width:9pt;height:21.75pt" o:ole="">
            <v:imagedata r:id="rId16" o:title=""/>
          </v:shape>
          <o:OLEObject Type="Embed" ProgID="Equation.3" ShapeID="_x0000_i1039" DrawAspect="Content" ObjectID="_1354449886" r:id="rId34"/>
        </w:object>
      </w:r>
      <w:r>
        <w:rPr>
          <w:i/>
        </w:rPr>
        <w:t>.</w:t>
      </w:r>
      <w:r>
        <w:t xml:space="preserve"> Статистика </w:t>
      </w:r>
      <w:r>
        <w:rPr>
          <w:i/>
        </w:rPr>
        <w:t>X</w:t>
      </w:r>
      <w:r>
        <w:rPr>
          <w:i/>
          <w:vertAlign w:val="superscript"/>
        </w:rPr>
        <w:t>2</w:t>
      </w:r>
      <w:r>
        <w:t xml:space="preserve"> назыв</w:t>
      </w:r>
      <w:r>
        <w:t>а</w:t>
      </w:r>
      <w:r>
        <w:t>ется ст</w:t>
      </w:r>
      <w:r>
        <w:t>а</w:t>
      </w:r>
      <w:r>
        <w:t xml:space="preserve">тистикой  </w:t>
      </w:r>
      <w:r>
        <w:t>хи-квадрат Пирсона. Для ее вычисления использ</w:t>
      </w:r>
      <w:r>
        <w:t>у</w:t>
      </w:r>
      <w:r>
        <w:t>ются две формулы:</w:t>
      </w:r>
    </w:p>
    <w:p w:rsidR="00000000" w:rsidRDefault="00EE6EB6">
      <w:pPr>
        <w:ind w:right="45"/>
        <w:jc w:val="right"/>
      </w:pPr>
      <w:r>
        <w:rPr>
          <w:i/>
          <w:position w:val="-36"/>
          <w:sz w:val="20"/>
        </w:rPr>
        <w:object w:dxaOrig="3780" w:dyaOrig="859">
          <v:shape id="_x0000_i1040" type="#_x0000_t75" style="width:189pt;height:42.75pt" o:ole="">
            <v:imagedata r:id="rId35" o:title=""/>
          </v:shape>
          <o:OLEObject Type="Embed" ProgID="Equation.3" ShapeID="_x0000_i1040" DrawAspect="Content" ObjectID="_1354449887" r:id="rId36"/>
        </w:object>
      </w:r>
      <w:r>
        <w:rPr>
          <w:i/>
        </w:rPr>
        <w:t xml:space="preserve">.                                    </w:t>
      </w:r>
      <w:r>
        <w:t>(1)</w:t>
      </w:r>
    </w:p>
    <w:p w:rsidR="00000000" w:rsidRDefault="00EE6EB6">
      <w:pPr>
        <w:ind w:right="45" w:firstLine="0"/>
      </w:pPr>
      <w:r>
        <w:t>Поскольку по закону больших чисел</w:t>
      </w:r>
      <w:r>
        <w:rPr>
          <w:position w:val="-12"/>
          <w:sz w:val="20"/>
        </w:rPr>
        <w:object w:dxaOrig="320" w:dyaOrig="380">
          <v:shape id="_x0000_i1041" type="#_x0000_t75" style="width:15.75pt;height:18.75pt" o:ole="">
            <v:imagedata r:id="rId37" o:title=""/>
          </v:shape>
          <o:OLEObject Type="Embed" ProgID="Equation.3" ShapeID="_x0000_i1041" DrawAspect="Content" ObjectID="_1354449888" r:id="rId38"/>
        </w:object>
      </w:r>
      <w:r>
        <w:rPr>
          <w:i/>
        </w:rPr>
        <w:sym w:font="Symbol" w:char="F0AE"/>
      </w:r>
      <w:r>
        <w:rPr>
          <w:i/>
        </w:rPr>
        <w:t xml:space="preserve"> p</w:t>
      </w:r>
      <w:r>
        <w:rPr>
          <w:i/>
          <w:vertAlign w:val="subscript"/>
        </w:rPr>
        <w:t>i</w:t>
      </w:r>
      <w:r>
        <w:rPr>
          <w:vertAlign w:val="subscript"/>
        </w:rPr>
        <w:t xml:space="preserve">  </w:t>
      </w:r>
      <w:r>
        <w:t xml:space="preserve">при </w:t>
      </w:r>
      <w:r>
        <w:rPr>
          <w:i/>
        </w:rPr>
        <w:t>n</w:t>
      </w:r>
      <w:r>
        <w:t xml:space="preserve"> </w:t>
      </w:r>
      <w:r>
        <w:sym w:font="Symbol" w:char="F0AE"/>
      </w:r>
      <w:r>
        <w:t xml:space="preserve"> </w:t>
      </w:r>
      <w:r>
        <w:sym w:font="Symbol" w:char="F0A5"/>
      </w:r>
      <w:r>
        <w:t>, то</w:t>
      </w:r>
    </w:p>
    <w:p w:rsidR="00000000" w:rsidRDefault="00EE6EB6">
      <w:pPr>
        <w:ind w:right="1701"/>
        <w:jc w:val="center"/>
      </w:pPr>
      <w:r>
        <w:rPr>
          <w:position w:val="-38"/>
          <w:sz w:val="20"/>
        </w:rPr>
        <w:object w:dxaOrig="3840" w:dyaOrig="980">
          <v:shape id="_x0000_i1042" type="#_x0000_t75" style="width:192pt;height:48.75pt" o:ole="">
            <v:imagedata r:id="rId39" o:title=""/>
          </v:shape>
          <o:OLEObject Type="Embed" ProgID="Equation.3" ShapeID="_x0000_i1042" DrawAspect="Content" ObjectID="_1354449889" r:id="rId40"/>
        </w:object>
      </w:r>
      <w:r>
        <w:t>.</w:t>
      </w:r>
    </w:p>
    <w:p w:rsidR="00000000" w:rsidRDefault="00EE6EB6">
      <w:pPr>
        <w:ind w:right="45" w:firstLine="0"/>
      </w:pPr>
      <w:r>
        <w:t xml:space="preserve">Последняя величина равна 0, если верна </w:t>
      </w:r>
      <w:r>
        <w:rPr>
          <w:i/>
        </w:rPr>
        <w:t>Н</w:t>
      </w:r>
      <w:r>
        <w:t xml:space="preserve">; если же </w:t>
      </w:r>
      <w:r>
        <w:rPr>
          <w:i/>
        </w:rPr>
        <w:t>Н</w:t>
      </w:r>
      <w:r>
        <w:t xml:space="preserve"> не верна, то </w:t>
      </w:r>
      <w:r>
        <w:rPr>
          <w:i/>
        </w:rPr>
        <w:t>X</w:t>
      </w:r>
      <w:r>
        <w:rPr>
          <w:i/>
          <w:vertAlign w:val="superscript"/>
        </w:rPr>
        <w:t xml:space="preserve">2 </w:t>
      </w:r>
      <w:r>
        <w:sym w:font="Symbol" w:char="F0AE"/>
      </w:r>
      <w:r>
        <w:t xml:space="preserve"> </w:t>
      </w:r>
      <w:r>
        <w:sym w:font="Symbol" w:char="F0A5"/>
      </w:r>
      <w:r>
        <w:t>.</w:t>
      </w:r>
    </w:p>
    <w:p w:rsidR="00000000" w:rsidRDefault="00EE6EB6">
      <w:pPr>
        <w:tabs>
          <w:tab w:val="left" w:pos="6946"/>
        </w:tabs>
        <w:ind w:right="45"/>
      </w:pPr>
      <w:r>
        <w:t xml:space="preserve">Процедура проверки гипотезы состоит в том, что если величина </w:t>
      </w:r>
      <w:r>
        <w:rPr>
          <w:i/>
        </w:rPr>
        <w:t>X</w:t>
      </w:r>
      <w:r>
        <w:rPr>
          <w:i/>
          <w:vertAlign w:val="superscript"/>
        </w:rPr>
        <w:t>2</w:t>
      </w:r>
      <w:r>
        <w:rPr>
          <w:i/>
        </w:rPr>
        <w:t xml:space="preserve">     </w:t>
      </w:r>
      <w:r>
        <w:rPr>
          <w:i/>
        </w:rPr>
        <w:t xml:space="preserve">      </w:t>
      </w:r>
      <w:r>
        <w:t>пр</w:t>
      </w:r>
      <w:r>
        <w:t>и</w:t>
      </w:r>
      <w:r>
        <w:t>няла  “слишком большое” значение, т.е. если</w:t>
      </w:r>
    </w:p>
    <w:p w:rsidR="00000000" w:rsidRDefault="00EE6EB6">
      <w:pPr>
        <w:tabs>
          <w:tab w:val="left" w:pos="6946"/>
        </w:tabs>
        <w:ind w:right="45"/>
        <w:jc w:val="right"/>
      </w:pPr>
      <w:r>
        <w:rPr>
          <w:i/>
        </w:rPr>
        <w:t>X</w:t>
      </w:r>
      <w:r>
        <w:rPr>
          <w:i/>
          <w:vertAlign w:val="superscript"/>
        </w:rPr>
        <w:t xml:space="preserve">2 </w:t>
      </w:r>
      <w:r>
        <w:rPr>
          <w:i/>
        </w:rPr>
        <w:t xml:space="preserve"> </w:t>
      </w:r>
      <w:r>
        <w:rPr>
          <w:i/>
        </w:rPr>
        <w:sym w:font="Symbol" w:char="F0B3"/>
      </w:r>
      <w:r>
        <w:rPr>
          <w:i/>
        </w:rPr>
        <w:t xml:space="preserve">  h</w:t>
      </w:r>
      <w:r>
        <w:t xml:space="preserve"> ,                                                               (2)</w:t>
      </w:r>
    </w:p>
    <w:p w:rsidR="00000000" w:rsidRDefault="00EE6EB6">
      <w:pPr>
        <w:ind w:right="57" w:firstLine="0"/>
      </w:pPr>
      <w:r>
        <w:t xml:space="preserve">то гипотеза </w:t>
      </w:r>
      <w:r>
        <w:rPr>
          <w:i/>
        </w:rPr>
        <w:t>Н</w:t>
      </w:r>
      <w:r>
        <w:t xml:space="preserve"> отклоняется; если это не так, будем говорить, что наблюд</w:t>
      </w:r>
      <w:r>
        <w:t>е</w:t>
      </w:r>
      <w:r>
        <w:t>ния не пр</w:t>
      </w:r>
      <w:r>
        <w:t>о</w:t>
      </w:r>
      <w:r>
        <w:t>т</w:t>
      </w:r>
      <w:r>
        <w:t>и</w:t>
      </w:r>
      <w:r>
        <w:t xml:space="preserve">воречат гипотезе. На вопрос, что означает “слишком большое” значение, отвечает </w:t>
      </w:r>
    </w:p>
    <w:p w:rsidR="00000000" w:rsidRDefault="00EE6EB6">
      <w:pPr>
        <w:ind w:right="45"/>
      </w:pPr>
      <w:r>
        <w:rPr>
          <w:b/>
        </w:rPr>
        <w:t xml:space="preserve"> Теорема К. Пирсона. </w:t>
      </w:r>
      <w:r>
        <w:t xml:space="preserve">Если гипотеза </w:t>
      </w:r>
      <w:r>
        <w:rPr>
          <w:i/>
        </w:rPr>
        <w:t>Н</w:t>
      </w:r>
      <w:r>
        <w:t xml:space="preserve"> верна и </w:t>
      </w:r>
      <w:r>
        <w:rPr>
          <w:i/>
        </w:rPr>
        <w:t>p</w:t>
      </w:r>
      <w:r>
        <w:rPr>
          <w:i/>
          <w:sz w:val="32"/>
          <w:vertAlign w:val="subscript"/>
          <w:lang w:val="en-US"/>
        </w:rPr>
        <w:t>i</w:t>
      </w:r>
      <w:r w:rsidRPr="000F6F30">
        <w:rPr>
          <w:vertAlign w:val="superscript"/>
        </w:rPr>
        <w:t>0</w:t>
      </w:r>
      <w:r>
        <w:rPr>
          <w:i/>
        </w:rPr>
        <w:t xml:space="preserve"> </w:t>
      </w:r>
      <w:r w:rsidRPr="000F6F30">
        <w:t xml:space="preserve">&gt; </w:t>
      </w:r>
      <w:r>
        <w:t xml:space="preserve">0, </w:t>
      </w:r>
      <w:r>
        <w:rPr>
          <w:i/>
          <w:lang w:val="en-US"/>
        </w:rPr>
        <w:t>i</w:t>
      </w:r>
      <w:r w:rsidRPr="000F6F30">
        <w:rPr>
          <w:i/>
        </w:rPr>
        <w:t>=</w:t>
      </w:r>
      <w:r>
        <w:t>1,...,</w:t>
      </w:r>
      <w:r>
        <w:rPr>
          <w:i/>
        </w:rPr>
        <w:t>m</w:t>
      </w:r>
      <w:r>
        <w:t xml:space="preserve">, то при </w:t>
      </w:r>
      <w:r>
        <w:rPr>
          <w:i/>
        </w:rPr>
        <w:t>n</w:t>
      </w:r>
      <w:r>
        <w:rPr>
          <w:i/>
        </w:rPr>
        <w:sym w:font="Symbol" w:char="F0AE"/>
      </w:r>
      <w:r>
        <w:rPr>
          <w:i/>
        </w:rPr>
        <w:t xml:space="preserve"> </w:t>
      </w:r>
      <w:r>
        <w:rPr>
          <w:i/>
        </w:rPr>
        <w:sym w:font="Symbol" w:char="F0A5"/>
      </w:r>
      <w:r>
        <w:rPr>
          <w:i/>
        </w:rPr>
        <w:t xml:space="preserve">   </w:t>
      </w:r>
      <w:r>
        <w:t xml:space="preserve">распределение статистики </w:t>
      </w:r>
      <w:r>
        <w:rPr>
          <w:i/>
        </w:rPr>
        <w:t>Х</w:t>
      </w:r>
      <w:r>
        <w:rPr>
          <w:i/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 асимпт</w:t>
      </w:r>
      <w:r>
        <w:t>о</w:t>
      </w:r>
      <w:r>
        <w:t>тически подчиняется распр</w:t>
      </w:r>
      <w:r>
        <w:t>е</w:t>
      </w:r>
      <w:r>
        <w:t xml:space="preserve">делению хи-квадрат с   </w:t>
      </w:r>
      <w:r>
        <w:rPr>
          <w:i/>
        </w:rPr>
        <w:t>m</w:t>
      </w:r>
      <w:r>
        <w:t xml:space="preserve"> -</w:t>
      </w:r>
      <w:r w:rsidRPr="000F6F30">
        <w:t xml:space="preserve"> </w:t>
      </w:r>
      <w:r>
        <w:t xml:space="preserve">1   степенями свободы, т.е. </w:t>
      </w:r>
    </w:p>
    <w:p w:rsidR="00000000" w:rsidRDefault="00EE6EB6">
      <w:pPr>
        <w:ind w:right="57"/>
        <w:jc w:val="center"/>
        <w:rPr>
          <w:i/>
        </w:rPr>
      </w:pPr>
      <w:r>
        <w:rPr>
          <w:i/>
        </w:rPr>
        <w:t>Р{ X</w:t>
      </w:r>
      <w:r>
        <w:rPr>
          <w:i/>
          <w:vertAlign w:val="superscript"/>
        </w:rPr>
        <w:t xml:space="preserve">2 </w:t>
      </w:r>
      <w:r>
        <w:t>&lt;</w:t>
      </w:r>
      <w:r>
        <w:rPr>
          <w:i/>
        </w:rPr>
        <w:t xml:space="preserve">  x / H }  </w:t>
      </w:r>
      <w:r>
        <w:rPr>
          <w:i/>
        </w:rPr>
        <w:sym w:font="Symbol" w:char="F0AE"/>
      </w:r>
      <w:r>
        <w:rPr>
          <w:i/>
        </w:rPr>
        <w:t xml:space="preserve">   </w:t>
      </w:r>
      <w:r>
        <w:rPr>
          <w:i/>
        </w:rPr>
        <w:t>F</w:t>
      </w:r>
      <w:r>
        <w:rPr>
          <w:i/>
          <w:sz w:val="32"/>
          <w:vertAlign w:val="subscript"/>
        </w:rPr>
        <w:t>m</w:t>
      </w:r>
      <w:r>
        <w:rPr>
          <w:i/>
          <w:vertAlign w:val="subscript"/>
        </w:rPr>
        <w:t>-</w:t>
      </w:r>
      <w:r>
        <w:rPr>
          <w:vertAlign w:val="subscript"/>
        </w:rPr>
        <w:t>1</w:t>
      </w:r>
      <w:r>
        <w:rPr>
          <w:i/>
        </w:rPr>
        <w:t xml:space="preserve">(x)  </w:t>
      </w:r>
      <w:r>
        <w:rPr>
          <w:i/>
        </w:rPr>
        <w:sym w:font="Symbol" w:char="F0BA"/>
      </w:r>
      <w:r>
        <w:rPr>
          <w:i/>
        </w:rPr>
        <w:t xml:space="preserve">   P{ </w:t>
      </w:r>
      <w:r>
        <w:sym w:font="Symbol" w:char="F063"/>
      </w:r>
      <w:r>
        <w:rPr>
          <w:i/>
          <w:vertAlign w:val="superscript"/>
        </w:rPr>
        <w:t>2</w:t>
      </w:r>
      <w:r>
        <w:rPr>
          <w:i/>
          <w:sz w:val="32"/>
          <w:vertAlign w:val="subscript"/>
        </w:rPr>
        <w:t>m</w:t>
      </w:r>
      <w:r>
        <w:rPr>
          <w:i/>
          <w:vertAlign w:val="subscript"/>
        </w:rPr>
        <w:t>-</w:t>
      </w:r>
      <w:r>
        <w:rPr>
          <w:vertAlign w:val="subscript"/>
        </w:rPr>
        <w:t>1</w:t>
      </w:r>
      <w:r>
        <w:t xml:space="preserve"> &lt;</w:t>
      </w:r>
      <w:r>
        <w:rPr>
          <w:i/>
        </w:rPr>
        <w:t xml:space="preserve"> x }.</w:t>
      </w:r>
    </w:p>
    <w:p w:rsidR="00000000" w:rsidRDefault="00EE6EB6">
      <w:pPr>
        <w:ind w:right="45"/>
      </w:pPr>
      <w:r>
        <w:lastRenderedPageBreak/>
        <w:t xml:space="preserve">Порог </w:t>
      </w:r>
      <w:r>
        <w:rPr>
          <w:i/>
        </w:rPr>
        <w:t>h</w:t>
      </w:r>
      <w:r>
        <w:t xml:space="preserve"> выберем из условия: вероятность ошибки первого рода дол</w:t>
      </w:r>
      <w:r>
        <w:t>ж</w:t>
      </w:r>
      <w:r>
        <w:t>на быть м</w:t>
      </w:r>
      <w:r>
        <w:t>а</w:t>
      </w:r>
      <w:r>
        <w:t xml:space="preserve">лой - равной выбираемому значению </w:t>
      </w:r>
      <w:r>
        <w:sym w:font="Symbol" w:char="F061"/>
      </w:r>
      <w:r>
        <w:t xml:space="preserve"> -  уровню значимости:</w:t>
      </w:r>
    </w:p>
    <w:p w:rsidR="00000000" w:rsidRDefault="00EE6EB6">
      <w:pPr>
        <w:tabs>
          <w:tab w:val="left" w:pos="709"/>
        </w:tabs>
        <w:ind w:right="45"/>
        <w:jc w:val="center"/>
      </w:pPr>
      <w:r>
        <w:rPr>
          <w:i/>
        </w:rPr>
        <w:t>P</w:t>
      </w:r>
      <w:r>
        <w:t xml:space="preserve">{ отклонить </w:t>
      </w:r>
      <w:r>
        <w:rPr>
          <w:i/>
        </w:rPr>
        <w:t>H</w:t>
      </w:r>
      <w:r>
        <w:t xml:space="preserve"> /</w:t>
      </w:r>
      <w:r>
        <w:rPr>
          <w:i/>
        </w:rPr>
        <w:t xml:space="preserve"> H </w:t>
      </w:r>
      <w:r>
        <w:t xml:space="preserve">верна} = </w:t>
      </w:r>
      <w:r>
        <w:rPr>
          <w:i/>
        </w:rPr>
        <w:t>P</w:t>
      </w:r>
      <w:r>
        <w:t xml:space="preserve">{ </w:t>
      </w:r>
      <w:r>
        <w:rPr>
          <w:i/>
        </w:rPr>
        <w:t xml:space="preserve">X </w:t>
      </w:r>
      <w:r>
        <w:rPr>
          <w:i/>
          <w:vertAlign w:val="superscript"/>
        </w:rPr>
        <w:t>2</w:t>
      </w:r>
      <w:r>
        <w:rPr>
          <w:i/>
        </w:rPr>
        <w:t xml:space="preserve"> </w:t>
      </w:r>
      <w:r>
        <w:sym w:font="Symbol" w:char="F0B3"/>
      </w:r>
      <w:r>
        <w:t xml:space="preserve">  </w:t>
      </w:r>
      <w:r>
        <w:rPr>
          <w:i/>
        </w:rPr>
        <w:t>h / H</w:t>
      </w:r>
      <w:r>
        <w:t xml:space="preserve"> } </w:t>
      </w:r>
      <w:r>
        <w:sym w:font="Symbol" w:char="F040"/>
      </w:r>
      <w:r>
        <w:t xml:space="preserve">  </w:t>
      </w:r>
      <w:r>
        <w:rPr>
          <w:i/>
        </w:rPr>
        <w:t>P</w:t>
      </w:r>
      <w:r>
        <w:t>{</w:t>
      </w:r>
      <w:r>
        <w:sym w:font="Symbol" w:char="F063"/>
      </w:r>
      <w:r>
        <w:rPr>
          <w:i/>
          <w:vertAlign w:val="superscript"/>
        </w:rPr>
        <w:t>2</w:t>
      </w:r>
      <w:r>
        <w:rPr>
          <w:i/>
          <w:sz w:val="32"/>
          <w:vertAlign w:val="subscript"/>
        </w:rPr>
        <w:t>m</w:t>
      </w:r>
      <w:r>
        <w:rPr>
          <w:i/>
          <w:vertAlign w:val="subscript"/>
        </w:rPr>
        <w:t>-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sym w:font="Symbol" w:char="F0B3"/>
      </w:r>
      <w:r>
        <w:rPr>
          <w:i/>
        </w:rPr>
        <w:t xml:space="preserve"> h</w:t>
      </w:r>
      <w:r>
        <w:t xml:space="preserve">} = </w:t>
      </w:r>
      <w:r>
        <w:sym w:font="Symbol" w:char="F061"/>
      </w:r>
      <w:r>
        <w:t>,</w:t>
      </w:r>
    </w:p>
    <w:p w:rsidR="00000000" w:rsidRDefault="00EE6EB6">
      <w:pPr>
        <w:ind w:right="1701" w:firstLine="0"/>
      </w:pPr>
      <w:r>
        <w:t xml:space="preserve">откуда </w:t>
      </w:r>
    </w:p>
    <w:p w:rsidR="00000000" w:rsidRDefault="00EE6EB6">
      <w:pPr>
        <w:ind w:right="57"/>
        <w:jc w:val="right"/>
      </w:pPr>
      <w:r>
        <w:rPr>
          <w:i/>
        </w:rPr>
        <w:t xml:space="preserve">                                        h = Q(</w:t>
      </w:r>
      <w:r>
        <w:t xml:space="preserve"> 1</w:t>
      </w:r>
      <w:r>
        <w:rPr>
          <w:i/>
        </w:rPr>
        <w:t>-</w:t>
      </w:r>
      <w:r>
        <w:sym w:font="Symbol" w:char="F061"/>
      </w:r>
      <w:r>
        <w:rPr>
          <w:i/>
        </w:rPr>
        <w:t>,  n -</w:t>
      </w:r>
      <w:r>
        <w:t>1</w:t>
      </w:r>
      <w:r>
        <w:rPr>
          <w:i/>
        </w:rPr>
        <w:t xml:space="preserve">)                                                </w:t>
      </w:r>
      <w:r>
        <w:t xml:space="preserve"> (3)</w:t>
      </w:r>
    </w:p>
    <w:p w:rsidR="00000000" w:rsidRDefault="00EE6EB6">
      <w:pPr>
        <w:ind w:right="45" w:firstLine="0"/>
      </w:pPr>
      <w:r>
        <w:t>- квантиль уровня 1-</w:t>
      </w:r>
      <w:r>
        <w:sym w:font="Symbol" w:char="F061"/>
      </w:r>
      <w:r>
        <w:t xml:space="preserve"> распределения хи-квадрат с </w:t>
      </w:r>
      <w:r>
        <w:rPr>
          <w:i/>
        </w:rPr>
        <w:t xml:space="preserve">m </w:t>
      </w:r>
      <w:r>
        <w:t xml:space="preserve">-1 степенями свободы.   </w:t>
      </w:r>
    </w:p>
    <w:p w:rsidR="00000000" w:rsidRDefault="00EE6EB6">
      <w:pPr>
        <w:ind w:right="45"/>
      </w:pPr>
      <w:r>
        <w:t xml:space="preserve">Процедура (2) - (3) проверки </w:t>
      </w:r>
      <w:r>
        <w:rPr>
          <w:i/>
        </w:rPr>
        <w:t>Н</w:t>
      </w:r>
      <w:r>
        <w:t xml:space="preserve"> может быть записана иначе: гипотеза </w:t>
      </w:r>
      <w:r>
        <w:rPr>
          <w:i/>
        </w:rPr>
        <w:t xml:space="preserve">Н </w:t>
      </w:r>
      <w:r>
        <w:t>о</w:t>
      </w:r>
      <w:r>
        <w:t>т</w:t>
      </w:r>
      <w:r>
        <w:t>клон</w:t>
      </w:r>
      <w:r>
        <w:t>я</w:t>
      </w:r>
      <w:r>
        <w:t>ется, если</w:t>
      </w:r>
    </w:p>
    <w:p w:rsidR="00000000" w:rsidRDefault="00EE6EB6">
      <w:pPr>
        <w:ind w:right="45"/>
        <w:jc w:val="right"/>
        <w:rPr>
          <w:i/>
        </w:rPr>
      </w:pPr>
      <w:r>
        <w:rPr>
          <w:i/>
        </w:rPr>
        <w:t xml:space="preserve">  </w:t>
      </w:r>
      <w:r>
        <w:rPr>
          <w:i/>
        </w:rPr>
        <w:t xml:space="preserve">                                      P{</w:t>
      </w:r>
      <w:r>
        <w:sym w:font="Symbol" w:char="F063"/>
      </w:r>
      <w:r>
        <w:rPr>
          <w:i/>
          <w:vertAlign w:val="superscript"/>
        </w:rPr>
        <w:t>2</w:t>
      </w:r>
      <w:r>
        <w:rPr>
          <w:i/>
          <w:sz w:val="32"/>
          <w:vertAlign w:val="subscript"/>
        </w:rPr>
        <w:t>m</w:t>
      </w:r>
      <w:r>
        <w:rPr>
          <w:i/>
          <w:vertAlign w:val="subscript"/>
        </w:rPr>
        <w:t>-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sym w:font="Symbol" w:char="F0B3"/>
      </w:r>
      <w:r>
        <w:rPr>
          <w:i/>
        </w:rPr>
        <w:t xml:space="preserve">  X</w:t>
      </w:r>
      <w:r>
        <w:rPr>
          <w:i/>
          <w:vertAlign w:val="superscript"/>
        </w:rPr>
        <w:t>2</w:t>
      </w:r>
      <w:r>
        <w:rPr>
          <w:i/>
        </w:rPr>
        <w:t xml:space="preserve">} </w:t>
      </w:r>
      <w:r>
        <w:sym w:font="Symbol" w:char="F0A3"/>
      </w:r>
      <w:r>
        <w:rPr>
          <w:i/>
        </w:rPr>
        <w:t xml:space="preserve"> </w:t>
      </w:r>
      <w:r>
        <w:sym w:font="Symbol" w:char="F061"/>
      </w:r>
      <w:r>
        <w:t xml:space="preserve"> </w:t>
      </w:r>
      <w:r w:rsidRPr="000F6F30">
        <w:t>,</w:t>
      </w:r>
      <w:r>
        <w:t xml:space="preserve"> </w:t>
      </w:r>
      <w:r>
        <w:rPr>
          <w:i/>
        </w:rPr>
        <w:t xml:space="preserve">                                               </w:t>
      </w:r>
      <w:r>
        <w:t>(4)</w:t>
      </w:r>
    </w:p>
    <w:p w:rsidR="00000000" w:rsidRDefault="00EE6EB6">
      <w:pPr>
        <w:ind w:right="43" w:firstLine="0"/>
      </w:pPr>
      <w:r>
        <w:t xml:space="preserve">т.е. если мала вероятность получения (при справедливости </w:t>
      </w:r>
      <w:r>
        <w:rPr>
          <w:i/>
        </w:rPr>
        <w:t>Н</w:t>
      </w:r>
      <w:r>
        <w:t>) такого же расх</w:t>
      </w:r>
      <w:r>
        <w:t>о</w:t>
      </w:r>
      <w:r>
        <w:t>жд</w:t>
      </w:r>
      <w:r>
        <w:t>е</w:t>
      </w:r>
      <w:r>
        <w:t xml:space="preserve">ния, как в опыте (т.е. </w:t>
      </w:r>
      <w:r>
        <w:rPr>
          <w:i/>
        </w:rPr>
        <w:t>X</w:t>
      </w:r>
      <w:r>
        <w:rPr>
          <w:i/>
          <w:vertAlign w:val="superscript"/>
        </w:rPr>
        <w:t>2</w:t>
      </w:r>
      <w:r>
        <w:t>), или ещё большего. Вероятность слева в (4) назыв</w:t>
      </w:r>
      <w:r>
        <w:t>а</w:t>
      </w:r>
      <w:r>
        <w:t>ется м</w:t>
      </w:r>
      <w:r>
        <w:t>и</w:t>
      </w:r>
      <w:r>
        <w:t>н</w:t>
      </w:r>
      <w:r>
        <w:t>и</w:t>
      </w:r>
      <w:r>
        <w:t xml:space="preserve">мальным уровнем значимости (при любом значении </w:t>
      </w:r>
      <w:r>
        <w:sym w:font="Symbol" w:char="F061"/>
      </w:r>
      <w:r>
        <w:t xml:space="preserve">, большем </w:t>
      </w:r>
      <w:r>
        <w:rPr>
          <w:i/>
        </w:rPr>
        <w:t>P</w:t>
      </w:r>
      <w:r>
        <w:t>{</w:t>
      </w:r>
      <w:r>
        <w:rPr>
          <w:i/>
        </w:rPr>
        <w:t>X</w:t>
      </w:r>
      <w:r>
        <w:rPr>
          <w:i/>
          <w:vertAlign w:val="superscript"/>
        </w:rPr>
        <w:t>2</w:t>
      </w:r>
      <w:r>
        <w:rPr>
          <w:i/>
          <w:sz w:val="32"/>
          <w:vertAlign w:val="subscript"/>
        </w:rPr>
        <w:t>m</w:t>
      </w:r>
      <w:r>
        <w:rPr>
          <w:i/>
          <w:vertAlign w:val="subscript"/>
        </w:rPr>
        <w:t>-</w:t>
      </w:r>
      <w:r>
        <w:rPr>
          <w:vertAlign w:val="subscript"/>
        </w:rPr>
        <w:t>1</w:t>
      </w:r>
      <w:r>
        <w:t xml:space="preserve"> </w:t>
      </w:r>
      <w:r>
        <w:sym w:font="Symbol" w:char="F0B3"/>
      </w:r>
      <w:r>
        <w:rPr>
          <w:i/>
        </w:rPr>
        <w:t xml:space="preserve"> </w:t>
      </w:r>
      <w:r>
        <w:t xml:space="preserve"> </w:t>
      </w:r>
      <w:r>
        <w:rPr>
          <w:i/>
        </w:rPr>
        <w:t>X</w:t>
      </w:r>
      <w:r>
        <w:rPr>
          <w:i/>
          <w:vertAlign w:val="superscript"/>
        </w:rPr>
        <w:t>2</w:t>
      </w:r>
      <w:r>
        <w:t>}, гип</w:t>
      </w:r>
      <w:r>
        <w:t>о</w:t>
      </w:r>
      <w:r>
        <w:t>теза, очевидно, отклоняется</w:t>
      </w:r>
      <w:r w:rsidRPr="000F6F30">
        <w:t>)</w:t>
      </w:r>
      <w:r>
        <w:t>.</w:t>
      </w:r>
    </w:p>
    <w:p w:rsidR="00000000" w:rsidRDefault="00EE6EB6">
      <w:pPr>
        <w:ind w:right="57"/>
      </w:pPr>
      <w:r>
        <w:rPr>
          <w:b/>
        </w:rPr>
        <w:t>Замечание</w:t>
      </w:r>
      <w:r>
        <w:t>. Теорему Пирсона можно применять, если все ожидаемые ча</w:t>
      </w:r>
      <w:r>
        <w:t>с</w:t>
      </w:r>
      <w:r>
        <w:t>тоты</w:t>
      </w:r>
    </w:p>
    <w:p w:rsidR="00000000" w:rsidRDefault="00EE6EB6">
      <w:pPr>
        <w:ind w:right="57"/>
        <w:jc w:val="right"/>
      </w:pPr>
      <w:r>
        <w:rPr>
          <w:i/>
        </w:rPr>
        <w:t>np</w:t>
      </w:r>
      <w:r>
        <w:rPr>
          <w:position w:val="-12"/>
          <w:sz w:val="20"/>
        </w:rPr>
        <w:object w:dxaOrig="180" w:dyaOrig="440">
          <v:shape id="_x0000_i1043" type="#_x0000_t75" style="width:9pt;height:21.75pt" o:ole="">
            <v:imagedata r:id="rId16" o:title=""/>
          </v:shape>
          <o:OLEObject Type="Embed" ProgID="Equation.3" ShapeID="_x0000_i1043" DrawAspect="Content" ObjectID="_1354449890" r:id="rId41"/>
        </w:object>
      </w:r>
      <w:r>
        <w:t xml:space="preserve"> </w:t>
      </w:r>
      <w:r>
        <w:sym w:font="Symbol" w:char="F0B3"/>
      </w:r>
      <w:r>
        <w:t xml:space="preserve"> 10,    </w:t>
      </w:r>
      <w:r>
        <w:rPr>
          <w:i/>
        </w:rPr>
        <w:t>i=</w:t>
      </w:r>
      <w:r>
        <w:t>1</w:t>
      </w:r>
      <w:r>
        <w:rPr>
          <w:i/>
        </w:rPr>
        <w:t>, ...,m;</w:t>
      </w:r>
      <w:r>
        <w:t xml:space="preserve">  </w:t>
      </w:r>
      <w:r>
        <w:t xml:space="preserve">               </w:t>
      </w:r>
      <w:r>
        <w:t xml:space="preserve">                          (5а)</w:t>
      </w:r>
    </w:p>
    <w:p w:rsidR="00000000" w:rsidRDefault="00EE6EB6">
      <w:pPr>
        <w:ind w:right="1701" w:firstLine="0"/>
      </w:pPr>
      <w:r>
        <w:t xml:space="preserve">если </w:t>
      </w:r>
      <w:r>
        <w:rPr>
          <w:i/>
        </w:rPr>
        <w:t>m</w:t>
      </w:r>
      <w:r>
        <w:t xml:space="preserve"> порядка десяти и более, достаточно выполнения</w:t>
      </w:r>
    </w:p>
    <w:p w:rsidR="00000000" w:rsidRDefault="00EE6EB6">
      <w:pPr>
        <w:ind w:right="57"/>
        <w:jc w:val="right"/>
      </w:pPr>
      <w:r>
        <w:t xml:space="preserve"> </w:t>
      </w:r>
      <w:r>
        <w:rPr>
          <w:i/>
        </w:rPr>
        <w:t>np</w:t>
      </w:r>
      <w:r>
        <w:rPr>
          <w:position w:val="-12"/>
          <w:sz w:val="20"/>
        </w:rPr>
        <w:object w:dxaOrig="180" w:dyaOrig="440">
          <v:shape id="_x0000_i1044" type="#_x0000_t75" style="width:9pt;height:21.75pt" o:ole="">
            <v:imagedata r:id="rId16" o:title=""/>
          </v:shape>
          <o:OLEObject Type="Embed" ProgID="Equation.3" ShapeID="_x0000_i1044" DrawAspect="Content" ObjectID="_1354449891" r:id="rId42"/>
        </w:object>
      </w:r>
      <w:r>
        <w:rPr>
          <w:vertAlign w:val="subscript"/>
        </w:rPr>
        <w:t xml:space="preserve"> </w:t>
      </w:r>
      <w:r>
        <w:sym w:font="Symbol" w:char="F0B3"/>
      </w:r>
      <w:r>
        <w:rPr>
          <w:vertAlign w:val="subscript"/>
        </w:rPr>
        <w:t xml:space="preserve">  </w:t>
      </w:r>
      <w:r>
        <w:t xml:space="preserve">4,      </w:t>
      </w:r>
      <w:r>
        <w:rPr>
          <w:i/>
        </w:rPr>
        <w:t>i=</w:t>
      </w:r>
      <w:r>
        <w:t>1</w:t>
      </w:r>
      <w:r>
        <w:rPr>
          <w:i/>
        </w:rPr>
        <w:t>,  ...,m</w:t>
      </w:r>
      <w:r>
        <w:t xml:space="preserve">.                                          (5б) </w:t>
      </w:r>
    </w:p>
    <w:p w:rsidR="00000000" w:rsidRDefault="00EE6EB6">
      <w:pPr>
        <w:ind w:firstLine="0"/>
      </w:pPr>
      <w:r>
        <w:t>Если (5) не выполняется, необходимо некоторые</w:t>
      </w:r>
      <w:r w:rsidRPr="000F6F30">
        <w:t xml:space="preserve"> </w:t>
      </w:r>
      <w:r>
        <w:t xml:space="preserve">исходы </w:t>
      </w:r>
      <w:r>
        <w:rPr>
          <w:i/>
        </w:rPr>
        <w:t>А</w:t>
      </w:r>
      <w:r>
        <w:rPr>
          <w:i/>
          <w:vertAlign w:val="subscript"/>
          <w:lang w:val="en-US"/>
        </w:rPr>
        <w:t>i</w:t>
      </w:r>
      <w:r w:rsidRPr="000F6F30">
        <w:rPr>
          <w:vertAlign w:val="subscript"/>
        </w:rPr>
        <w:t xml:space="preserve"> </w:t>
      </w:r>
      <w:r>
        <w:t xml:space="preserve">объединять </w:t>
      </w:r>
    </w:p>
    <w:p w:rsidR="00000000" w:rsidRDefault="00EE6EB6">
      <w:pPr>
        <w:pStyle w:val="2"/>
      </w:pPr>
      <w:r>
        <w:t>3.</w:t>
      </w:r>
      <w:r>
        <w:t xml:space="preserve"> Проверка гипотезы о типе распределения</w:t>
      </w:r>
    </w:p>
    <w:p w:rsidR="00000000" w:rsidRDefault="00EE6EB6">
      <w:r>
        <w:t xml:space="preserve">Пусть требуется проверить  гипотезу о том, что выборка </w:t>
      </w:r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, ..., x</w:t>
      </w:r>
      <w:r>
        <w:rPr>
          <w:i/>
          <w:sz w:val="32"/>
          <w:vertAlign w:val="subscript"/>
        </w:rPr>
        <w:t>n</w:t>
      </w:r>
      <w:r>
        <w:t xml:space="preserve"> и</w:t>
      </w:r>
      <w:r>
        <w:t>з</w:t>
      </w:r>
      <w:r>
        <w:t>влечена из с</w:t>
      </w:r>
      <w:r>
        <w:t>о</w:t>
      </w:r>
      <w:r>
        <w:t>вокупности, распределенной по некоторому закону, известн</w:t>
      </w:r>
      <w:r>
        <w:t>о</w:t>
      </w:r>
      <w:r>
        <w:t>му с точн</w:t>
      </w:r>
      <w:r>
        <w:t>о</w:t>
      </w:r>
      <w:r>
        <w:t xml:space="preserve">стью до </w:t>
      </w:r>
      <w:r>
        <w:rPr>
          <w:i/>
        </w:rPr>
        <w:t>k</w:t>
      </w:r>
      <w:r>
        <w:t xml:space="preserve">-мерного параметра </w:t>
      </w:r>
      <w:r>
        <w:rPr>
          <w:i/>
        </w:rPr>
        <w:t>а=</w:t>
      </w:r>
      <w:r>
        <w:t>(</w:t>
      </w:r>
      <w:r>
        <w:rPr>
          <w:i/>
        </w:rPr>
        <w:t>а</w:t>
      </w:r>
      <w:r>
        <w:rPr>
          <w:vertAlign w:val="subscript"/>
        </w:rPr>
        <w:t>1</w:t>
      </w:r>
      <w:r>
        <w:rPr>
          <w:i/>
        </w:rPr>
        <w:t>,...,а</w:t>
      </w:r>
      <w:r>
        <w:rPr>
          <w:i/>
          <w:sz w:val="32"/>
          <w:vertAlign w:val="subscript"/>
          <w:lang w:val="en-US"/>
        </w:rPr>
        <w:t>k</w:t>
      </w:r>
      <w:r>
        <w:t>). Оказываются теорет</w:t>
      </w:r>
      <w:r>
        <w:t>и</w:t>
      </w:r>
      <w:r>
        <w:t>чески обосн</w:t>
      </w:r>
      <w:r>
        <w:t>о</w:t>
      </w:r>
      <w:r>
        <w:t xml:space="preserve">ванными </w:t>
      </w:r>
      <w:r>
        <w:t>следу</w:t>
      </w:r>
      <w:r>
        <w:t>ю</w:t>
      </w:r>
      <w:r>
        <w:t>щие действия: разобьем весь диапазон набл</w:t>
      </w:r>
      <w:r>
        <w:t>ю</w:t>
      </w:r>
      <w:r>
        <w:t xml:space="preserve">дений на </w:t>
      </w:r>
      <w:r>
        <w:rPr>
          <w:i/>
        </w:rPr>
        <w:t>m</w:t>
      </w:r>
      <w:r>
        <w:t xml:space="preserve"> инте</w:t>
      </w:r>
      <w:r>
        <w:t>р</w:t>
      </w:r>
      <w:r>
        <w:t>валов, определим зн</w:t>
      </w:r>
      <w:r>
        <w:t>а</w:t>
      </w:r>
      <w:r>
        <w:t xml:space="preserve">чения </w:t>
      </w:r>
      <w:r>
        <w:rPr>
          <w:i/>
        </w:rPr>
        <w:sym w:font="Symbol" w:char="F06E"/>
      </w:r>
      <w:r>
        <w:rPr>
          <w:i/>
          <w:vertAlign w:val="subscript"/>
        </w:rPr>
        <w:t>i</w:t>
      </w:r>
      <w:r>
        <w:t xml:space="preserve"> -число наблюдений в </w:t>
      </w:r>
      <w:r>
        <w:rPr>
          <w:i/>
        </w:rPr>
        <w:t>i</w:t>
      </w:r>
      <w:r>
        <w:t>-м и</w:t>
      </w:r>
      <w:r>
        <w:t>н</w:t>
      </w:r>
      <w:r>
        <w:t>тервале, получим зн</w:t>
      </w:r>
      <w:r>
        <w:t>а</w:t>
      </w:r>
      <w:r>
        <w:t xml:space="preserve">чение оценки </w:t>
      </w:r>
      <w:r>
        <w:rPr>
          <w:position w:val="-4"/>
          <w:sz w:val="20"/>
        </w:rPr>
        <w:object w:dxaOrig="220" w:dyaOrig="279">
          <v:shape id="_x0000_i1045" type="#_x0000_t75" style="width:11.25pt;height:14.25pt" o:ole="">
            <v:imagedata r:id="rId43" o:title=""/>
          </v:shape>
          <o:OLEObject Type="Embed" ProgID="Equation.3" ShapeID="_x0000_i1045" DrawAspect="Content" ObjectID="_1354449892" r:id="rId44"/>
        </w:object>
      </w:r>
      <w:r>
        <w:rPr>
          <w:i/>
        </w:rPr>
        <w:t xml:space="preserve"> </w:t>
      </w:r>
      <w:r>
        <w:t>минимиз</w:t>
      </w:r>
      <w:r>
        <w:t>а</w:t>
      </w:r>
      <w:r>
        <w:t>ц</w:t>
      </w:r>
      <w:r>
        <w:t>и</w:t>
      </w:r>
      <w:r>
        <w:t>ей (6) или методом макс</w:t>
      </w:r>
      <w:r>
        <w:t>и</w:t>
      </w:r>
      <w:r>
        <w:t xml:space="preserve">мального правдоподобия, определим вероятности </w:t>
      </w:r>
      <w:r>
        <w:rPr>
          <w:i/>
        </w:rPr>
        <w:t>p</w:t>
      </w:r>
      <w:r>
        <w:rPr>
          <w:i/>
          <w:vertAlign w:val="subscript"/>
        </w:rPr>
        <w:t>i</w:t>
      </w:r>
      <w:r>
        <w:rPr>
          <w:i/>
        </w:rPr>
        <w:t>(</w:t>
      </w:r>
      <w:r>
        <w:rPr>
          <w:position w:val="-4"/>
          <w:sz w:val="20"/>
        </w:rPr>
        <w:object w:dxaOrig="220" w:dyaOrig="279">
          <v:shape id="_x0000_i1046" type="#_x0000_t75" style="width:11.25pt;height:14.25pt" o:ole="">
            <v:imagedata r:id="rId43" o:title=""/>
          </v:shape>
          <o:OLEObject Type="Embed" ProgID="Equation.3" ShapeID="_x0000_i1046" DrawAspect="Content" ObjectID="_1354449893" r:id="rId45"/>
        </w:object>
      </w:r>
      <w:r>
        <w:rPr>
          <w:i/>
        </w:rPr>
        <w:t>)</w:t>
      </w:r>
      <w:r>
        <w:t xml:space="preserve"> поп</w:t>
      </w:r>
      <w:r>
        <w:t>а</w:t>
      </w:r>
      <w:r>
        <w:t xml:space="preserve">дания в </w:t>
      </w:r>
      <w:r>
        <w:rPr>
          <w:i/>
        </w:rPr>
        <w:t>i</w:t>
      </w:r>
      <w:r>
        <w:t>-й и</w:t>
      </w:r>
      <w:r>
        <w:t>н</w:t>
      </w:r>
      <w:r>
        <w:t>тервал, вычислим (6) или (8) и примем решение по (7).</w:t>
      </w:r>
    </w:p>
    <w:p w:rsidR="00000000" w:rsidRDefault="00EE6EB6">
      <w:r>
        <w:rPr>
          <w:b/>
        </w:rPr>
        <w:t xml:space="preserve">Пример 1. Проверка нормальности. </w:t>
      </w:r>
      <w:r>
        <w:t>Проверим гипотезу о нормал</w:t>
      </w:r>
      <w:r>
        <w:t>ь</w:t>
      </w:r>
      <w:r>
        <w:t>ном з</w:t>
      </w:r>
      <w:r>
        <w:t>а</w:t>
      </w:r>
      <w:r>
        <w:t xml:space="preserve">коне распределения размеров головок заклепок, сделанных на одном станке, по выборке объема </w:t>
      </w:r>
      <w:r>
        <w:rPr>
          <w:i/>
        </w:rPr>
        <w:t xml:space="preserve">n </w:t>
      </w:r>
      <w:r>
        <w:t>= 2</w:t>
      </w:r>
      <w:r>
        <w:t>00; измерения приведены в таблице 1 [1, с.15]. Оценками для</w:t>
      </w:r>
      <w:r>
        <w:rPr>
          <w:i/>
        </w:rPr>
        <w:t xml:space="preserve"> а</w:t>
      </w:r>
      <w:r>
        <w:t xml:space="preserve"> (средн</w:t>
      </w:r>
      <w:r>
        <w:t>е</w:t>
      </w:r>
      <w:r>
        <w:t xml:space="preserve">го) и </w:t>
      </w:r>
      <w:r>
        <w:sym w:font="Symbol" w:char="F073"/>
      </w:r>
      <w:r>
        <w:t xml:space="preserve"> (стандартного отклонения)  являются</w:t>
      </w:r>
    </w:p>
    <w:p w:rsidR="00000000" w:rsidRDefault="00EE6EB6" w:rsidP="000F6F30">
      <w:pPr>
        <w:ind w:firstLine="0"/>
        <w:jc w:val="center"/>
      </w:pPr>
      <w:r>
        <w:rPr>
          <w:position w:val="-34"/>
          <w:sz w:val="20"/>
        </w:rPr>
        <w:object w:dxaOrig="1280" w:dyaOrig="820">
          <v:shape id="_x0000_i1047" type="#_x0000_t75" style="width:63.75pt;height:41.25pt" o:ole="">
            <v:imagedata r:id="rId46" o:title=""/>
          </v:shape>
          <o:OLEObject Type="Embed" ProgID="Equation.3" ShapeID="_x0000_i1047" DrawAspect="Content" ObjectID="_1354449894" r:id="rId47"/>
        </w:object>
      </w:r>
      <w:r>
        <w:t xml:space="preserve">   и    </w:t>
      </w:r>
      <w:r>
        <w:rPr>
          <w:position w:val="-36"/>
          <w:sz w:val="20"/>
        </w:rPr>
        <w:object w:dxaOrig="2540" w:dyaOrig="880">
          <v:shape id="_x0000_i1048" type="#_x0000_t75" style="width:126.75pt;height:44.25pt" o:ole="">
            <v:imagedata r:id="rId48" o:title=""/>
          </v:shape>
          <o:OLEObject Type="Embed" ProgID="Equation.3" ShapeID="_x0000_i1048" DrawAspect="Content" ObjectID="_1354449895" r:id="rId49"/>
        </w:object>
      </w:r>
      <w:r>
        <w:t>.</w:t>
      </w:r>
    </w:p>
    <w:p w:rsidR="00000000" w:rsidRPr="000F6F30" w:rsidRDefault="00EE6EB6">
      <w:pPr>
        <w:ind w:right="1758"/>
        <w:jc w:val="right"/>
        <w:rPr>
          <w:sz w:val="18"/>
          <w:szCs w:val="18"/>
        </w:rPr>
      </w:pPr>
      <w:r w:rsidRPr="000F6F30">
        <w:rPr>
          <w:sz w:val="18"/>
          <w:szCs w:val="18"/>
        </w:rPr>
        <w:t>Таблица 1.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0" w:type="dxa"/>
            <w:gridSpan w:val="10"/>
          </w:tcPr>
          <w:p w:rsidR="00000000" w:rsidRPr="000F6F30" w:rsidRDefault="00EE6EB6">
            <w:pPr>
              <w:ind w:firstLine="0"/>
              <w:jc w:val="center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Диаметры 200 головок заклепок, мм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13.39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13.56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13.37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13.25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13.37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13.45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13.47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13.62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13.45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13.39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13.27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13.57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13.46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13.40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13.57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13.36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13.26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13.35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13.29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13.43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13.39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13.39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13.39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13.46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13.29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13.55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</w:t>
            </w:r>
            <w:r w:rsidRPr="000F6F30">
              <w:rPr>
                <w:sz w:val="18"/>
                <w:szCs w:val="18"/>
              </w:rPr>
              <w:t>1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13.29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13.61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13.55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13.31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13.46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13.13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13.51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13.62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13.31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13.58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13.41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13.49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13.45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13.47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13.59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14.56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13.55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13.29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13.31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13.48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13.26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13.45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13.29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13.38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13.14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13.31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13.51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13.59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13.57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13.62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13.29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13.37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13.64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13.50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13.63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13.37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13.18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13.45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13.60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13.57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</w:t>
            </w:r>
            <w:r w:rsidRPr="000F6F30">
              <w:rPr>
                <w:sz w:val="18"/>
                <w:szCs w:val="18"/>
              </w:rPr>
              <w:t>28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13.44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13.47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13.41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13.39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13.46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13.46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13.37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13.45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13.40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13.45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13.40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13.39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13.56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13.46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13.26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13.35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13.36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13.41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lastRenderedPageBreak/>
              <w:t>13.43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13.51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13.51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13.37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13.35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13.41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13.51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13.36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13.36</w:t>
            </w:r>
          </w:p>
        </w:tc>
      </w:tr>
      <w:tr w:rsidR="00000000" w:rsidRPr="000F6F30">
        <w:tblPrEx>
          <w:tblCellMar>
            <w:top w:w="0" w:type="dxa"/>
            <w:bottom w:w="0" w:type="dxa"/>
          </w:tblCellMar>
        </w:tblPrEx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13.53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13.44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13.69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13.66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13.32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13.26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13.51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13.38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13.46</w:t>
            </w:r>
          </w:p>
        </w:tc>
        <w:tc>
          <w:tcPr>
            <w:tcW w:w="774" w:type="dxa"/>
          </w:tcPr>
          <w:p w:rsidR="00000000" w:rsidRPr="000F6F30" w:rsidRDefault="00EE6EB6">
            <w:pPr>
              <w:ind w:firstLine="0"/>
              <w:rPr>
                <w:sz w:val="18"/>
                <w:szCs w:val="18"/>
              </w:rPr>
            </w:pPr>
            <w:r w:rsidRPr="000F6F30">
              <w:rPr>
                <w:sz w:val="18"/>
                <w:szCs w:val="18"/>
              </w:rPr>
              <w:t>13.34</w:t>
            </w:r>
          </w:p>
        </w:tc>
      </w:tr>
    </w:tbl>
    <w:p w:rsidR="00000000" w:rsidRPr="000F6F30" w:rsidRDefault="000F6F30">
      <w:pPr>
        <w:rPr>
          <w:b/>
          <w:i/>
        </w:rPr>
      </w:pPr>
      <w:r>
        <w:rPr>
          <w:b/>
          <w:i/>
        </w:rPr>
        <w:t>Выполнение</w:t>
      </w:r>
    </w:p>
    <w:p w:rsidR="000F6F30" w:rsidRPr="006E0469" w:rsidRDefault="00EE6EB6" w:rsidP="000F6F30">
      <w:r>
        <w:t>Результаты измерени</w:t>
      </w:r>
      <w:r>
        <w:t>я диаметров заклепок занесем в таблицу с одним столбцом (</w:t>
      </w:r>
      <w:r>
        <w:rPr>
          <w:i/>
          <w:lang w:val="en-US"/>
        </w:rPr>
        <w:t>d</w:t>
      </w:r>
      <w:r>
        <w:t>) и 200 строками</w:t>
      </w:r>
      <w:r w:rsidR="000F6F30">
        <w:t xml:space="preserve">. Выберем распределение из </w:t>
      </w:r>
      <w:r w:rsidR="006E0469">
        <w:t>семейства но</w:t>
      </w:r>
      <w:r w:rsidR="006E0469">
        <w:t>р</w:t>
      </w:r>
      <w:r w:rsidR="006E0469">
        <w:t xml:space="preserve">мальных с параметрами среднее - 13.42, дисперсия - </w:t>
      </w:r>
      <w:r w:rsidR="006E0469" w:rsidRPr="000F6F30">
        <w:t>0</w:t>
      </w:r>
      <w:r w:rsidR="006E0469" w:rsidRPr="000F6F30">
        <w:rPr>
          <w:i/>
        </w:rPr>
        <w:t>.</w:t>
      </w:r>
      <w:r w:rsidR="006E0469" w:rsidRPr="000F6F30">
        <w:t>01</w:t>
      </w:r>
      <w:r w:rsidR="006E0469" w:rsidRPr="000F6F30">
        <w:rPr>
          <w:i/>
        </w:rPr>
        <w:t>8</w:t>
      </w:r>
      <w:r w:rsidR="006E0469">
        <w:rPr>
          <w:i/>
        </w:rPr>
        <w:t xml:space="preserve">, </w:t>
      </w:r>
      <w:r w:rsidR="006E0469">
        <w:t>группирование с числом групп 19. Сравним граф</w:t>
      </w:r>
      <w:r w:rsidR="006E0469">
        <w:t>и</w:t>
      </w:r>
      <w:r w:rsidR="006E0469">
        <w:t xml:space="preserve">чески наблюдаемые и ожидаемые частоты: </w:t>
      </w:r>
    </w:p>
    <w:p w:rsidR="006E0469" w:rsidRDefault="00A63657">
      <w:r>
        <w:rPr>
          <w:noProof/>
        </w:rPr>
        <w:drawing>
          <wp:inline distT="0" distB="0" distL="0" distR="0">
            <wp:extent cx="5391150" cy="3686175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E6EB6">
      <w:r>
        <w:t xml:space="preserve">В таблице приведено значение статистики (8) </w:t>
      </w:r>
      <w:r>
        <w:rPr>
          <w:i/>
          <w:lang w:val="en-US"/>
        </w:rPr>
        <w:t>Chi</w:t>
      </w:r>
      <w:r w:rsidRPr="000F6F30">
        <w:rPr>
          <w:i/>
        </w:rPr>
        <w:t>-</w:t>
      </w:r>
      <w:r>
        <w:rPr>
          <w:i/>
          <w:lang w:val="en-US"/>
        </w:rPr>
        <w:t>Square</w:t>
      </w:r>
      <w:r w:rsidRPr="000F6F30">
        <w:rPr>
          <w:i/>
        </w:rPr>
        <w:t xml:space="preserve">: </w:t>
      </w:r>
      <w:r w:rsidR="006E0469">
        <w:t>16</w:t>
      </w:r>
      <w:r w:rsidRPr="000F6F30">
        <w:t>.</w:t>
      </w:r>
      <w:r w:rsidR="006E0469">
        <w:t>14</w:t>
      </w:r>
      <w:r w:rsidRPr="000F6F30">
        <w:t xml:space="preserve">, </w:t>
      </w:r>
      <w:r>
        <w:t>колич</w:t>
      </w:r>
      <w:r>
        <w:t>е</w:t>
      </w:r>
      <w:r>
        <w:t>ство ст</w:t>
      </w:r>
      <w:r>
        <w:t>е</w:t>
      </w:r>
      <w:r>
        <w:t>пеней свободы</w:t>
      </w:r>
      <w:r w:rsidRPr="000F6F30">
        <w:t xml:space="preserve"> </w:t>
      </w:r>
      <w:r>
        <w:rPr>
          <w:i/>
          <w:lang w:val="en-US"/>
        </w:rPr>
        <w:t>d</w:t>
      </w:r>
      <w:r>
        <w:rPr>
          <w:i/>
          <w:lang w:val="en-US"/>
        </w:rPr>
        <w:t>f</w:t>
      </w:r>
      <w:r>
        <w:t xml:space="preserve"> = 3, которое получилось при объединении </w:t>
      </w:r>
      <w:r>
        <w:t>и</w:t>
      </w:r>
      <w:r>
        <w:t>н</w:t>
      </w:r>
      <w:r>
        <w:t>те</w:t>
      </w:r>
      <w:r>
        <w:t>р</w:t>
      </w:r>
      <w:r>
        <w:t>валов для выпо</w:t>
      </w:r>
      <w:r>
        <w:t>л</w:t>
      </w:r>
      <w:r>
        <w:t>н</w:t>
      </w:r>
      <w:r>
        <w:t>е</w:t>
      </w:r>
      <w:r>
        <w:t xml:space="preserve">ния условий  (5):  </w:t>
      </w:r>
      <w:r>
        <w:rPr>
          <w:i/>
          <w:lang w:val="en-US"/>
        </w:rPr>
        <w:t>f</w:t>
      </w:r>
      <w:r>
        <w:t xml:space="preserve"> = 6 - 1 - 2 = 3.</w:t>
      </w:r>
      <w:r w:rsidRPr="000F6F30">
        <w:t xml:space="preserve"> </w:t>
      </w:r>
      <w:r>
        <w:t>Приведено значение в</w:t>
      </w:r>
      <w:r>
        <w:t>е</w:t>
      </w:r>
      <w:r>
        <w:t>роятности</w:t>
      </w:r>
    </w:p>
    <w:p w:rsidR="00000000" w:rsidRDefault="00EE6EB6">
      <w:pPr>
        <w:jc w:val="center"/>
      </w:pPr>
      <w:r>
        <w:t>Р</w:t>
      </w:r>
      <w:r>
        <w:sym w:font="Symbol" w:char="F0ED"/>
      </w:r>
      <w:r>
        <w:t xml:space="preserve"> </w:t>
      </w:r>
      <w:r>
        <w:sym w:font="Symbol" w:char="F063"/>
      </w:r>
      <w:r>
        <w:rPr>
          <w:vertAlign w:val="superscript"/>
        </w:rPr>
        <w:t>2</w:t>
      </w:r>
      <w:r>
        <w:rPr>
          <w:vertAlign w:val="subscript"/>
        </w:rPr>
        <w:t xml:space="preserve"> 3 </w:t>
      </w:r>
      <w:r>
        <w:sym w:font="Symbol" w:char="F0B3"/>
      </w:r>
      <w:r>
        <w:t xml:space="preserve"> 1</w:t>
      </w:r>
      <w:r w:rsidR="006E0469">
        <w:t>6.14</w:t>
      </w:r>
      <w:r>
        <w:sym w:font="Symbol" w:char="F0FD"/>
      </w:r>
      <w:r>
        <w:t xml:space="preserve"> = </w:t>
      </w:r>
      <w:r>
        <w:rPr>
          <w:i/>
        </w:rPr>
        <w:t>р</w:t>
      </w:r>
      <w:r w:rsidR="006E0469">
        <w:t xml:space="preserve"> = 0.001</w:t>
      </w:r>
      <w:r>
        <w:t>.</w:t>
      </w:r>
    </w:p>
    <w:p w:rsidR="00000000" w:rsidRDefault="00EE6EB6">
      <w:pPr>
        <w:ind w:firstLine="0"/>
      </w:pPr>
      <w:r>
        <w:rPr>
          <w:caps/>
        </w:rPr>
        <w:t>п</w:t>
      </w:r>
      <w:r>
        <w:t>оследнее означает, что если гипотеза верна, вероятность получит</w:t>
      </w:r>
      <w:r w:rsidR="006E0469">
        <w:t>ь 12.00</w:t>
      </w:r>
      <w:r>
        <w:t xml:space="preserve"> сли</w:t>
      </w:r>
      <w:r>
        <w:t>ш</w:t>
      </w:r>
      <w:r>
        <w:t>ком мала, чтобы поверить в нормальность. Г</w:t>
      </w:r>
      <w:r>
        <w:t>и</w:t>
      </w:r>
      <w:r>
        <w:t>п</w:t>
      </w:r>
      <w:r>
        <w:t>о</w:t>
      </w:r>
      <w:r>
        <w:t>т</w:t>
      </w:r>
      <w:r>
        <w:t>е</w:t>
      </w:r>
      <w:r>
        <w:t>зу о но</w:t>
      </w:r>
      <w:r>
        <w:t>р</w:t>
      </w:r>
      <w:r>
        <w:t>мал</w:t>
      </w:r>
      <w:r>
        <w:t>ь</w:t>
      </w:r>
      <w:r>
        <w:t>н</w:t>
      </w:r>
      <w:r>
        <w:t>о</w:t>
      </w:r>
      <w:r>
        <w:t>сти отклоняем.</w:t>
      </w:r>
    </w:p>
    <w:p w:rsidR="00000000" w:rsidRDefault="00EE6EB6" w:rsidP="006E0469">
      <w:r>
        <w:t>Если посмотреть гистограмму наблюдений, видно, что в выборке им</w:t>
      </w:r>
      <w:r>
        <w:t>е</w:t>
      </w:r>
      <w:r>
        <w:t>ется одно аномальное значение 14.56 (№ 1</w:t>
      </w:r>
      <w:r w:rsidRPr="000F6F30">
        <w:t>8</w:t>
      </w:r>
      <w:r>
        <w:t xml:space="preserve">8), которое могло появиться </w:t>
      </w:r>
      <w:r w:rsidR="006E0469">
        <w:t>в результате какой-либо ошибки</w:t>
      </w:r>
      <w:r>
        <w:t xml:space="preserve">. Удалим его и снова проверим гипотезу. </w:t>
      </w:r>
      <w:r>
        <w:t>Уд</w:t>
      </w:r>
      <w:r>
        <w:t>а</w:t>
      </w:r>
      <w:r>
        <w:t>ление одного наблюдения, если оно типично, не может изм</w:t>
      </w:r>
      <w:r>
        <w:t>е</w:t>
      </w:r>
      <w:r>
        <w:t>нить хара</w:t>
      </w:r>
      <w:r>
        <w:t>к</w:t>
      </w:r>
      <w:r>
        <w:t>тер</w:t>
      </w:r>
      <w:r>
        <w:t>и</w:t>
      </w:r>
      <w:r>
        <w:t>стики совокупн</w:t>
      </w:r>
      <w:r>
        <w:t>о</w:t>
      </w:r>
      <w:r>
        <w:t>сти из 200 элеме</w:t>
      </w:r>
      <w:r>
        <w:t>н</w:t>
      </w:r>
      <w:r>
        <w:t>тов; если же изменение прои</w:t>
      </w:r>
      <w:r>
        <w:t>с</w:t>
      </w:r>
      <w:r>
        <w:t>ходит, сл</w:t>
      </w:r>
      <w:r>
        <w:t>е</w:t>
      </w:r>
      <w:r>
        <w:t>довательно, это набл</w:t>
      </w:r>
      <w:r>
        <w:t>ю</w:t>
      </w:r>
      <w:r>
        <w:t>дение типичным не я</w:t>
      </w:r>
      <w:r>
        <w:t>в</w:t>
      </w:r>
      <w:r>
        <w:t>ляется и дол</w:t>
      </w:r>
      <w:r>
        <w:t>ж</w:t>
      </w:r>
      <w:r>
        <w:t>но быть удал</w:t>
      </w:r>
      <w:r>
        <w:t>е</w:t>
      </w:r>
      <w:r>
        <w:t>но.</w:t>
      </w:r>
    </w:p>
    <w:p w:rsidR="00000000" w:rsidRDefault="00EE6EB6">
      <w:r>
        <w:t>Чтобы не портить исходные данные, продублируем их в новый столбец, н</w:t>
      </w:r>
      <w:r>
        <w:t>а</w:t>
      </w:r>
      <w:r>
        <w:t>пр</w:t>
      </w:r>
      <w:r>
        <w:t>и</w:t>
      </w:r>
      <w:r>
        <w:t>мер,</w:t>
      </w:r>
      <w:r w:rsidRPr="000F6F30">
        <w:t xml:space="preserve"> </w:t>
      </w:r>
      <w:r>
        <w:rPr>
          <w:i/>
          <w:lang w:val="en-US"/>
        </w:rPr>
        <w:t>dc</w:t>
      </w:r>
      <w:r>
        <w:t>,</w:t>
      </w:r>
      <w:r w:rsidR="006E0469">
        <w:t xml:space="preserve"> и удалим аномальное наблюдение:</w:t>
      </w:r>
    </w:p>
    <w:p w:rsidR="006E0469" w:rsidRDefault="00A63657">
      <w:r>
        <w:rPr>
          <w:noProof/>
        </w:rPr>
        <w:lastRenderedPageBreak/>
        <w:drawing>
          <wp:inline distT="0" distB="0" distL="0" distR="0">
            <wp:extent cx="2990850" cy="3609975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E6EB6">
      <w:r>
        <w:t>Повторим проверку гипотезы для “цензурированной” выборки и уб</w:t>
      </w:r>
      <w:r>
        <w:t>е</w:t>
      </w:r>
      <w:r>
        <w:t>димся в том, что наблюдения не противоречат гипо</w:t>
      </w:r>
      <w:r w:rsidR="006E0469">
        <w:t>тезе о нормальности:</w:t>
      </w:r>
    </w:p>
    <w:p w:rsidR="006E0469" w:rsidRDefault="00A63657">
      <w:r>
        <w:rPr>
          <w:noProof/>
        </w:rPr>
        <w:drawing>
          <wp:inline distT="0" distB="0" distL="0" distR="0">
            <wp:extent cx="4886325" cy="3400425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E6EB6">
      <w:pPr>
        <w:pStyle w:val="2"/>
      </w:pPr>
      <w:r>
        <w:t>4. Примеры проверки простой гипотезы о распределении</w:t>
      </w:r>
    </w:p>
    <w:p w:rsidR="00000000" w:rsidRDefault="00EE6EB6">
      <w:r>
        <w:rPr>
          <w:b/>
        </w:rPr>
        <w:t>Пример 2.</w:t>
      </w:r>
      <w:r>
        <w:t xml:space="preserve"> Проверим генератор случайных чисел. Сгенерируем выбо</w:t>
      </w:r>
      <w:r>
        <w:t>р</w:t>
      </w:r>
      <w:r>
        <w:t>ку з</w:t>
      </w:r>
      <w:r>
        <w:t>а</w:t>
      </w:r>
      <w:r>
        <w:t>да</w:t>
      </w:r>
      <w:r>
        <w:t>н</w:t>
      </w:r>
      <w:r>
        <w:t>н</w:t>
      </w:r>
      <w:r>
        <w:t>о</w:t>
      </w:r>
      <w:r>
        <w:t>го объема с заданным</w:t>
      </w:r>
      <w:r>
        <w:t xml:space="preserve">  законом распределения, и по получе</w:t>
      </w:r>
      <w:r>
        <w:t>н</w:t>
      </w:r>
      <w:r>
        <w:t>ным р</w:t>
      </w:r>
      <w:r>
        <w:t>е</w:t>
      </w:r>
      <w:r>
        <w:t>зультатам пр</w:t>
      </w:r>
      <w:r>
        <w:t>о</w:t>
      </w:r>
      <w:r>
        <w:t>в</w:t>
      </w:r>
      <w:r>
        <w:t>е</w:t>
      </w:r>
      <w:r>
        <w:t>рим гипотезу о согласии данных с этим ра</w:t>
      </w:r>
      <w:r>
        <w:t>с</w:t>
      </w:r>
      <w:r>
        <w:t>пределением</w:t>
      </w:r>
      <w:r>
        <w:t>.</w:t>
      </w:r>
    </w:p>
    <w:p w:rsidR="006E0469" w:rsidRDefault="006E0469" w:rsidP="006E0469">
      <w:pPr>
        <w:jc w:val="center"/>
      </w:pPr>
      <w:r>
        <w:t xml:space="preserve">Вариант 1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55"/>
        <w:gridCol w:w="1249"/>
      </w:tblGrid>
      <w:tr w:rsidR="006E0469" w:rsidTr="00484760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6E0469" w:rsidRDefault="006E0469" w:rsidP="00484760">
            <w:pPr>
              <w:ind w:firstLine="0"/>
              <w:rPr>
                <w:noProof/>
              </w:rPr>
            </w:pPr>
            <w:r>
              <w:rPr>
                <w:noProof/>
              </w:rPr>
              <w:t>Распределение</w:t>
            </w:r>
          </w:p>
          <w:p w:rsidR="006E0469" w:rsidRDefault="006E0469" w:rsidP="00484760">
            <w:pPr>
              <w:ind w:firstLine="0"/>
              <w:rPr>
                <w:noProof/>
              </w:rPr>
            </w:pPr>
            <w:r>
              <w:rPr>
                <w:noProof/>
              </w:rPr>
              <w:t>Объем</w:t>
            </w:r>
          </w:p>
        </w:tc>
        <w:tc>
          <w:tcPr>
            <w:tcW w:w="1249" w:type="dxa"/>
          </w:tcPr>
          <w:p w:rsidR="006E0469" w:rsidRDefault="006E0469" w:rsidP="00484760">
            <w:pPr>
              <w:ind w:hanging="70"/>
              <w:jc w:val="center"/>
              <w:rPr>
                <w:noProof/>
              </w:rPr>
            </w:pPr>
            <w:r>
              <w:rPr>
                <w:i/>
                <w:noProof/>
              </w:rPr>
              <w:t>R</w:t>
            </w:r>
            <w:r>
              <w:rPr>
                <w:noProof/>
              </w:rPr>
              <w:t>[0,</w:t>
            </w:r>
            <w:r>
              <w:t xml:space="preserve"> </w:t>
            </w:r>
            <w:r>
              <w:rPr>
                <w:noProof/>
              </w:rPr>
              <w:t>5]</w:t>
            </w:r>
          </w:p>
          <w:p w:rsidR="006E0469" w:rsidRDefault="006E0469" w:rsidP="00484760">
            <w:pPr>
              <w:ind w:hanging="70"/>
              <w:jc w:val="center"/>
              <w:rPr>
                <w:noProof/>
              </w:rPr>
            </w:pPr>
            <w:r>
              <w:rPr>
                <w:noProof/>
              </w:rPr>
              <w:t>130</w:t>
            </w:r>
          </w:p>
        </w:tc>
      </w:tr>
    </w:tbl>
    <w:p w:rsidR="00000000" w:rsidRDefault="008F02D7">
      <w:pPr>
        <w:rPr>
          <w:b/>
          <w:i/>
        </w:rPr>
      </w:pPr>
      <w:r>
        <w:rPr>
          <w:b/>
          <w:i/>
        </w:rPr>
        <w:t>Выполнение</w:t>
      </w:r>
    </w:p>
    <w:p w:rsidR="008F02D7" w:rsidRPr="008F02D7" w:rsidRDefault="008F02D7">
      <w:r>
        <w:t>Аналогично предыдущему примеру, сгенерируем значения и выберем из семейс</w:t>
      </w:r>
      <w:r>
        <w:t>т</w:t>
      </w:r>
      <w:r>
        <w:t>ва распределений подходящее для оценивания(групп 20, среднее 2,5):</w:t>
      </w:r>
    </w:p>
    <w:p w:rsidR="008F02D7" w:rsidRDefault="00A63657" w:rsidP="008F02D7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1628140</wp:posOffset>
            </wp:positionH>
            <wp:positionV relativeFrom="paragraph">
              <wp:posOffset>19050</wp:posOffset>
            </wp:positionV>
            <wp:extent cx="5274310" cy="3676650"/>
            <wp:effectExtent l="19050" t="0" r="254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600200" cy="3705225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F02D7">
      <w:r>
        <w:t>П</w:t>
      </w:r>
      <w:r w:rsidR="00EE6EB6">
        <w:t>ривод</w:t>
      </w:r>
      <w:r w:rsidR="00EE6EB6">
        <w:t>и</w:t>
      </w:r>
      <w:r w:rsidR="00EE6EB6">
        <w:t>мый р</w:t>
      </w:r>
      <w:r w:rsidR="00EE6EB6">
        <w:t>е</w:t>
      </w:r>
      <w:r w:rsidR="00EE6EB6">
        <w:t>зультат для уровня зн</w:t>
      </w:r>
      <w:r w:rsidR="00EE6EB6">
        <w:t>а</w:t>
      </w:r>
      <w:r w:rsidR="00EE6EB6">
        <w:t>чим</w:t>
      </w:r>
      <w:r w:rsidR="00EE6EB6">
        <w:t>о</w:t>
      </w:r>
      <w:r w:rsidR="00EE6EB6">
        <w:t xml:space="preserve">сти  </w:t>
      </w:r>
      <w:r w:rsidR="00EE6EB6">
        <w:rPr>
          <w:i/>
        </w:rPr>
        <w:t>р</w:t>
      </w:r>
      <w:r w:rsidR="00EE6EB6">
        <w:t xml:space="preserve"> не с</w:t>
      </w:r>
      <w:r w:rsidR="00EE6EB6">
        <w:t>о</w:t>
      </w:r>
      <w:r w:rsidR="00EE6EB6">
        <w:t>о</w:t>
      </w:r>
      <w:r w:rsidR="00EE6EB6">
        <w:t>т</w:t>
      </w:r>
      <w:r w:rsidR="00EE6EB6">
        <w:t>ве</w:t>
      </w:r>
      <w:r w:rsidR="00EE6EB6">
        <w:t>т</w:t>
      </w:r>
      <w:r w:rsidR="00EE6EB6">
        <w:t>ств</w:t>
      </w:r>
      <w:r w:rsidR="00EE6EB6">
        <w:t>у</w:t>
      </w:r>
      <w:r w:rsidR="00EE6EB6">
        <w:t>ет рассма</w:t>
      </w:r>
      <w:r w:rsidR="00EE6EB6">
        <w:t>т</w:t>
      </w:r>
      <w:r w:rsidR="00EE6EB6">
        <w:t>р</w:t>
      </w:r>
      <w:r w:rsidR="00EE6EB6">
        <w:t>и</w:t>
      </w:r>
      <w:r w:rsidR="00EE6EB6">
        <w:t>ва</w:t>
      </w:r>
      <w:r w:rsidR="00EE6EB6">
        <w:t>е</w:t>
      </w:r>
      <w:r w:rsidR="00EE6EB6">
        <w:t>мому  сл</w:t>
      </w:r>
      <w:r w:rsidR="00EE6EB6">
        <w:t>у</w:t>
      </w:r>
      <w:r w:rsidR="00EE6EB6">
        <w:t>чаю, так как число степеней св</w:t>
      </w:r>
      <w:r w:rsidR="00EE6EB6">
        <w:t>о</w:t>
      </w:r>
      <w:r w:rsidR="00EE6EB6">
        <w:t>боды</w:t>
      </w:r>
      <w:r w:rsidR="00EE6EB6" w:rsidRPr="000F6F30">
        <w:t xml:space="preserve"> </w:t>
      </w:r>
      <w:r w:rsidR="00EE6EB6">
        <w:rPr>
          <w:i/>
          <w:lang w:val="en-US"/>
        </w:rPr>
        <w:t>d</w:t>
      </w:r>
      <w:r w:rsidR="00EE6EB6" w:rsidRPr="000F6F30">
        <w:rPr>
          <w:i/>
        </w:rPr>
        <w:t>.</w:t>
      </w:r>
      <w:r w:rsidR="00EE6EB6">
        <w:rPr>
          <w:i/>
          <w:lang w:val="en-US"/>
        </w:rPr>
        <w:t>f</w:t>
      </w:r>
      <w:r w:rsidR="00EE6EB6" w:rsidRPr="000F6F30">
        <w:rPr>
          <w:i/>
        </w:rPr>
        <w:t>.</w:t>
      </w:r>
      <w:r w:rsidR="00EE6EB6">
        <w:t xml:space="preserve"> должно быть равным </w:t>
      </w:r>
      <w:r w:rsidR="00EE6EB6">
        <w:rPr>
          <w:i/>
        </w:rPr>
        <w:t xml:space="preserve"> </w:t>
      </w:r>
      <w:r w:rsidR="00EE6EB6">
        <w:rPr>
          <w:i/>
          <w:lang w:val="en-US"/>
        </w:rPr>
        <w:t>m</w:t>
      </w:r>
      <w:r w:rsidR="00EE6EB6" w:rsidRPr="000F6F30">
        <w:t xml:space="preserve"> </w:t>
      </w:r>
      <w:r w:rsidR="00EE6EB6">
        <w:t>-1; п</w:t>
      </w:r>
      <w:r w:rsidR="00EE6EB6">
        <w:t>а</w:t>
      </w:r>
      <w:r w:rsidR="00EE6EB6">
        <w:t>кет же ук</w:t>
      </w:r>
      <w:r w:rsidR="00EE6EB6">
        <w:t>а</w:t>
      </w:r>
      <w:r w:rsidR="00EE6EB6">
        <w:t>зывает с уч</w:t>
      </w:r>
      <w:r w:rsidR="00EE6EB6">
        <w:t>е</w:t>
      </w:r>
      <w:r w:rsidR="00EE6EB6">
        <w:t>том числа оц</w:t>
      </w:r>
      <w:r w:rsidR="00EE6EB6">
        <w:t>е</w:t>
      </w:r>
      <w:r w:rsidR="00EE6EB6">
        <w:t>н</w:t>
      </w:r>
      <w:r w:rsidR="00EE6EB6">
        <w:t>и</w:t>
      </w:r>
      <w:r w:rsidR="00EE6EB6">
        <w:t>ваемых п</w:t>
      </w:r>
      <w:r w:rsidR="00EE6EB6">
        <w:t>а</w:t>
      </w:r>
      <w:r w:rsidR="00EE6EB6">
        <w:t>р</w:t>
      </w:r>
      <w:r w:rsidR="00EE6EB6">
        <w:t>а</w:t>
      </w:r>
      <w:r w:rsidR="00EE6EB6">
        <w:t>метров.</w:t>
      </w:r>
      <w:r>
        <w:t xml:space="preserve"> Получим н</w:t>
      </w:r>
      <w:r w:rsidR="00EE6EB6">
        <w:t>ужное</w:t>
      </w:r>
      <w:r w:rsidR="00EE6EB6" w:rsidRPr="008F02D7">
        <w:t xml:space="preserve"> </w:t>
      </w:r>
      <w:r w:rsidR="00EE6EB6">
        <w:t>знач</w:t>
      </w:r>
      <w:r w:rsidR="00EE6EB6">
        <w:t>е</w:t>
      </w:r>
      <w:r w:rsidR="00EE6EB6">
        <w:t>ние</w:t>
      </w:r>
      <w:r w:rsidR="00EE6EB6" w:rsidRPr="008F02D7">
        <w:t xml:space="preserve"> </w:t>
      </w:r>
      <w:r w:rsidR="00EE6EB6">
        <w:t>для</w:t>
      </w:r>
      <w:r w:rsidR="00EE6EB6" w:rsidRPr="008F02D7">
        <w:rPr>
          <w:i/>
        </w:rPr>
        <w:t xml:space="preserve"> </w:t>
      </w:r>
      <w:r w:rsidR="00EE6EB6">
        <w:rPr>
          <w:i/>
        </w:rPr>
        <w:t>р</w:t>
      </w:r>
      <w:r>
        <w:t>:</w:t>
      </w:r>
    </w:p>
    <w:p w:rsidR="008F02D7" w:rsidRPr="008F02D7" w:rsidRDefault="00A63657">
      <w:r>
        <w:rPr>
          <w:noProof/>
        </w:rPr>
        <w:drawing>
          <wp:inline distT="0" distB="0" distL="0" distR="0">
            <wp:extent cx="4171950" cy="2638425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E6EB6">
      <w:r>
        <w:rPr>
          <w:b/>
        </w:rPr>
        <w:t xml:space="preserve">Пример 3. </w:t>
      </w:r>
      <w:r>
        <w:t>В опытах по генетике Мендель наблюдал частоты появления ра</w:t>
      </w:r>
      <w:r>
        <w:t>з</w:t>
      </w:r>
      <w:r>
        <w:t>ли</w:t>
      </w:r>
      <w:r>
        <w:t>ч</w:t>
      </w:r>
      <w:r>
        <w:t>ных видов семян, получаемых при скрещивании гороха с круглыми желтыми и с мо</w:t>
      </w:r>
      <w:r>
        <w:t>р</w:t>
      </w:r>
      <w:r>
        <w:t>щинистыми зел</w:t>
      </w:r>
      <w:r>
        <w:t>еными семенами [2]. Частоты приведены в таблице 3 вм</w:t>
      </w:r>
      <w:r>
        <w:t>е</w:t>
      </w:r>
      <w:r>
        <w:t>сте с теорет</w:t>
      </w:r>
      <w:r>
        <w:t>и</w:t>
      </w:r>
      <w:r>
        <w:t xml:space="preserve">ческими вероятностями. </w:t>
      </w:r>
    </w:p>
    <w:p w:rsidR="00000000" w:rsidRDefault="00EE6EB6">
      <w:pPr>
        <w:jc w:val="right"/>
      </w:pPr>
      <w:r>
        <w:t>Таблица 3. Частоты видов семян.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969"/>
        <w:gridCol w:w="29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:rsidR="00000000" w:rsidRDefault="00EE6EB6">
            <w:pPr>
              <w:ind w:firstLine="0"/>
              <w:jc w:val="center"/>
            </w:pPr>
            <w:r>
              <w:t>Семена</w:t>
            </w:r>
          </w:p>
        </w:tc>
        <w:tc>
          <w:tcPr>
            <w:tcW w:w="2969" w:type="dxa"/>
          </w:tcPr>
          <w:p w:rsidR="00000000" w:rsidRDefault="00EE6EB6">
            <w:pPr>
              <w:ind w:firstLine="0"/>
              <w:jc w:val="center"/>
            </w:pPr>
            <w:r>
              <w:t xml:space="preserve">   Наблюдаемая</w:t>
            </w:r>
          </w:p>
          <w:p w:rsidR="00000000" w:rsidRDefault="00EE6EB6">
            <w:pPr>
              <w:ind w:firstLine="0"/>
              <w:jc w:val="center"/>
            </w:pPr>
            <w:r>
              <w:t xml:space="preserve">частота, </w:t>
            </w:r>
            <w:r>
              <w:sym w:font="Symbol" w:char="F06E"/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2969" w:type="dxa"/>
          </w:tcPr>
          <w:p w:rsidR="00000000" w:rsidRDefault="00EE6EB6">
            <w:pPr>
              <w:ind w:firstLine="0"/>
              <w:jc w:val="center"/>
            </w:pPr>
            <w:r>
              <w:t>Теоретическая</w:t>
            </w:r>
          </w:p>
          <w:p w:rsidR="00000000" w:rsidRDefault="00EE6EB6">
            <w:pPr>
              <w:ind w:firstLine="0"/>
              <w:jc w:val="center"/>
            </w:pPr>
            <w:r>
              <w:t xml:space="preserve">вероятность, </w:t>
            </w: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:rsidR="00000000" w:rsidRDefault="00EE6EB6">
            <w:pPr>
              <w:ind w:firstLine="0"/>
            </w:pPr>
            <w:r>
              <w:t>Круглые и желтые</w:t>
            </w:r>
          </w:p>
          <w:p w:rsidR="00000000" w:rsidRDefault="00EE6EB6">
            <w:pPr>
              <w:ind w:firstLine="0"/>
            </w:pPr>
            <w:r>
              <w:t>Морщинистые и желтые</w:t>
            </w:r>
          </w:p>
          <w:p w:rsidR="00000000" w:rsidRDefault="00EE6EB6">
            <w:pPr>
              <w:ind w:firstLine="0"/>
            </w:pPr>
            <w:r>
              <w:t>Круглые и зеленые</w:t>
            </w:r>
          </w:p>
          <w:p w:rsidR="00000000" w:rsidRDefault="00EE6EB6">
            <w:pPr>
              <w:ind w:firstLine="0"/>
            </w:pPr>
            <w:r>
              <w:t>Морщинистые и зеленые</w:t>
            </w:r>
          </w:p>
        </w:tc>
        <w:tc>
          <w:tcPr>
            <w:tcW w:w="2969" w:type="dxa"/>
          </w:tcPr>
          <w:p w:rsidR="00000000" w:rsidRDefault="00EE6EB6">
            <w:pPr>
              <w:jc w:val="center"/>
            </w:pPr>
            <w:r>
              <w:t>315</w:t>
            </w:r>
          </w:p>
          <w:p w:rsidR="00000000" w:rsidRDefault="00EE6EB6">
            <w:pPr>
              <w:jc w:val="center"/>
            </w:pPr>
            <w:r>
              <w:t>101</w:t>
            </w:r>
          </w:p>
          <w:p w:rsidR="00000000" w:rsidRDefault="00EE6EB6">
            <w:pPr>
              <w:jc w:val="center"/>
            </w:pPr>
            <w:r>
              <w:t>108</w:t>
            </w:r>
          </w:p>
          <w:p w:rsidR="00000000" w:rsidRDefault="00EE6EB6">
            <w:pPr>
              <w:jc w:val="center"/>
            </w:pPr>
            <w:r>
              <w:t xml:space="preserve"> 32</w:t>
            </w:r>
          </w:p>
        </w:tc>
        <w:tc>
          <w:tcPr>
            <w:tcW w:w="2969" w:type="dxa"/>
          </w:tcPr>
          <w:p w:rsidR="00000000" w:rsidRDefault="00EE6EB6">
            <w:pPr>
              <w:jc w:val="center"/>
            </w:pPr>
            <w:r>
              <w:t>9/16</w:t>
            </w:r>
          </w:p>
          <w:p w:rsidR="00000000" w:rsidRDefault="00EE6EB6">
            <w:pPr>
              <w:jc w:val="center"/>
            </w:pPr>
            <w:r>
              <w:t>3/16</w:t>
            </w:r>
          </w:p>
          <w:p w:rsidR="00000000" w:rsidRDefault="00EE6EB6">
            <w:pPr>
              <w:jc w:val="center"/>
            </w:pPr>
            <w:r>
              <w:t>3/16</w:t>
            </w:r>
          </w:p>
          <w:p w:rsidR="00000000" w:rsidRDefault="00EE6EB6">
            <w:pPr>
              <w:jc w:val="center"/>
            </w:pPr>
            <w:r>
              <w:t>1/16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:rsidR="00000000" w:rsidRDefault="00EE6EB6">
            <w:r>
              <w:t>Сумма</w:t>
            </w:r>
          </w:p>
        </w:tc>
        <w:tc>
          <w:tcPr>
            <w:tcW w:w="2969" w:type="dxa"/>
          </w:tcPr>
          <w:p w:rsidR="00000000" w:rsidRDefault="00EE6EB6">
            <w:pPr>
              <w:jc w:val="center"/>
            </w:pPr>
            <w:r>
              <w:rPr>
                <w:i/>
              </w:rPr>
              <w:t>n</w:t>
            </w:r>
            <w:r>
              <w:t xml:space="preserve"> = 556</w:t>
            </w:r>
          </w:p>
        </w:tc>
        <w:tc>
          <w:tcPr>
            <w:tcW w:w="2969" w:type="dxa"/>
          </w:tcPr>
          <w:p w:rsidR="00000000" w:rsidRDefault="00EE6EB6">
            <w:pPr>
              <w:jc w:val="center"/>
            </w:pPr>
          </w:p>
        </w:tc>
      </w:tr>
    </w:tbl>
    <w:p w:rsidR="00000000" w:rsidRPr="000F6F30" w:rsidRDefault="00EE6EB6">
      <w:r>
        <w:t>Формула (1) дает</w:t>
      </w:r>
      <w:r>
        <w:rPr>
          <w:i/>
        </w:rPr>
        <w:t xml:space="preserve"> X</w:t>
      </w:r>
      <w:r>
        <w:rPr>
          <w:vertAlign w:val="superscript"/>
        </w:rPr>
        <w:t>2</w:t>
      </w:r>
      <w:r>
        <w:t xml:space="preserve"> = 0.47. При числе степеней свободы   </w:t>
      </w:r>
      <w:r>
        <w:rPr>
          <w:i/>
        </w:rPr>
        <w:t>m</w:t>
      </w:r>
      <w:r>
        <w:t>-1 = 3</w:t>
      </w:r>
    </w:p>
    <w:p w:rsidR="00000000" w:rsidRPr="000F6F30" w:rsidRDefault="00EE6EB6">
      <w:pPr>
        <w:ind w:firstLine="0"/>
        <w:jc w:val="center"/>
      </w:pPr>
      <w:r>
        <w:rPr>
          <w:i/>
        </w:rPr>
        <w:lastRenderedPageBreak/>
        <w:t>P</w:t>
      </w:r>
      <w:r>
        <w:t>{</w:t>
      </w:r>
      <w:r>
        <w:rPr>
          <w:i/>
          <w:position w:val="-12"/>
          <w:sz w:val="20"/>
        </w:rPr>
        <w:object w:dxaOrig="360" w:dyaOrig="480">
          <v:shape id="_x0000_i1049" type="#_x0000_t75" style="width:18pt;height:24pt" o:ole="">
            <v:imagedata r:id="rId56" o:title=""/>
          </v:shape>
          <o:OLEObject Type="Embed" ProgID="Equation.3" ShapeID="_x0000_i1049" DrawAspect="Content" ObjectID="_1354449896" r:id="rId57"/>
        </w:object>
      </w:r>
      <w:r>
        <w:rPr>
          <w:vertAlign w:val="superscript"/>
        </w:rPr>
        <w:t xml:space="preserve"> </w:t>
      </w:r>
      <w:r>
        <w:sym w:font="Symbol" w:char="F0B3"/>
      </w:r>
      <w:r>
        <w:t xml:space="preserve"> 0.47 } = 0.92, </w:t>
      </w:r>
    </w:p>
    <w:p w:rsidR="00000000" w:rsidRDefault="00EE6EB6">
      <w:pPr>
        <w:ind w:firstLine="0"/>
      </w:pPr>
      <w:r>
        <w:t>так что между наблюдениями и теорией имеется очень хорошее согласие: крит</w:t>
      </w:r>
      <w:r>
        <w:t>е</w:t>
      </w:r>
      <w:r>
        <w:t>рий с любым ур</w:t>
      </w:r>
      <w:r>
        <w:t xml:space="preserve">овнем значимости </w:t>
      </w:r>
      <w:r>
        <w:sym w:font="Symbol" w:char="F061"/>
      </w:r>
      <w:r>
        <w:t xml:space="preserve"> </w:t>
      </w:r>
      <w:r>
        <w:sym w:font="Symbol" w:char="F0A3"/>
      </w:r>
      <w:r>
        <w:t xml:space="preserve"> 0.92 не отвергал бы эту гипотезу .</w:t>
      </w:r>
    </w:p>
    <w:p w:rsidR="00000000" w:rsidRPr="003A6C42" w:rsidRDefault="003A6C42">
      <w:pPr>
        <w:rPr>
          <w:b/>
          <w:i/>
        </w:rPr>
      </w:pPr>
      <w:r>
        <w:rPr>
          <w:b/>
          <w:i/>
        </w:rPr>
        <w:t>Выполнение</w:t>
      </w:r>
    </w:p>
    <w:p w:rsidR="00000000" w:rsidRDefault="003A6C42">
      <w:r>
        <w:t>Перенесём данные и воспользуемся</w:t>
      </w:r>
      <w:r w:rsidR="00EE6EB6">
        <w:t xml:space="preserve"> </w:t>
      </w:r>
      <w:r w:rsidR="00EE6EB6">
        <w:t>процед</w:t>
      </w:r>
      <w:r w:rsidR="00EE6EB6">
        <w:t>у</w:t>
      </w:r>
      <w:r w:rsidR="00EE6EB6">
        <w:t xml:space="preserve">рой </w:t>
      </w:r>
      <w:r w:rsidR="00EE6EB6">
        <w:rPr>
          <w:i/>
          <w:lang w:val="en-US"/>
        </w:rPr>
        <w:t>O</w:t>
      </w:r>
      <w:r w:rsidR="00EE6EB6">
        <w:rPr>
          <w:i/>
          <w:lang w:val="en-US"/>
        </w:rPr>
        <w:t>b</w:t>
      </w:r>
      <w:r w:rsidR="00EE6EB6">
        <w:rPr>
          <w:i/>
          <w:lang w:val="en-US"/>
        </w:rPr>
        <w:t>served</w:t>
      </w:r>
      <w:r w:rsidR="00EE6EB6" w:rsidRPr="000F6F30">
        <w:rPr>
          <w:i/>
        </w:rPr>
        <w:t xml:space="preserve"> </w:t>
      </w:r>
      <w:r w:rsidR="00EE6EB6">
        <w:rPr>
          <w:i/>
          <w:lang w:val="en-US"/>
        </w:rPr>
        <w:t>ve</w:t>
      </w:r>
      <w:r w:rsidR="00EE6EB6">
        <w:rPr>
          <w:i/>
          <w:lang w:val="en-US"/>
        </w:rPr>
        <w:t>r</w:t>
      </w:r>
      <w:r w:rsidR="00EE6EB6">
        <w:rPr>
          <w:i/>
          <w:lang w:val="en-US"/>
        </w:rPr>
        <w:t>sus</w:t>
      </w:r>
      <w:r w:rsidR="00EE6EB6" w:rsidRPr="000F6F30">
        <w:rPr>
          <w:i/>
        </w:rPr>
        <w:t xml:space="preserve"> </w:t>
      </w:r>
      <w:r w:rsidR="00EE6EB6">
        <w:rPr>
          <w:i/>
          <w:lang w:val="en-US"/>
        </w:rPr>
        <w:t>e</w:t>
      </w:r>
      <w:r w:rsidR="00EE6EB6">
        <w:rPr>
          <w:i/>
          <w:lang w:val="en-US"/>
        </w:rPr>
        <w:t>x</w:t>
      </w:r>
      <w:r w:rsidR="00EE6EB6">
        <w:rPr>
          <w:i/>
          <w:lang w:val="en-US"/>
        </w:rPr>
        <w:t>pected</w:t>
      </w:r>
      <w:r w:rsidR="00EE6EB6">
        <w:t xml:space="preserve"> (н</w:t>
      </w:r>
      <w:r w:rsidR="00EE6EB6">
        <w:t>а</w:t>
      </w:r>
      <w:r w:rsidR="00EE6EB6">
        <w:t>бл</w:t>
      </w:r>
      <w:r w:rsidR="00EE6EB6">
        <w:t>ю</w:t>
      </w:r>
      <w:r w:rsidR="00EE6EB6">
        <w:t>д</w:t>
      </w:r>
      <w:r>
        <w:t>аемые частоты против ожидаемых):</w:t>
      </w:r>
    </w:p>
    <w:p w:rsidR="003A6C42" w:rsidRDefault="00A63657">
      <w:r>
        <w:rPr>
          <w:noProof/>
        </w:rPr>
        <w:drawing>
          <wp:inline distT="0" distB="0" distL="0" distR="0">
            <wp:extent cx="6153150" cy="401002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C42" w:rsidRDefault="003A6C42">
      <w:r>
        <w:t>Над таблицей наблюдаем значение Хи-квадрат, число степеней свободы и вероя</w:t>
      </w:r>
      <w:r>
        <w:t>т</w:t>
      </w:r>
      <w:r>
        <w:t xml:space="preserve">ность правильности гипотезы </w:t>
      </w:r>
      <w:r>
        <w:rPr>
          <w:lang w:val="en-US"/>
        </w:rPr>
        <w:t>H</w:t>
      </w:r>
      <w:r>
        <w:t xml:space="preserve"> – 0,925425</w:t>
      </w:r>
    </w:p>
    <w:p w:rsidR="00000000" w:rsidRPr="00EC1476" w:rsidRDefault="00EE6EB6" w:rsidP="00EC1476">
      <w:pPr>
        <w:pStyle w:val="2"/>
        <w:jc w:val="center"/>
      </w:pPr>
      <w:r>
        <w:t>5. Проверка  гипотезы  о  независимости признаков           (табл</w:t>
      </w:r>
      <w:r>
        <w:t>и</w:t>
      </w:r>
      <w:r>
        <w:t>ца  сопряженности признаков)</w:t>
      </w:r>
    </w:p>
    <w:p w:rsidR="00000000" w:rsidRDefault="00EE6EB6">
      <w:r>
        <w:rPr>
          <w:b/>
        </w:rPr>
        <w:t xml:space="preserve">Пример  4. </w:t>
      </w:r>
      <w:r>
        <w:t>Данные [2], собранные по ряду школ, относительно физ</w:t>
      </w:r>
      <w:r>
        <w:t>и</w:t>
      </w:r>
      <w:r>
        <w:t>ческих н</w:t>
      </w:r>
      <w:r>
        <w:t>е</w:t>
      </w:r>
      <w:r>
        <w:t>достатков школьников (</w:t>
      </w:r>
      <w:r>
        <w:rPr>
          <w:i/>
        </w:rPr>
        <w:t>P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rPr>
          <w:vertAlign w:val="subscript"/>
        </w:rPr>
        <w:t>3</w:t>
      </w:r>
      <w:r>
        <w:t xml:space="preserve"> - признак </w:t>
      </w:r>
      <w:r>
        <w:rPr>
          <w:i/>
        </w:rPr>
        <w:t>А</w:t>
      </w:r>
      <w:r>
        <w:t xml:space="preserve">) </w:t>
      </w:r>
      <w:r>
        <w:t>и дефектов речи</w:t>
      </w:r>
      <w:r>
        <w:t xml:space="preserve"> (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S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S</w:t>
      </w:r>
      <w:r>
        <w:rPr>
          <w:vertAlign w:val="subscript"/>
        </w:rPr>
        <w:t xml:space="preserve">3 </w:t>
      </w:r>
      <w:r>
        <w:t>- пр</w:t>
      </w:r>
      <w:r>
        <w:t>и</w:t>
      </w:r>
      <w:r>
        <w:t xml:space="preserve">знак </w:t>
      </w:r>
      <w:r>
        <w:rPr>
          <w:i/>
        </w:rPr>
        <w:t>В</w:t>
      </w:r>
      <w:r>
        <w:t>) приведены в таблице 4. В таблице 5 даны частоты.</w:t>
      </w:r>
    </w:p>
    <w:p w:rsidR="00000000" w:rsidRPr="000F6F30" w:rsidRDefault="00EE6EB6">
      <w:r>
        <w:t>Для проверки гипотезы о независимости этих двух признаков вычи</w:t>
      </w:r>
      <w:r>
        <w:t>с</w:t>
      </w:r>
      <w:r>
        <w:t>лим стат</w:t>
      </w:r>
      <w:r>
        <w:t>и</w:t>
      </w:r>
      <w:r>
        <w:t>ст</w:t>
      </w:r>
      <w:r>
        <w:t>и</w:t>
      </w:r>
      <w:r>
        <w:t xml:space="preserve">ку (11): </w:t>
      </w:r>
      <w:r>
        <w:rPr>
          <w:position w:val="-4"/>
          <w:sz w:val="20"/>
        </w:rPr>
        <w:object w:dxaOrig="440" w:dyaOrig="400">
          <v:shape id="_x0000_i1050" type="#_x0000_t75" style="width:21.75pt;height:20.25pt" o:ole="">
            <v:imagedata r:id="rId59" o:title=""/>
          </v:shape>
          <o:OLEObject Type="Embed" ProgID="Equation.3" ShapeID="_x0000_i1050" DrawAspect="Content" ObjectID="_1354449897" r:id="rId60"/>
        </w:object>
      </w:r>
      <w:r>
        <w:t xml:space="preserve">  = 34.88; число степеней свободы  </w:t>
      </w:r>
      <w:r>
        <w:rPr>
          <w:i/>
        </w:rPr>
        <w:t xml:space="preserve">f </w:t>
      </w:r>
      <w:r>
        <w:t xml:space="preserve">= </w:t>
      </w:r>
      <w:r w:rsidRPr="000F6F30">
        <w:t>(3-1)</w:t>
      </w:r>
      <w:r>
        <w:sym w:font="Symbol" w:char="F0B4"/>
      </w:r>
      <w:r w:rsidRPr="000F6F30">
        <w:t>(3-1)</w:t>
      </w:r>
      <w:r>
        <w:t xml:space="preserve"> = 4; мин</w:t>
      </w:r>
      <w:r>
        <w:t>и</w:t>
      </w:r>
      <w:r>
        <w:t>мальный ур</w:t>
      </w:r>
      <w:r>
        <w:t>о</w:t>
      </w:r>
      <w:r>
        <w:t xml:space="preserve">вень значимости </w:t>
      </w:r>
    </w:p>
    <w:p w:rsidR="00000000" w:rsidRPr="000F6F30" w:rsidRDefault="00EE6EB6">
      <w:pPr>
        <w:ind w:firstLine="0"/>
        <w:jc w:val="center"/>
      </w:pPr>
      <w:r>
        <w:rPr>
          <w:position w:val="-12"/>
          <w:sz w:val="20"/>
        </w:rPr>
        <w:object w:dxaOrig="2680" w:dyaOrig="480">
          <v:shape id="_x0000_i1051" type="#_x0000_t75" style="width:134.25pt;height:24pt" o:ole="">
            <v:imagedata r:id="rId61" o:title=""/>
          </v:shape>
          <o:OLEObject Type="Embed" ProgID="Equation.3" ShapeID="_x0000_i1051" DrawAspect="Content" ObjectID="_1354449898" r:id="rId62"/>
        </w:object>
      </w:r>
      <w:r>
        <w:t>;</w:t>
      </w:r>
    </w:p>
    <w:p w:rsidR="00000000" w:rsidRDefault="00EE6EB6">
      <w:pPr>
        <w:ind w:firstLine="0"/>
        <w:rPr>
          <w:b/>
          <w:i/>
        </w:rPr>
      </w:pPr>
      <w:r>
        <w:t>это значит, что при независимых признаках вероятность получить значение т</w:t>
      </w:r>
      <w:r>
        <w:t>а</w:t>
      </w:r>
      <w:r>
        <w:t>кое же, как в опыте или большее, меньше 0.001, и потому гипотезу о нез</w:t>
      </w:r>
      <w:r>
        <w:t>а</w:t>
      </w:r>
      <w:r>
        <w:t>вис</w:t>
      </w:r>
      <w:r>
        <w:t>и</w:t>
      </w:r>
      <w:r>
        <w:t>мости следует отклонить.</w:t>
      </w:r>
      <w:r>
        <w:rPr>
          <w:b/>
          <w:i/>
        </w:rPr>
        <w:t xml:space="preserve"> </w:t>
      </w:r>
    </w:p>
    <w:p w:rsidR="00000000" w:rsidRDefault="00EE6EB6">
      <w:pPr>
        <w:rPr>
          <w:b/>
          <w:i/>
        </w:rPr>
      </w:pPr>
    </w:p>
    <w:p w:rsidR="00000000" w:rsidRPr="00EC1476" w:rsidRDefault="00EC1476">
      <w:pPr>
        <w:rPr>
          <w:b/>
          <w:i/>
        </w:rPr>
      </w:pPr>
      <w:r>
        <w:rPr>
          <w:b/>
          <w:i/>
        </w:rPr>
        <w:t>Выполнение</w:t>
      </w:r>
    </w:p>
    <w:p w:rsidR="00000000" w:rsidRDefault="00EE6EB6">
      <w:r>
        <w:t>Образуем таблицу</w:t>
      </w:r>
      <w:r>
        <w:t xml:space="preserve"> с двумя столбцами (</w:t>
      </w:r>
      <w:r>
        <w:rPr>
          <w:i/>
          <w:noProof/>
        </w:rPr>
        <w:t>P</w:t>
      </w:r>
      <w:r>
        <w:rPr>
          <w:i/>
        </w:rPr>
        <w:t xml:space="preserve"> </w:t>
      </w:r>
      <w:r>
        <w:t xml:space="preserve">и </w:t>
      </w:r>
      <w:r>
        <w:rPr>
          <w:i/>
          <w:noProof/>
        </w:rPr>
        <w:t xml:space="preserve"> S</w:t>
      </w:r>
      <w:r>
        <w:t>) и 217 строками</w:t>
      </w:r>
      <w:r>
        <w:t xml:space="preserve">. </w:t>
      </w:r>
      <w:r w:rsidR="00EC1476" w:rsidRPr="00EC1476">
        <w:t>Получим</w:t>
      </w:r>
      <w:r w:rsidRPr="000F6F30">
        <w:t xml:space="preserve"> </w:t>
      </w:r>
      <w:r>
        <w:t>резул</w:t>
      </w:r>
      <w:r>
        <w:t>ь</w:t>
      </w:r>
      <w:r>
        <w:t>т</w:t>
      </w:r>
      <w:r>
        <w:t>а</w:t>
      </w:r>
      <w:r>
        <w:t>ты та</w:t>
      </w:r>
      <w:r>
        <w:t>б</w:t>
      </w:r>
      <w:r>
        <w:t>лиц с</w:t>
      </w:r>
      <w:r>
        <w:t>о</w:t>
      </w:r>
      <w:r w:rsidR="00EC1476">
        <w:t>пряженности(слева)</w:t>
      </w:r>
      <w:r>
        <w:t xml:space="preserve"> </w:t>
      </w:r>
      <w:r w:rsidR="00EC1476">
        <w:t xml:space="preserve">и </w:t>
      </w:r>
      <w:r>
        <w:t>ож</w:t>
      </w:r>
      <w:r>
        <w:t>и</w:t>
      </w:r>
      <w:r>
        <w:t>да</w:t>
      </w:r>
      <w:r>
        <w:t>е</w:t>
      </w:r>
      <w:r>
        <w:t>мые или теорет</w:t>
      </w:r>
      <w:r>
        <w:t>и</w:t>
      </w:r>
      <w:r w:rsidR="00EC1476">
        <w:t>ческие частоты(справа):</w:t>
      </w:r>
    </w:p>
    <w:p w:rsidR="00EC1476" w:rsidRDefault="00A63657">
      <w:r>
        <w:rPr>
          <w:noProof/>
        </w:rPr>
        <w:lastRenderedPageBreak/>
        <w:drawing>
          <wp:inline distT="0" distB="0" distL="0" distR="0">
            <wp:extent cx="6153150" cy="4010025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76" w:rsidRPr="000F6F30" w:rsidRDefault="00EC1476">
      <w:r>
        <w:rPr>
          <w:position w:val="-12"/>
          <w:sz w:val="20"/>
        </w:rPr>
        <w:object w:dxaOrig="2680" w:dyaOrig="480">
          <v:shape id="_x0000_i1054" type="#_x0000_t75" style="width:134.25pt;height:24pt" o:ole="">
            <v:imagedata r:id="rId61" o:title=""/>
          </v:shape>
          <o:OLEObject Type="Embed" ProgID="Equation.3" ShapeID="_x0000_i1054" DrawAspect="Content" ObjectID="_1354449899" r:id="rId64"/>
        </w:object>
      </w:r>
      <w:r>
        <w:t>, и потому гипотезу о независ</w:t>
      </w:r>
      <w:r>
        <w:t>и</w:t>
      </w:r>
      <w:r>
        <w:t>мости следует отклонить.</w:t>
      </w:r>
    </w:p>
    <w:p w:rsidR="00000000" w:rsidRDefault="00EE6EB6">
      <w:pPr>
        <w:pStyle w:val="2"/>
      </w:pPr>
      <w:r>
        <w:t xml:space="preserve">6. Проверка  гипотезы  об  однородности  выборок </w:t>
      </w:r>
    </w:p>
    <w:p w:rsidR="00000000" w:rsidRDefault="00EE6EB6">
      <w:r>
        <w:t xml:space="preserve">Пусть имеется </w:t>
      </w:r>
      <w:r>
        <w:rPr>
          <w:i/>
        </w:rPr>
        <w:t>m</w:t>
      </w:r>
      <w:r>
        <w:t xml:space="preserve"> выборок объемами </w:t>
      </w:r>
      <w:r>
        <w:rPr>
          <w:i/>
          <w:lang w:val="en-US"/>
        </w:rPr>
        <w:t>n</w:t>
      </w:r>
      <w:r>
        <w:rPr>
          <w:vertAlign w:val="subscript"/>
        </w:rPr>
        <w:t>1</w:t>
      </w:r>
      <w:r>
        <w:t>,...,</w:t>
      </w:r>
      <w:r w:rsidRPr="000F6F30">
        <w:rPr>
          <w:i/>
        </w:rPr>
        <w:t xml:space="preserve"> </w:t>
      </w:r>
      <w:r>
        <w:rPr>
          <w:i/>
          <w:lang w:val="en-US"/>
        </w:rPr>
        <w:t>n</w:t>
      </w:r>
      <w:r>
        <w:rPr>
          <w:i/>
          <w:sz w:val="32"/>
          <w:vertAlign w:val="subscript"/>
        </w:rPr>
        <w:t>m</w:t>
      </w:r>
      <w:r>
        <w:t>, извлеченных из разли</w:t>
      </w:r>
      <w:r>
        <w:t>ч</w:t>
      </w:r>
      <w:r>
        <w:t>ных сов</w:t>
      </w:r>
      <w:r>
        <w:t>о</w:t>
      </w:r>
      <w:r>
        <w:t>ку</w:t>
      </w:r>
      <w:r>
        <w:t>п</w:t>
      </w:r>
      <w:r>
        <w:t xml:space="preserve">ностей. Измеряемая величина в каждой из выборок может иметь </w:t>
      </w:r>
      <w:r>
        <w:rPr>
          <w:i/>
        </w:rPr>
        <w:t>k</w:t>
      </w:r>
      <w:r>
        <w:t xml:space="preserve"> уро</w:t>
      </w:r>
      <w:r>
        <w:t>в</w:t>
      </w:r>
      <w:r>
        <w:t xml:space="preserve">ней </w:t>
      </w:r>
      <w:r>
        <w:rPr>
          <w:i/>
        </w:rPr>
        <w:t>B</w:t>
      </w:r>
      <w:r>
        <w:rPr>
          <w:vertAlign w:val="subscript"/>
        </w:rPr>
        <w:t>1</w:t>
      </w:r>
      <w:r>
        <w:t>,</w:t>
      </w:r>
      <w:r w:rsidRPr="000F6F30">
        <w:t xml:space="preserve"> </w:t>
      </w:r>
      <w:r>
        <w:t>...,</w:t>
      </w:r>
      <w:r w:rsidRPr="000F6F30">
        <w:t xml:space="preserve"> </w:t>
      </w:r>
      <w:r>
        <w:rPr>
          <w:i/>
        </w:rPr>
        <w:t>B</w:t>
      </w:r>
      <w:r>
        <w:rPr>
          <w:sz w:val="32"/>
          <w:vertAlign w:val="subscript"/>
        </w:rPr>
        <w:t>k</w:t>
      </w:r>
      <w:r>
        <w:t>. Требуется проверить гипотезу о том, что исхо</w:t>
      </w:r>
      <w:r>
        <w:t>д</w:t>
      </w:r>
      <w:r>
        <w:t>ные совокупности распределены од</w:t>
      </w:r>
      <w:r>
        <w:t>и</w:t>
      </w:r>
      <w:r>
        <w:t xml:space="preserve">наково. Обозначим </w:t>
      </w:r>
      <w:r>
        <w:rPr>
          <w:i/>
        </w:rPr>
        <w:sym w:font="Symbol" w:char="F06E"/>
      </w:r>
      <w:r>
        <w:rPr>
          <w:i/>
          <w:sz w:val="32"/>
          <w:vertAlign w:val="subscript"/>
        </w:rPr>
        <w:t>ij</w:t>
      </w:r>
      <w:r>
        <w:t xml:space="preserve"> - число набл</w:t>
      </w:r>
      <w:r>
        <w:t>ю</w:t>
      </w:r>
      <w:r>
        <w:t xml:space="preserve">дений в </w:t>
      </w:r>
      <w:r>
        <w:rPr>
          <w:i/>
        </w:rPr>
        <w:t>i</w:t>
      </w:r>
      <w:r>
        <w:t xml:space="preserve">-й выборке, имеющих уровень </w:t>
      </w:r>
      <w:r>
        <w:rPr>
          <w:i/>
        </w:rPr>
        <w:t>B</w:t>
      </w:r>
      <w:r>
        <w:rPr>
          <w:sz w:val="32"/>
          <w:vertAlign w:val="subscript"/>
        </w:rPr>
        <w:t>j</w:t>
      </w:r>
      <w:r>
        <w:rPr>
          <w:sz w:val="32"/>
        </w:rPr>
        <w:t xml:space="preserve">,   </w:t>
      </w:r>
      <w:r>
        <w:rPr>
          <w:position w:val="-38"/>
          <w:sz w:val="20"/>
        </w:rPr>
        <w:object w:dxaOrig="1800" w:dyaOrig="660">
          <v:shape id="_x0000_i1052" type="#_x0000_t75" style="width:90pt;height:33pt" o:ole="">
            <v:imagedata r:id="rId65" o:title=""/>
          </v:shape>
          <o:OLEObject Type="Embed" ProgID="Equation.3" ShapeID="_x0000_i1052" DrawAspect="Content" ObjectID="_1354449900" r:id="rId66"/>
        </w:object>
      </w:r>
      <w:r>
        <w:rPr>
          <w:sz w:val="32"/>
        </w:rPr>
        <w:t xml:space="preserve"> . </w:t>
      </w:r>
      <w:r>
        <w:t xml:space="preserve">Имеем таблицу </w:t>
      </w:r>
      <w:r>
        <w:rPr>
          <w:i/>
        </w:rPr>
        <w:t>m</w:t>
      </w:r>
      <w:r>
        <w:rPr>
          <w:i/>
        </w:rPr>
        <w:sym w:font="Symbol" w:char="F0B4"/>
      </w:r>
      <w:r>
        <w:rPr>
          <w:i/>
        </w:rPr>
        <w:t>k</w:t>
      </w:r>
      <w:r>
        <w:t xml:space="preserve"> н</w:t>
      </w:r>
      <w:r>
        <w:t>а</w:t>
      </w:r>
      <w:r>
        <w:t>блюдений н</w:t>
      </w:r>
      <w:r>
        <w:t>ал</w:t>
      </w:r>
      <w:r>
        <w:t>о</w:t>
      </w:r>
      <w:r>
        <w:t>гично предыдущему пункту 5. Можно показать, что для проверки гипотезы справедлива процедура  (11) - (12).</w:t>
      </w:r>
    </w:p>
    <w:p w:rsidR="00000000" w:rsidRDefault="00EE6EB6">
      <w:r>
        <w:rPr>
          <w:b/>
        </w:rPr>
        <w:t xml:space="preserve">Пример 5. </w:t>
      </w:r>
      <w:r>
        <w:t>Имеются данные [3] о наличии примесей серы в углерод</w:t>
      </w:r>
      <w:r>
        <w:t>и</w:t>
      </w:r>
      <w:r>
        <w:t>стой стали, выплавляемой двумя заводами (см. таблицу 6).</w:t>
      </w:r>
    </w:p>
    <w:p w:rsidR="00000000" w:rsidRDefault="00EE6EB6">
      <w:pPr>
        <w:ind w:right="1758" w:firstLine="0"/>
        <w:jc w:val="right"/>
      </w:pPr>
      <w:r>
        <w:t xml:space="preserve">          Таблица 6. Число плавок </w:t>
      </w:r>
    </w:p>
    <w:tbl>
      <w:tblPr>
        <w:tblW w:w="0" w:type="auto"/>
        <w:tblInd w:w="7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80"/>
        <w:gridCol w:w="842"/>
        <w:gridCol w:w="938"/>
        <w:gridCol w:w="1288"/>
        <w:gridCol w:w="1291"/>
        <w:gridCol w:w="129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80" w:type="dxa"/>
          </w:tcPr>
          <w:p w:rsidR="00000000" w:rsidRDefault="00EE6EB6">
            <w:pPr>
              <w:jc w:val="center"/>
            </w:pPr>
          </w:p>
        </w:tc>
        <w:tc>
          <w:tcPr>
            <w:tcW w:w="5650" w:type="dxa"/>
            <w:gridSpan w:val="5"/>
          </w:tcPr>
          <w:p w:rsidR="00000000" w:rsidRDefault="00EE6EB6">
            <w:pPr>
              <w:ind w:firstLine="0"/>
              <w:jc w:val="center"/>
            </w:pPr>
            <w:r>
              <w:t>Содержание серы, 10</w:t>
            </w:r>
            <w:r>
              <w:rPr>
                <w:vertAlign w:val="superscript"/>
              </w:rPr>
              <w:t>-2</w:t>
            </w:r>
            <w:r>
              <w:t xml:space="preserve">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80" w:type="dxa"/>
          </w:tcPr>
          <w:p w:rsidR="00000000" w:rsidRDefault="00EE6EB6">
            <w:pPr>
              <w:ind w:firstLine="0"/>
              <w:jc w:val="center"/>
            </w:pPr>
          </w:p>
        </w:tc>
        <w:tc>
          <w:tcPr>
            <w:tcW w:w="842" w:type="dxa"/>
          </w:tcPr>
          <w:p w:rsidR="00000000" w:rsidRDefault="00EE6EB6">
            <w:pPr>
              <w:ind w:firstLine="0"/>
              <w:jc w:val="center"/>
            </w:pPr>
            <w:r>
              <w:t>0</w:t>
            </w:r>
            <w:r>
              <w:sym w:font="Symbol" w:char="F0B8"/>
            </w:r>
            <w:r>
              <w:t>2</w:t>
            </w:r>
          </w:p>
        </w:tc>
        <w:tc>
          <w:tcPr>
            <w:tcW w:w="938" w:type="dxa"/>
          </w:tcPr>
          <w:p w:rsidR="00000000" w:rsidRDefault="00EE6EB6">
            <w:pPr>
              <w:ind w:firstLine="0"/>
              <w:jc w:val="center"/>
            </w:pPr>
            <w:r>
              <w:t>2</w:t>
            </w:r>
            <w:r>
              <w:sym w:font="Symbol" w:char="F0B8"/>
            </w:r>
            <w:r>
              <w:t>4</w:t>
            </w:r>
          </w:p>
        </w:tc>
        <w:tc>
          <w:tcPr>
            <w:tcW w:w="1288" w:type="dxa"/>
          </w:tcPr>
          <w:p w:rsidR="00000000" w:rsidRDefault="00EE6EB6">
            <w:pPr>
              <w:ind w:firstLine="0"/>
              <w:jc w:val="center"/>
            </w:pPr>
            <w:r>
              <w:t>4</w:t>
            </w:r>
            <w:r>
              <w:sym w:font="Symbol" w:char="F0B8"/>
            </w:r>
            <w:r>
              <w:t>6</w:t>
            </w:r>
          </w:p>
        </w:tc>
        <w:tc>
          <w:tcPr>
            <w:tcW w:w="1291" w:type="dxa"/>
          </w:tcPr>
          <w:p w:rsidR="00000000" w:rsidRDefault="00EE6EB6">
            <w:pPr>
              <w:ind w:firstLine="0"/>
              <w:jc w:val="center"/>
            </w:pPr>
            <w:r>
              <w:t>6</w:t>
            </w:r>
            <w:r>
              <w:sym w:font="Symbol" w:char="F0B8"/>
            </w:r>
            <w:r>
              <w:t>8</w:t>
            </w:r>
          </w:p>
        </w:tc>
        <w:tc>
          <w:tcPr>
            <w:tcW w:w="1291" w:type="dxa"/>
          </w:tcPr>
          <w:p w:rsidR="00000000" w:rsidRDefault="00EE6EB6">
            <w:pPr>
              <w:ind w:firstLine="0"/>
            </w:pPr>
            <w:r>
              <w:t>Сумма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80" w:type="dxa"/>
          </w:tcPr>
          <w:p w:rsidR="00000000" w:rsidRDefault="00EE6EB6">
            <w:pPr>
              <w:ind w:firstLine="0"/>
              <w:jc w:val="center"/>
            </w:pPr>
            <w:r>
              <w:t>Завод 1</w:t>
            </w:r>
          </w:p>
          <w:p w:rsidR="00000000" w:rsidRDefault="00EE6EB6">
            <w:pPr>
              <w:ind w:firstLine="0"/>
              <w:jc w:val="center"/>
            </w:pPr>
            <w:r>
              <w:t>Завод 2</w:t>
            </w:r>
          </w:p>
        </w:tc>
        <w:tc>
          <w:tcPr>
            <w:tcW w:w="842" w:type="dxa"/>
          </w:tcPr>
          <w:p w:rsidR="00000000" w:rsidRDefault="00EE6EB6">
            <w:pPr>
              <w:ind w:firstLine="0"/>
              <w:jc w:val="center"/>
            </w:pPr>
            <w:r>
              <w:t>82</w:t>
            </w:r>
          </w:p>
          <w:p w:rsidR="00000000" w:rsidRDefault="00EE6EB6">
            <w:pPr>
              <w:ind w:firstLine="0"/>
              <w:jc w:val="center"/>
            </w:pPr>
            <w:r>
              <w:t>63</w:t>
            </w:r>
          </w:p>
        </w:tc>
        <w:tc>
          <w:tcPr>
            <w:tcW w:w="938" w:type="dxa"/>
          </w:tcPr>
          <w:p w:rsidR="00000000" w:rsidRDefault="00EE6EB6">
            <w:pPr>
              <w:ind w:firstLine="0"/>
              <w:jc w:val="center"/>
            </w:pPr>
            <w:r>
              <w:t>535</w:t>
            </w:r>
          </w:p>
          <w:p w:rsidR="00000000" w:rsidRDefault="00EE6EB6">
            <w:pPr>
              <w:ind w:firstLine="0"/>
              <w:jc w:val="center"/>
            </w:pPr>
            <w:r>
              <w:t>429</w:t>
            </w:r>
          </w:p>
        </w:tc>
        <w:tc>
          <w:tcPr>
            <w:tcW w:w="1288" w:type="dxa"/>
          </w:tcPr>
          <w:p w:rsidR="00000000" w:rsidRDefault="00EE6EB6">
            <w:pPr>
              <w:ind w:firstLine="0"/>
              <w:jc w:val="center"/>
            </w:pPr>
            <w:r>
              <w:t>1173</w:t>
            </w:r>
          </w:p>
          <w:p w:rsidR="00000000" w:rsidRDefault="00EE6EB6">
            <w:pPr>
              <w:ind w:firstLine="0"/>
              <w:jc w:val="center"/>
            </w:pPr>
            <w:r>
              <w:t>995</w:t>
            </w:r>
          </w:p>
        </w:tc>
        <w:tc>
          <w:tcPr>
            <w:tcW w:w="1291" w:type="dxa"/>
          </w:tcPr>
          <w:p w:rsidR="00000000" w:rsidRDefault="00EE6EB6">
            <w:pPr>
              <w:ind w:firstLine="0"/>
              <w:jc w:val="center"/>
            </w:pPr>
            <w:r>
              <w:t>1714</w:t>
            </w:r>
          </w:p>
          <w:p w:rsidR="00000000" w:rsidRDefault="00EE6EB6">
            <w:pPr>
              <w:ind w:firstLine="0"/>
              <w:jc w:val="center"/>
            </w:pPr>
            <w:r>
              <w:t>1307</w:t>
            </w:r>
          </w:p>
        </w:tc>
        <w:tc>
          <w:tcPr>
            <w:tcW w:w="1291" w:type="dxa"/>
          </w:tcPr>
          <w:p w:rsidR="00000000" w:rsidRDefault="00EE6EB6">
            <w:pPr>
              <w:ind w:firstLine="0"/>
              <w:jc w:val="center"/>
            </w:pPr>
            <w:r>
              <w:t>3504</w:t>
            </w:r>
          </w:p>
          <w:p w:rsidR="00000000" w:rsidRDefault="00EE6EB6">
            <w:pPr>
              <w:ind w:firstLine="0"/>
              <w:jc w:val="center"/>
            </w:pPr>
            <w:r>
              <w:t>2794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280" w:type="dxa"/>
          </w:tcPr>
          <w:p w:rsidR="00000000" w:rsidRDefault="00EE6EB6">
            <w:pPr>
              <w:ind w:firstLine="0"/>
              <w:jc w:val="center"/>
            </w:pPr>
            <w:r>
              <w:t>Сумма</w:t>
            </w:r>
          </w:p>
        </w:tc>
        <w:tc>
          <w:tcPr>
            <w:tcW w:w="842" w:type="dxa"/>
          </w:tcPr>
          <w:p w:rsidR="00000000" w:rsidRDefault="00EE6EB6">
            <w:pPr>
              <w:ind w:firstLine="0"/>
              <w:jc w:val="center"/>
            </w:pPr>
            <w:r>
              <w:t>145</w:t>
            </w:r>
          </w:p>
        </w:tc>
        <w:tc>
          <w:tcPr>
            <w:tcW w:w="938" w:type="dxa"/>
          </w:tcPr>
          <w:p w:rsidR="00000000" w:rsidRDefault="00EE6EB6">
            <w:pPr>
              <w:ind w:firstLine="0"/>
              <w:jc w:val="center"/>
            </w:pPr>
            <w:r>
              <w:t>964</w:t>
            </w:r>
          </w:p>
        </w:tc>
        <w:tc>
          <w:tcPr>
            <w:tcW w:w="1288" w:type="dxa"/>
          </w:tcPr>
          <w:p w:rsidR="00000000" w:rsidRDefault="00EE6EB6">
            <w:pPr>
              <w:ind w:firstLine="0"/>
              <w:jc w:val="center"/>
            </w:pPr>
            <w:r>
              <w:t>2168</w:t>
            </w:r>
          </w:p>
        </w:tc>
        <w:tc>
          <w:tcPr>
            <w:tcW w:w="1291" w:type="dxa"/>
          </w:tcPr>
          <w:p w:rsidR="00000000" w:rsidRDefault="00EE6EB6">
            <w:pPr>
              <w:ind w:firstLine="0"/>
              <w:jc w:val="center"/>
            </w:pPr>
            <w:r>
              <w:t>3021</w:t>
            </w:r>
          </w:p>
        </w:tc>
        <w:tc>
          <w:tcPr>
            <w:tcW w:w="1291" w:type="dxa"/>
          </w:tcPr>
          <w:p w:rsidR="00000000" w:rsidRDefault="00EE6EB6">
            <w:pPr>
              <w:ind w:firstLine="0"/>
            </w:pPr>
          </w:p>
        </w:tc>
      </w:tr>
    </w:tbl>
    <w:p w:rsidR="00000000" w:rsidRDefault="00EE6EB6">
      <w:r>
        <w:t>Проверим гипотезу о том, что распределения содержания серы (неж</w:t>
      </w:r>
      <w:r>
        <w:t>е</w:t>
      </w:r>
      <w:r>
        <w:t>л</w:t>
      </w:r>
      <w:r>
        <w:t>а</w:t>
      </w:r>
      <w:r>
        <w:t>тельный фактор) одинаковы на этих заводах.</w:t>
      </w:r>
    </w:p>
    <w:p w:rsidR="00000000" w:rsidRDefault="00EE6EB6">
      <w:r>
        <w:t xml:space="preserve">По </w:t>
      </w:r>
      <w:r>
        <w:t xml:space="preserve">(11) находим:    </w:t>
      </w:r>
      <w:r>
        <w:rPr>
          <w:position w:val="-2"/>
          <w:sz w:val="20"/>
        </w:rPr>
        <w:object w:dxaOrig="340" w:dyaOrig="320">
          <v:shape id="_x0000_i1053" type="#_x0000_t75" style="width:17.25pt;height:15.75pt" o:ole="">
            <v:imagedata r:id="rId67" o:title=""/>
          </v:shape>
          <o:OLEObject Type="Embed" ProgID="Equation.3" ShapeID="_x0000_i1053" DrawAspect="Content" ObjectID="_1354449901" r:id="rId68"/>
        </w:object>
      </w:r>
      <w:r>
        <w:t xml:space="preserve"> = 3.39. Число степеней свободы f = (2-1)</w:t>
      </w:r>
      <w:r>
        <w:sym w:font="Symbol" w:char="F0B4"/>
      </w:r>
      <w:r>
        <w:t>(4-1) = 3;    ква</w:t>
      </w:r>
      <w:r>
        <w:t>н</w:t>
      </w:r>
      <w:r>
        <w:t>тиль уровня 0.95</w:t>
      </w:r>
    </w:p>
    <w:p w:rsidR="00000000" w:rsidRDefault="00EE6EB6">
      <w:pPr>
        <w:ind w:firstLine="0"/>
        <w:jc w:val="center"/>
        <w:rPr>
          <w:i/>
        </w:rPr>
      </w:pPr>
      <w:r>
        <w:rPr>
          <w:i/>
        </w:rPr>
        <w:t>h = Q(</w:t>
      </w:r>
      <w:r>
        <w:t>0.95, 3</w:t>
      </w:r>
      <w:r>
        <w:rPr>
          <w:i/>
        </w:rPr>
        <w:t xml:space="preserve">) = </w:t>
      </w:r>
      <w:r>
        <w:t>7.8.</w:t>
      </w:r>
    </w:p>
    <w:p w:rsidR="00000000" w:rsidRDefault="00EE6EB6">
      <w:pPr>
        <w:ind w:firstLine="0"/>
      </w:pPr>
      <w:r>
        <w:t>Полученное нами из опыта значение 3.39 лежит в области допустимых зн</w:t>
      </w:r>
      <w:r>
        <w:t>а</w:t>
      </w:r>
      <w:r>
        <w:t>чений, и п</w:t>
      </w:r>
      <w:r>
        <w:t>о</w:t>
      </w:r>
      <w:r>
        <w:t>тому у нас нет оснований считать, что содержание серы в стали этих зав</w:t>
      </w:r>
      <w:r>
        <w:t>о</w:t>
      </w:r>
      <w:r>
        <w:t>дов им</w:t>
      </w:r>
      <w:r>
        <w:t>е</w:t>
      </w:r>
      <w:r>
        <w:t>ют различные распределения.</w:t>
      </w:r>
    </w:p>
    <w:p w:rsidR="00000000" w:rsidRPr="00EC1476" w:rsidRDefault="00EC1476">
      <w:pPr>
        <w:rPr>
          <w:b/>
          <w:i/>
        </w:rPr>
      </w:pPr>
      <w:r>
        <w:rPr>
          <w:b/>
          <w:i/>
        </w:rPr>
        <w:t>Выполнение</w:t>
      </w:r>
    </w:p>
    <w:p w:rsidR="00000000" w:rsidRDefault="00EE6EB6" w:rsidP="00B94188">
      <w:r>
        <w:lastRenderedPageBreak/>
        <w:t xml:space="preserve">Образуем таблицу 2 </w:t>
      </w:r>
      <w:r>
        <w:sym w:font="Symbol" w:char="F0B4"/>
      </w:r>
      <w:r>
        <w:t xml:space="preserve"> 4, в которую занесем данные; столбцы назовем, н</w:t>
      </w:r>
      <w:r>
        <w:t>а</w:t>
      </w:r>
      <w:r>
        <w:t xml:space="preserve">пример, </w:t>
      </w:r>
      <w:r>
        <w:rPr>
          <w:lang w:val="en-US"/>
        </w:rPr>
        <w:t>S</w:t>
      </w:r>
      <w:r w:rsidRPr="000F6F30">
        <w:t xml:space="preserve">1 </w:t>
      </w:r>
      <w:r>
        <w:rPr>
          <w:lang w:val="en-US"/>
        </w:rPr>
        <w:sym w:font="Symbol" w:char="F0B8"/>
      </w:r>
      <w:r w:rsidRPr="000F6F30">
        <w:t xml:space="preserve"> </w:t>
      </w:r>
      <w:r>
        <w:rPr>
          <w:lang w:val="en-US"/>
        </w:rPr>
        <w:t>S</w:t>
      </w:r>
      <w:r w:rsidRPr="000F6F30">
        <w:t>4 (</w:t>
      </w:r>
      <w:r>
        <w:t>сера</w:t>
      </w:r>
      <w:r w:rsidRPr="000F6F30">
        <w:t>) ,</w:t>
      </w:r>
      <w:r>
        <w:t xml:space="preserve"> а строки - </w:t>
      </w:r>
      <w:r>
        <w:rPr>
          <w:lang w:val="en-US"/>
        </w:rPr>
        <w:t>Z</w:t>
      </w:r>
      <w:r w:rsidRPr="000F6F30">
        <w:t xml:space="preserve">1, </w:t>
      </w:r>
      <w:r>
        <w:rPr>
          <w:lang w:val="en-US"/>
        </w:rPr>
        <w:t>Z</w:t>
      </w:r>
      <w:r w:rsidRPr="000F6F30">
        <w:t>2</w:t>
      </w:r>
      <w:r>
        <w:t xml:space="preserve"> (заводы)</w:t>
      </w:r>
      <w:r w:rsidRPr="000F6F30">
        <w:t xml:space="preserve">. </w:t>
      </w:r>
    </w:p>
    <w:p w:rsidR="00B94188" w:rsidRPr="000F6F30" w:rsidRDefault="00A63657" w:rsidP="00B94188">
      <w:pPr>
        <w:rPr>
          <w:lang w:val="en-US"/>
        </w:rPr>
      </w:pPr>
      <w:r>
        <w:rPr>
          <w:noProof/>
        </w:rPr>
        <w:drawing>
          <wp:inline distT="0" distB="0" distL="0" distR="0">
            <wp:extent cx="6153150" cy="362902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E6EB6">
      <w:r>
        <w:t>В</w:t>
      </w:r>
      <w:r w:rsidRPr="00B94188">
        <w:t xml:space="preserve"> </w:t>
      </w:r>
      <w:r>
        <w:t>таблице</w:t>
      </w:r>
      <w:r w:rsidRPr="00B94188">
        <w:t xml:space="preserve"> </w:t>
      </w:r>
      <w:r>
        <w:rPr>
          <w:i/>
          <w:lang w:val="en-US"/>
        </w:rPr>
        <w:t>Results</w:t>
      </w:r>
      <w:r w:rsidRPr="00B94188">
        <w:rPr>
          <w:i/>
        </w:rPr>
        <w:t xml:space="preserve"> </w:t>
      </w:r>
      <w:r>
        <w:rPr>
          <w:i/>
          <w:lang w:val="en-US"/>
        </w:rPr>
        <w:t>of</w:t>
      </w:r>
      <w:r w:rsidRPr="00B94188">
        <w:rPr>
          <w:i/>
        </w:rPr>
        <w:t xml:space="preserve"> </w:t>
      </w:r>
      <w:r>
        <w:rPr>
          <w:i/>
          <w:lang w:val="en-US"/>
        </w:rPr>
        <w:t>Fitting</w:t>
      </w:r>
      <w:r w:rsidRPr="00B94188">
        <w:rPr>
          <w:i/>
        </w:rPr>
        <w:t>..</w:t>
      </w:r>
      <w:r w:rsidRPr="00B94188">
        <w:t xml:space="preserve">. </w:t>
      </w:r>
      <w:r>
        <w:t>в</w:t>
      </w:r>
      <w:r w:rsidRPr="00B94188">
        <w:t xml:space="preserve"> </w:t>
      </w:r>
      <w:r>
        <w:t>последней</w:t>
      </w:r>
      <w:r w:rsidRPr="00B94188">
        <w:t xml:space="preserve"> </w:t>
      </w:r>
      <w:r>
        <w:t>строке</w:t>
      </w:r>
      <w:r w:rsidRPr="00B94188">
        <w:t xml:space="preserve"> </w:t>
      </w:r>
      <w:r>
        <w:t>столбца</w:t>
      </w:r>
      <w:r w:rsidRPr="00B94188">
        <w:t xml:space="preserve"> </w:t>
      </w:r>
      <w:r>
        <w:t>п</w:t>
      </w:r>
      <w:r>
        <w:t>о</w:t>
      </w:r>
      <w:r>
        <w:t>луч</w:t>
      </w:r>
      <w:r>
        <w:t>а</w:t>
      </w:r>
      <w:r>
        <w:t>ем</w:t>
      </w:r>
      <w:r w:rsidR="00B94188">
        <w:t>значение</w:t>
      </w:r>
      <w:r w:rsidRPr="00B94188">
        <w:t xml:space="preserve"> </w:t>
      </w:r>
      <w:r w:rsidR="00B94188">
        <w:t>хи-квадрат</w:t>
      </w:r>
      <w:r w:rsidRPr="00B94188">
        <w:t xml:space="preserve"> = 3.59,   </w:t>
      </w:r>
      <w:r>
        <w:t>число</w:t>
      </w:r>
      <w:r w:rsidRPr="00B94188">
        <w:t xml:space="preserve"> </w:t>
      </w:r>
      <w:r>
        <w:t>степеней</w:t>
      </w:r>
      <w:r w:rsidRPr="00B94188">
        <w:t xml:space="preserve"> </w:t>
      </w:r>
      <w:r>
        <w:t>свободы</w:t>
      </w:r>
      <w:r w:rsidRPr="00B94188">
        <w:t xml:space="preserve"> </w:t>
      </w:r>
      <w:r>
        <w:rPr>
          <w:i/>
          <w:lang w:val="en-US"/>
        </w:rPr>
        <w:t>f</w:t>
      </w:r>
      <w:r w:rsidRPr="00B94188">
        <w:t xml:space="preserve"> = 3</w:t>
      </w:r>
      <w:r w:rsidRPr="00B94188">
        <w:t xml:space="preserve">, </w:t>
      </w:r>
      <w:r>
        <w:t>и</w:t>
      </w:r>
      <w:r w:rsidRPr="00B94188">
        <w:t xml:space="preserve"> </w:t>
      </w:r>
      <w:r>
        <w:t>уровен</w:t>
      </w:r>
      <w:r>
        <w:t>ь</w:t>
      </w:r>
      <w:r w:rsidRPr="00B94188">
        <w:t xml:space="preserve"> </w:t>
      </w:r>
      <w:r>
        <w:t>значим</w:t>
      </w:r>
      <w:r>
        <w:t>о</w:t>
      </w:r>
      <w:r>
        <w:t>сти</w:t>
      </w:r>
      <w:r w:rsidRPr="00B94188">
        <w:t xml:space="preserve"> </w:t>
      </w:r>
      <w:r>
        <w:rPr>
          <w:i/>
          <w:lang w:val="en-US"/>
        </w:rPr>
        <w:t>p</w:t>
      </w:r>
      <w:r w:rsidRPr="00B94188">
        <w:t xml:space="preserve"> = 0.31</w:t>
      </w:r>
      <w:r w:rsidRPr="00B94188">
        <w:t xml:space="preserve">. </w:t>
      </w:r>
      <w:r>
        <w:rPr>
          <w:caps/>
        </w:rPr>
        <w:t>п</w:t>
      </w:r>
      <w:r>
        <w:t>о</w:t>
      </w:r>
      <w:r>
        <w:t>скольку эта вероятность не мала (не является значимой), г</w:t>
      </w:r>
      <w:r>
        <w:t>и</w:t>
      </w:r>
      <w:r>
        <w:t>пот</w:t>
      </w:r>
      <w:r>
        <w:t>е</w:t>
      </w:r>
      <w:r>
        <w:t>зу об один</w:t>
      </w:r>
      <w:r>
        <w:t>а</w:t>
      </w:r>
      <w:r>
        <w:t>ковом ра</w:t>
      </w:r>
      <w:r>
        <w:t>с</w:t>
      </w:r>
      <w:r>
        <w:t>пределении содержания с</w:t>
      </w:r>
      <w:r>
        <w:t>е</w:t>
      </w:r>
      <w:r>
        <w:t>ры в металле на двух заводах можно пр</w:t>
      </w:r>
      <w:r>
        <w:t>и</w:t>
      </w:r>
      <w:r>
        <w:t>нять (</w:t>
      </w:r>
      <w:r>
        <w:t>набл</w:t>
      </w:r>
      <w:r>
        <w:t>ю</w:t>
      </w:r>
      <w:r>
        <w:t>дения этому не противоречат).</w:t>
      </w:r>
    </w:p>
    <w:p w:rsidR="00000000" w:rsidRDefault="00EE6EB6">
      <w:pPr>
        <w:pStyle w:val="2"/>
      </w:pPr>
      <w:r>
        <w:t>7.</w:t>
      </w:r>
      <w:r w:rsidR="00B94188">
        <w:t xml:space="preserve"> Персональное з</w:t>
      </w:r>
      <w:r>
        <w:t>адание</w:t>
      </w:r>
    </w:p>
    <w:p w:rsidR="00000000" w:rsidRDefault="00B94188">
      <w:pPr>
        <w:rPr>
          <w:b/>
        </w:rPr>
      </w:pPr>
      <w:r>
        <w:t>1</w:t>
      </w:r>
      <w:r w:rsidR="00EE6EB6">
        <w:t>. Проверить гипотезу о типе распределения на основе сгенерирова</w:t>
      </w:r>
      <w:r w:rsidR="00EE6EB6">
        <w:t>н</w:t>
      </w:r>
      <w:r w:rsidR="00EE6EB6">
        <w:t>ной по з</w:t>
      </w:r>
      <w:r w:rsidR="00EE6EB6">
        <w:t>а</w:t>
      </w:r>
      <w:r w:rsidR="00EE6EB6">
        <w:t>да</w:t>
      </w:r>
      <w:r w:rsidR="00EE6EB6">
        <w:t>н</w:t>
      </w:r>
      <w:r w:rsidR="00EE6EB6">
        <w:t xml:space="preserve">ному в таблице 7 закону выборке объема </w:t>
      </w:r>
      <w:r w:rsidR="00EE6EB6">
        <w:rPr>
          <w:i/>
        </w:rPr>
        <w:t>n</w:t>
      </w:r>
      <w:r w:rsidR="00EE6EB6">
        <w:t>. Проверить три г</w:t>
      </w:r>
      <w:r w:rsidR="00EE6EB6">
        <w:t>и</w:t>
      </w:r>
      <w:r w:rsidR="00EE6EB6">
        <w:t>потезы: о нормал</w:t>
      </w:r>
      <w:r w:rsidR="00EE6EB6">
        <w:t>ь</w:t>
      </w:r>
      <w:r w:rsidR="00EE6EB6">
        <w:t>ности, о равномерности и о по</w:t>
      </w:r>
      <w:r w:rsidR="00EE6EB6">
        <w:t>казательности</w:t>
      </w:r>
      <w:r w:rsidR="00EE6EB6">
        <w:rPr>
          <w:b/>
        </w:rPr>
        <w:t>.</w:t>
      </w:r>
    </w:p>
    <w:p w:rsidR="00000000" w:rsidRDefault="00EE6EB6" w:rsidP="00B94188">
      <w:pPr>
        <w:ind w:right="1049" w:firstLine="0"/>
      </w:pPr>
      <w:r>
        <w:t>Таблица 7. Исходные данные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55"/>
        <w:gridCol w:w="1249"/>
      </w:tblGrid>
      <w:tr w:rsidR="00B94188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B94188" w:rsidRDefault="00B94188">
            <w:pPr>
              <w:ind w:firstLine="0"/>
              <w:rPr>
                <w:noProof/>
              </w:rPr>
            </w:pPr>
            <w:r>
              <w:rPr>
                <w:noProof/>
              </w:rPr>
              <w:t>Вариант</w:t>
            </w:r>
          </w:p>
        </w:tc>
        <w:tc>
          <w:tcPr>
            <w:tcW w:w="1249" w:type="dxa"/>
          </w:tcPr>
          <w:p w:rsidR="00B94188" w:rsidRDefault="00B94188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94188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:rsidR="00B94188" w:rsidRDefault="00B94188">
            <w:pPr>
              <w:ind w:firstLine="0"/>
              <w:rPr>
                <w:noProof/>
              </w:rPr>
            </w:pPr>
            <w:r>
              <w:rPr>
                <w:noProof/>
              </w:rPr>
              <w:t>Распределение</w:t>
            </w:r>
          </w:p>
          <w:p w:rsidR="00B94188" w:rsidRDefault="00B94188">
            <w:pPr>
              <w:ind w:firstLine="0"/>
              <w:rPr>
                <w:noProof/>
              </w:rPr>
            </w:pPr>
            <w:r>
              <w:rPr>
                <w:noProof/>
              </w:rPr>
              <w:t>Объем</w:t>
            </w:r>
          </w:p>
        </w:tc>
        <w:tc>
          <w:tcPr>
            <w:tcW w:w="1249" w:type="dxa"/>
          </w:tcPr>
          <w:p w:rsidR="00B94188" w:rsidRDefault="00B94188">
            <w:pPr>
              <w:ind w:firstLine="0"/>
              <w:jc w:val="center"/>
              <w:rPr>
                <w:noProof/>
              </w:rPr>
            </w:pPr>
            <w:r>
              <w:rPr>
                <w:i/>
                <w:noProof/>
              </w:rPr>
              <w:t>N</w:t>
            </w:r>
            <w:r>
              <w:rPr>
                <w:noProof/>
              </w:rPr>
              <w:t>[0,</w:t>
            </w:r>
            <w:r>
              <w:t xml:space="preserve"> </w:t>
            </w:r>
            <w:r>
              <w:rPr>
                <w:noProof/>
              </w:rPr>
              <w:t>1]</w:t>
            </w:r>
          </w:p>
          <w:p w:rsidR="00B94188" w:rsidRDefault="00B94188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80</w:t>
            </w:r>
          </w:p>
        </w:tc>
      </w:tr>
    </w:tbl>
    <w:p w:rsidR="00107370" w:rsidRPr="00107370" w:rsidRDefault="00107370" w:rsidP="00B94188">
      <w:pPr>
        <w:ind w:firstLine="0"/>
        <w:rPr>
          <w:b/>
          <w:i/>
        </w:rPr>
      </w:pPr>
      <w:r w:rsidRPr="00107370">
        <w:rPr>
          <w:b/>
          <w:i/>
        </w:rPr>
        <w:t>Выполнение</w:t>
      </w:r>
    </w:p>
    <w:p w:rsidR="00B94188" w:rsidRDefault="00B94188" w:rsidP="00B94188">
      <w:pPr>
        <w:ind w:firstLine="0"/>
      </w:pPr>
      <w:r>
        <w:t xml:space="preserve">Сгенерируем выборку по нормальному закону, </w:t>
      </w:r>
      <w:r w:rsidR="00683D70">
        <w:t>сгруппируем значения в 30 групп:</w:t>
      </w:r>
    </w:p>
    <w:p w:rsidR="00B94188" w:rsidRDefault="00A63657" w:rsidP="00B94188">
      <w:pPr>
        <w:ind w:firstLine="0"/>
      </w:pPr>
      <w:r>
        <w:rPr>
          <w:noProof/>
        </w:rPr>
        <w:lastRenderedPageBreak/>
        <w:drawing>
          <wp:inline distT="0" distB="0" distL="0" distR="0">
            <wp:extent cx="6734175" cy="4752975"/>
            <wp:effectExtent l="1905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D70" w:rsidRDefault="00683D70">
      <w:r>
        <w:t>Получаем уровень значимости 0.91. Гипотезу о нормальности принимаем.</w:t>
      </w:r>
    </w:p>
    <w:p w:rsidR="00683D70" w:rsidRDefault="00A63657" w:rsidP="00683D70">
      <w:pPr>
        <w:ind w:firstLine="0"/>
      </w:pPr>
      <w:r>
        <w:rPr>
          <w:noProof/>
        </w:rPr>
        <w:drawing>
          <wp:inline distT="0" distB="0" distL="0" distR="0">
            <wp:extent cx="6657975" cy="4343400"/>
            <wp:effectExtent l="1905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D70" w:rsidRDefault="00683D70" w:rsidP="00683D70">
      <w:pPr>
        <w:ind w:firstLine="0"/>
      </w:pPr>
      <w:r>
        <w:t>Гипотезу о равномерности или показательности выборки отклоняем:</w:t>
      </w:r>
    </w:p>
    <w:p w:rsidR="00683D70" w:rsidRDefault="00A63657" w:rsidP="00683D70">
      <w:pPr>
        <w:ind w:firstLine="0"/>
      </w:pPr>
      <w:r>
        <w:rPr>
          <w:noProof/>
        </w:rPr>
        <w:lastRenderedPageBreak/>
        <w:drawing>
          <wp:inline distT="0" distB="0" distL="0" distR="0">
            <wp:extent cx="6657975" cy="434340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D70" w:rsidRDefault="00A63657" w:rsidP="00683D70">
      <w:pPr>
        <w:ind w:firstLine="0"/>
      </w:pPr>
      <w:r>
        <w:rPr>
          <w:noProof/>
        </w:rPr>
        <w:drawing>
          <wp:inline distT="0" distB="0" distL="0" distR="0">
            <wp:extent cx="6657975" cy="4343400"/>
            <wp:effectExtent l="1905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D70" w:rsidRDefault="00683D70" w:rsidP="00683D70">
      <w:pPr>
        <w:ind w:firstLine="0"/>
      </w:pPr>
      <w:r>
        <w:t>По показательному закону выборка не может быть распределена вовсе, поскольку имеются отрицательные значения.</w:t>
      </w:r>
    </w:p>
    <w:p w:rsidR="00000000" w:rsidRDefault="00B94188">
      <w:r>
        <w:t>2</w:t>
      </w:r>
      <w:r w:rsidR="00EE6EB6">
        <w:t>. Проверить гипотезу об однородности трех выборок.</w:t>
      </w:r>
    </w:p>
    <w:p w:rsidR="00000000" w:rsidRDefault="00EE6EB6">
      <w:r>
        <w:lastRenderedPageBreak/>
        <w:t xml:space="preserve">Сгенерировать три выборки объемами </w:t>
      </w:r>
      <w:r>
        <w:rPr>
          <w:i/>
        </w:rPr>
        <w:t>n</w:t>
      </w:r>
      <w:r>
        <w:rPr>
          <w:vertAlign w:val="subscript"/>
        </w:rPr>
        <w:t>1</w:t>
      </w:r>
      <w:r>
        <w:t xml:space="preserve"> = 180, </w:t>
      </w:r>
      <w:r>
        <w:rPr>
          <w:i/>
        </w:rPr>
        <w:t>n</w:t>
      </w:r>
      <w:r>
        <w:rPr>
          <w:vertAlign w:val="subscript"/>
        </w:rPr>
        <w:t>2</w:t>
      </w:r>
      <w:r>
        <w:t xml:space="preserve"> = 100, </w:t>
      </w:r>
      <w:r>
        <w:rPr>
          <w:i/>
        </w:rPr>
        <w:t>n</w:t>
      </w:r>
      <w:r>
        <w:rPr>
          <w:vertAlign w:val="subscript"/>
        </w:rPr>
        <w:t>3</w:t>
      </w:r>
      <w:r>
        <w:t xml:space="preserve"> = 120</w:t>
      </w:r>
      <w:r>
        <w:rPr>
          <w:b/>
        </w:rPr>
        <w:t xml:space="preserve"> </w:t>
      </w:r>
      <w:r>
        <w:t>для зада</w:t>
      </w:r>
      <w:r>
        <w:t>н</w:t>
      </w:r>
      <w:r>
        <w:t xml:space="preserve">ного в таблице 8 распределения. Провести их группирование на 8 </w:t>
      </w:r>
      <w:r>
        <w:sym w:font="Times New Roman" w:char="00F7"/>
      </w:r>
      <w:r>
        <w:t xml:space="preserve"> 10 интерв</w:t>
      </w:r>
      <w:r>
        <w:t>а</w:t>
      </w:r>
      <w:r>
        <w:t>лах. Сделать все для 2-х вариантов:</w:t>
      </w:r>
    </w:p>
    <w:p w:rsidR="00000000" w:rsidRDefault="00EE6EB6">
      <w:r>
        <w:t xml:space="preserve">  а) параметры одинаковы;</w:t>
      </w:r>
    </w:p>
    <w:p w:rsidR="00000000" w:rsidRDefault="00EE6EB6">
      <w:r>
        <w:t xml:space="preserve">  б) п</w:t>
      </w:r>
      <w:r>
        <w:t>араметры различны.</w:t>
      </w:r>
    </w:p>
    <w:p w:rsidR="00000000" w:rsidRDefault="00EE6EB6">
      <w:pPr>
        <w:ind w:right="624"/>
        <w:jc w:val="right"/>
      </w:pPr>
      <w:r>
        <w:t>Таблица 8. Исходные данные.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92"/>
        <w:gridCol w:w="1592"/>
        <w:gridCol w:w="1989"/>
        <w:gridCol w:w="1276"/>
        <w:gridCol w:w="1276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92" w:type="dxa"/>
          </w:tcPr>
          <w:p w:rsidR="00000000" w:rsidRDefault="00EE6EB6">
            <w:pPr>
              <w:ind w:firstLine="0"/>
              <w:jc w:val="center"/>
            </w:pPr>
            <w:r>
              <w:t>N</w:t>
            </w:r>
          </w:p>
        </w:tc>
        <w:tc>
          <w:tcPr>
            <w:tcW w:w="1592" w:type="dxa"/>
          </w:tcPr>
          <w:p w:rsidR="00000000" w:rsidRDefault="00EE6EB6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989" w:type="dxa"/>
          </w:tcPr>
          <w:p w:rsidR="00000000" w:rsidRDefault="002E0C15">
            <w:pPr>
              <w:ind w:firstLine="0"/>
              <w:jc w:val="center"/>
            </w:pPr>
            <w:r>
              <w:rPr>
                <w:caps/>
              </w:rPr>
              <w:t>а)</w:t>
            </w:r>
          </w:p>
        </w:tc>
        <w:tc>
          <w:tcPr>
            <w:tcW w:w="3686" w:type="dxa"/>
            <w:gridSpan w:val="3"/>
          </w:tcPr>
          <w:p w:rsidR="00000000" w:rsidRDefault="002E0C15">
            <w:pPr>
              <w:jc w:val="center"/>
            </w:pPr>
            <w:r>
              <w:rPr>
                <w:caps/>
              </w:rPr>
              <w:t>б)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92" w:type="dxa"/>
          </w:tcPr>
          <w:p w:rsidR="00000000" w:rsidRDefault="00EE6EB6">
            <w:pPr>
              <w:ind w:firstLine="0"/>
            </w:pPr>
          </w:p>
        </w:tc>
        <w:tc>
          <w:tcPr>
            <w:tcW w:w="1592" w:type="dxa"/>
          </w:tcPr>
          <w:p w:rsidR="00000000" w:rsidRDefault="00EE6EB6">
            <w:pPr>
              <w:ind w:firstLine="0"/>
            </w:pPr>
          </w:p>
        </w:tc>
        <w:tc>
          <w:tcPr>
            <w:tcW w:w="1989" w:type="dxa"/>
          </w:tcPr>
          <w:p w:rsidR="00000000" w:rsidRDefault="00EE6EB6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vertAlign w:val="subscript"/>
              </w:rPr>
              <w:t>1</w:t>
            </w:r>
            <w:r>
              <w:rPr>
                <w:i/>
              </w:rPr>
              <w:t xml:space="preserve"> = a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= a</w:t>
            </w:r>
            <w:r>
              <w:rPr>
                <w:i/>
                <w:vertAlign w:val="subscript"/>
              </w:rPr>
              <w:t>3</w:t>
            </w:r>
          </w:p>
        </w:tc>
        <w:tc>
          <w:tcPr>
            <w:tcW w:w="1276" w:type="dxa"/>
          </w:tcPr>
          <w:p w:rsidR="00000000" w:rsidRDefault="00EE6EB6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276" w:type="dxa"/>
          </w:tcPr>
          <w:p w:rsidR="00000000" w:rsidRDefault="00EE6EB6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vertAlign w:val="subscript"/>
              </w:rPr>
              <w:t>2</w:t>
            </w:r>
          </w:p>
        </w:tc>
        <w:tc>
          <w:tcPr>
            <w:tcW w:w="1134" w:type="dxa"/>
          </w:tcPr>
          <w:p w:rsidR="00000000" w:rsidRDefault="00EE6EB6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vertAlign w:val="sub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92" w:type="dxa"/>
          </w:tcPr>
          <w:p w:rsidR="00000000" w:rsidRDefault="00EE6EB6" w:rsidP="00107370">
            <w:pPr>
              <w:ind w:firstLine="0"/>
              <w:jc w:val="center"/>
            </w:pPr>
            <w:r>
              <w:t>1</w:t>
            </w:r>
          </w:p>
        </w:tc>
        <w:tc>
          <w:tcPr>
            <w:tcW w:w="1592" w:type="dxa"/>
          </w:tcPr>
          <w:p w:rsidR="00000000" w:rsidRPr="00107370" w:rsidRDefault="00EE6EB6" w:rsidP="00107370">
            <w:pPr>
              <w:ind w:firstLine="0"/>
              <w:jc w:val="center"/>
              <w:rPr>
                <w:i/>
              </w:rPr>
            </w:pPr>
            <w:r w:rsidRPr="000F6F30">
              <w:rPr>
                <w:i/>
                <w:lang w:val="en-US"/>
              </w:rPr>
              <w:t xml:space="preserve">N(a, </w:t>
            </w:r>
            <w:r w:rsidRPr="000F6F30">
              <w:rPr>
                <w:lang w:val="en-US"/>
              </w:rPr>
              <w:t>1</w:t>
            </w:r>
            <w:r w:rsidRPr="000F6F30">
              <w:rPr>
                <w:i/>
                <w:lang w:val="en-US"/>
              </w:rPr>
              <w:t>)</w:t>
            </w:r>
          </w:p>
        </w:tc>
        <w:tc>
          <w:tcPr>
            <w:tcW w:w="1989" w:type="dxa"/>
          </w:tcPr>
          <w:p w:rsidR="00000000" w:rsidRDefault="00EE6EB6" w:rsidP="00107370">
            <w:pPr>
              <w:ind w:firstLine="0"/>
              <w:jc w:val="center"/>
            </w:pPr>
            <w:r>
              <w:t>10</w:t>
            </w:r>
          </w:p>
          <w:p w:rsidR="002E0C15" w:rsidRDefault="002E0C15" w:rsidP="00107370">
            <w:pPr>
              <w:ind w:firstLine="0"/>
              <w:jc w:val="center"/>
            </w:pPr>
            <w:r>
              <w:rPr>
                <w:i/>
              </w:rPr>
              <w:t>n</w:t>
            </w:r>
            <w:r>
              <w:rPr>
                <w:vertAlign w:val="subscript"/>
              </w:rPr>
              <w:t>1</w:t>
            </w:r>
            <w:r>
              <w:t xml:space="preserve"> = 180, </w:t>
            </w:r>
            <w:r>
              <w:rPr>
                <w:i/>
              </w:rPr>
              <w:t>n</w:t>
            </w:r>
            <w:r>
              <w:rPr>
                <w:vertAlign w:val="subscript"/>
              </w:rPr>
              <w:t>2</w:t>
            </w:r>
            <w:r>
              <w:t xml:space="preserve"> = 100, </w:t>
            </w:r>
            <w:r>
              <w:rPr>
                <w:i/>
              </w:rPr>
              <w:t>n</w:t>
            </w:r>
            <w:r>
              <w:rPr>
                <w:vertAlign w:val="subscript"/>
              </w:rPr>
              <w:t>3</w:t>
            </w:r>
            <w:r>
              <w:t xml:space="preserve"> = 130</w:t>
            </w:r>
          </w:p>
        </w:tc>
        <w:tc>
          <w:tcPr>
            <w:tcW w:w="1276" w:type="dxa"/>
          </w:tcPr>
          <w:p w:rsidR="00000000" w:rsidRDefault="00EE6EB6" w:rsidP="00107370">
            <w:pPr>
              <w:ind w:firstLine="0"/>
              <w:jc w:val="center"/>
            </w:pPr>
            <w:r>
              <w:t>9.8</w:t>
            </w:r>
          </w:p>
          <w:p w:rsidR="002E0C15" w:rsidRDefault="002E0C15" w:rsidP="00107370">
            <w:pPr>
              <w:ind w:firstLine="0"/>
              <w:jc w:val="center"/>
            </w:pPr>
            <w:r>
              <w:t>180</w:t>
            </w:r>
          </w:p>
        </w:tc>
        <w:tc>
          <w:tcPr>
            <w:tcW w:w="1276" w:type="dxa"/>
          </w:tcPr>
          <w:p w:rsidR="00000000" w:rsidRDefault="00EE6EB6" w:rsidP="00107370">
            <w:pPr>
              <w:ind w:firstLine="0"/>
              <w:jc w:val="center"/>
            </w:pPr>
            <w:r>
              <w:t>10</w:t>
            </w:r>
          </w:p>
          <w:p w:rsidR="002E0C15" w:rsidRDefault="002E0C15" w:rsidP="00107370">
            <w:pPr>
              <w:ind w:firstLine="0"/>
              <w:jc w:val="center"/>
            </w:pPr>
            <w:r>
              <w:t>100</w:t>
            </w:r>
          </w:p>
        </w:tc>
        <w:tc>
          <w:tcPr>
            <w:tcW w:w="1134" w:type="dxa"/>
          </w:tcPr>
          <w:p w:rsidR="002E0C15" w:rsidRDefault="00EE6EB6" w:rsidP="002E0C15">
            <w:pPr>
              <w:ind w:firstLine="0"/>
              <w:jc w:val="center"/>
            </w:pPr>
            <w:r>
              <w:t>11.2</w:t>
            </w:r>
          </w:p>
          <w:p w:rsidR="002E0C15" w:rsidRDefault="002E0C15" w:rsidP="00107370">
            <w:pPr>
              <w:ind w:firstLine="0"/>
              <w:jc w:val="center"/>
            </w:pPr>
            <w:r>
              <w:t>120</w:t>
            </w:r>
          </w:p>
        </w:tc>
      </w:tr>
    </w:tbl>
    <w:p w:rsidR="00000000" w:rsidRDefault="00EE6EB6">
      <w:r>
        <w:rPr>
          <w:b/>
          <w:i/>
          <w:caps/>
        </w:rPr>
        <w:t>в</w:t>
      </w:r>
      <w:r>
        <w:rPr>
          <w:b/>
          <w:i/>
        </w:rPr>
        <w:t>ыполнение</w:t>
      </w:r>
      <w:r>
        <w:t xml:space="preserve"> </w:t>
      </w:r>
    </w:p>
    <w:p w:rsidR="00000000" w:rsidRDefault="00E3558C">
      <w:r>
        <w:t xml:space="preserve">а) Сгенерируем выборки по нормальному закону с параметрами </w:t>
      </w:r>
      <w:r w:rsidRPr="00E3558C">
        <w:t>10; 1</w:t>
      </w:r>
      <w:r>
        <w:t xml:space="preserve"> объёма 180, 100, 130 и сгруппируем их в 9 групп:</w:t>
      </w:r>
    </w:p>
    <w:p w:rsidR="00E3558C" w:rsidRDefault="00E3558C">
      <w:r>
        <w:rPr>
          <w:noProof/>
        </w:rPr>
        <w:drawing>
          <wp:inline distT="0" distB="0" distL="0" distR="0">
            <wp:extent cx="5953125" cy="5734050"/>
            <wp:effectExtent l="1905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58C" w:rsidRDefault="00E3558C">
      <w:r>
        <w:t>Объединим группы в одну таблицу</w:t>
      </w:r>
    </w:p>
    <w:p w:rsidR="00E3558C" w:rsidRDefault="00E3558C">
      <w:r>
        <w:rPr>
          <w:noProof/>
        </w:rPr>
        <w:lastRenderedPageBreak/>
        <w:drawing>
          <wp:inline distT="0" distB="0" distL="0" distR="0">
            <wp:extent cx="4381500" cy="3314700"/>
            <wp:effectExtent l="1905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C15" w:rsidRPr="00E3558C" w:rsidRDefault="002E0C15">
      <w:r>
        <w:t>В результирующей таблице получаем:</w:t>
      </w:r>
    </w:p>
    <w:p w:rsidR="00000000" w:rsidRDefault="002E0C15">
      <w:pPr>
        <w:ind w:firstLine="709"/>
      </w:pPr>
      <w:r>
        <w:rPr>
          <w:noProof/>
        </w:rPr>
        <w:drawing>
          <wp:inline distT="0" distB="0" distL="0" distR="0">
            <wp:extent cx="5219700" cy="2238375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C15" w:rsidRDefault="002E0C15" w:rsidP="002E0C15">
      <w:r>
        <w:t xml:space="preserve">Значение хи-квадрат = 8,909 число степеней свободы </w:t>
      </w:r>
      <w:r>
        <w:rPr>
          <w:i/>
          <w:lang w:val="en-US"/>
        </w:rPr>
        <w:t>f</w:t>
      </w:r>
      <w:r>
        <w:t xml:space="preserve"> = 16, и уровень значимости </w:t>
      </w:r>
      <w:r>
        <w:rPr>
          <w:i/>
          <w:lang w:val="en-US"/>
        </w:rPr>
        <w:t>p</w:t>
      </w:r>
      <w:r>
        <w:t xml:space="preserve"> = 0.9</w:t>
      </w:r>
      <w:r w:rsidRPr="002E0C15">
        <w:t>1</w:t>
      </w:r>
      <w:r>
        <w:t xml:space="preserve">7. </w:t>
      </w:r>
      <w:r>
        <w:rPr>
          <w:caps/>
        </w:rPr>
        <w:t>п</w:t>
      </w:r>
      <w:r>
        <w:t>оскольку эта вероятность не мала, гипотезу об од</w:t>
      </w:r>
      <w:r>
        <w:t>и</w:t>
      </w:r>
      <w:r>
        <w:t>наковом распределении можно принять (вернее, наблюдения этому не противоречат).</w:t>
      </w:r>
    </w:p>
    <w:p w:rsidR="002E0C15" w:rsidRDefault="002E0C15" w:rsidP="002E0C15">
      <w:r>
        <w:t>б) Сгенерируем выборки с разными параметрами и сгруппируем значения:</w:t>
      </w:r>
    </w:p>
    <w:p w:rsidR="002E0C15" w:rsidRDefault="002E0C15" w:rsidP="002E0C15">
      <w:r>
        <w:rPr>
          <w:noProof/>
        </w:rPr>
        <w:lastRenderedPageBreak/>
        <w:drawing>
          <wp:inline distT="0" distB="0" distL="0" distR="0">
            <wp:extent cx="5953125" cy="5734050"/>
            <wp:effectExtent l="1905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4C2" w:rsidRDefault="00C17085" w:rsidP="00C17085">
      <w:r>
        <w:t>В результате получаем</w:t>
      </w:r>
      <w:r w:rsidR="002E0C15">
        <w:t>:</w:t>
      </w:r>
    </w:p>
    <w:p w:rsidR="002E0C15" w:rsidRDefault="002444C2" w:rsidP="002E0C15">
      <w:r>
        <w:rPr>
          <w:noProof/>
        </w:rPr>
        <w:drawing>
          <wp:inline distT="0" distB="0" distL="0" distR="0">
            <wp:extent cx="5295900" cy="2238375"/>
            <wp:effectExtent l="1905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085" w:rsidRPr="00C17085" w:rsidRDefault="00C17085" w:rsidP="002E0C15">
      <w:r>
        <w:t>Количество степенией свободы = 14, Значение статистики = 12,2877</w:t>
      </w:r>
      <w:r w:rsidRPr="00C17085">
        <w:t>;</w:t>
      </w:r>
      <w:r>
        <w:t xml:space="preserve"> Уровень значимости =0,5832</w:t>
      </w:r>
      <w:r w:rsidR="00F879A7">
        <w:t>. Однородность меньше, чем в пункте а).</w:t>
      </w:r>
    </w:p>
    <w:sectPr w:rsidR="00C17085" w:rsidRPr="00C17085" w:rsidSect="006310B9">
      <w:pgSz w:w="11907" w:h="16840" w:code="9"/>
      <w:pgMar w:top="426" w:right="708" w:bottom="851" w:left="709" w:header="720" w:footer="720" w:gutter="0"/>
      <w:pgNumType w:start="3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EB6" w:rsidRDefault="00EE6EB6">
      <w:r>
        <w:separator/>
      </w:r>
    </w:p>
  </w:endnote>
  <w:endnote w:type="continuationSeparator" w:id="1">
    <w:p w:rsidR="00EE6EB6" w:rsidRDefault="00EE6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EB6" w:rsidRDefault="00EE6EB6">
      <w:r>
        <w:separator/>
      </w:r>
    </w:p>
  </w:footnote>
  <w:footnote w:type="continuationSeparator" w:id="1">
    <w:p w:rsidR="00EE6EB6" w:rsidRDefault="00EE6E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B450C"/>
    <w:multiLevelType w:val="singleLevel"/>
    <w:tmpl w:val="6A9445A8"/>
    <w:lvl w:ilvl="0">
      <w:start w:val="4"/>
      <w:numFmt w:val="decimal"/>
      <w:lvlText w:val="%1) "/>
      <w:legacy w:legacy="1" w:legacySpace="0" w:legacyIndent="283"/>
      <w:lvlJc w:val="left"/>
      <w:pPr>
        <w:ind w:left="1000" w:hanging="283"/>
      </w:pPr>
      <w:rPr>
        <w:b w:val="0"/>
        <w:i w:val="0"/>
        <w:sz w:val="2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doNotHyphenateCaps/>
  <w:drawingGridHorizontalSpacing w:val="140"/>
  <w:drawingGridVerticalSpacing w:val="120"/>
  <w:displayHorizontalDrawingGridEvery w:val="2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0F6F30"/>
    <w:rsid w:val="000F6F30"/>
    <w:rsid w:val="00107370"/>
    <w:rsid w:val="002444C2"/>
    <w:rsid w:val="002E0C15"/>
    <w:rsid w:val="003A6C42"/>
    <w:rsid w:val="00526ED3"/>
    <w:rsid w:val="006310B9"/>
    <w:rsid w:val="00683D70"/>
    <w:rsid w:val="006E0469"/>
    <w:rsid w:val="008F02D7"/>
    <w:rsid w:val="00A63657"/>
    <w:rsid w:val="00B94188"/>
    <w:rsid w:val="00C17085"/>
    <w:rsid w:val="00E3558C"/>
    <w:rsid w:val="00EC1476"/>
    <w:rsid w:val="00EE6EB6"/>
    <w:rsid w:val="00F8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basedOn w:val="a"/>
    <w:next w:val="2"/>
    <w:qFormat/>
    <w:pPr>
      <w:keepNext/>
      <w:spacing w:before="240" w:after="60"/>
      <w:jc w:val="center"/>
      <w:outlineLvl w:val="0"/>
    </w:pPr>
    <w:rPr>
      <w:b/>
      <w:kern w:val="28"/>
      <w:sz w:val="36"/>
    </w:rPr>
  </w:style>
  <w:style w:type="paragraph" w:styleId="2">
    <w:name w:val="heading 2"/>
    <w:basedOn w:val="a"/>
    <w:next w:val="3"/>
    <w:qFormat/>
    <w:pPr>
      <w:keepNext/>
      <w:spacing w:before="240" w:after="60"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customStyle="1" w:styleId="Noeeu1">
    <w:name w:val="Noeeu1"/>
    <w:basedOn w:val="a4"/>
    <w:pPr>
      <w:ind w:right="45"/>
    </w:pPr>
    <w:rPr>
      <w:sz w:val="28"/>
    </w:rPr>
  </w:style>
  <w:style w:type="paragraph" w:styleId="a4">
    <w:name w:val="Title"/>
    <w:basedOn w:val="a"/>
    <w:next w:val="1"/>
    <w:qFormat/>
    <w:pPr>
      <w:spacing w:before="240" w:after="60"/>
      <w:jc w:val="center"/>
    </w:pPr>
    <w:rPr>
      <w:b/>
      <w:kern w:val="28"/>
      <w:sz w:val="40"/>
    </w:rPr>
  </w:style>
  <w:style w:type="character" w:styleId="a5">
    <w:name w:val="page number"/>
    <w:basedOn w:val="a0"/>
    <w:semiHidden/>
    <w:rPr>
      <w:sz w:val="24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</w:pPr>
  </w:style>
  <w:style w:type="paragraph" w:styleId="a7">
    <w:name w:val="Balloon Text"/>
    <w:basedOn w:val="a"/>
    <w:link w:val="a8"/>
    <w:uiPriority w:val="99"/>
    <w:semiHidden/>
    <w:unhideWhenUsed/>
    <w:rsid w:val="00526ED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6ED3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6310B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a">
    <w:name w:val="Без интервала Знак"/>
    <w:basedOn w:val="a0"/>
    <w:link w:val="a9"/>
    <w:uiPriority w:val="1"/>
    <w:rsid w:val="006310B9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19.png"/><Relationship Id="rId55" Type="http://schemas.openxmlformats.org/officeDocument/2006/relationships/image" Target="media/image24.png"/><Relationship Id="rId63" Type="http://schemas.openxmlformats.org/officeDocument/2006/relationships/image" Target="media/image29.png"/><Relationship Id="rId68" Type="http://schemas.openxmlformats.org/officeDocument/2006/relationships/oleObject" Target="embeddings/oleObject30.bin"/><Relationship Id="rId76" Type="http://schemas.openxmlformats.org/officeDocument/2006/relationships/image" Target="media/image39.png"/><Relationship Id="rId7" Type="http://schemas.openxmlformats.org/officeDocument/2006/relationships/endnotes" Target="endnotes.xml"/><Relationship Id="rId71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2.png"/><Relationship Id="rId58" Type="http://schemas.openxmlformats.org/officeDocument/2006/relationships/image" Target="media/image26.png"/><Relationship Id="rId66" Type="http://schemas.openxmlformats.org/officeDocument/2006/relationships/oleObject" Target="embeddings/oleObject29.bin"/><Relationship Id="rId74" Type="http://schemas.openxmlformats.org/officeDocument/2006/relationships/image" Target="media/image37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1.png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6.png"/><Relationship Id="rId78" Type="http://schemas.openxmlformats.org/officeDocument/2006/relationships/image" Target="media/image41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2.png"/><Relationship Id="rId77" Type="http://schemas.openxmlformats.org/officeDocument/2006/relationships/image" Target="media/image40.png"/><Relationship Id="rId8" Type="http://schemas.openxmlformats.org/officeDocument/2006/relationships/image" Target="media/image1.wmf"/><Relationship Id="rId51" Type="http://schemas.openxmlformats.org/officeDocument/2006/relationships/image" Target="media/image20.png"/><Relationship Id="rId72" Type="http://schemas.openxmlformats.org/officeDocument/2006/relationships/image" Target="media/image35.png"/><Relationship Id="rId80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7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3.png"/><Relationship Id="rId62" Type="http://schemas.openxmlformats.org/officeDocument/2006/relationships/oleObject" Target="embeddings/oleObject27.bin"/><Relationship Id="rId70" Type="http://schemas.openxmlformats.org/officeDocument/2006/relationships/image" Target="media/image33.png"/><Relationship Id="rId75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5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AFA0DE37E0424D8FFFECC9EC315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26EF25-A75D-47A3-ACB0-5437D5AD94A6}"/>
      </w:docPartPr>
      <w:docPartBody>
        <w:p w:rsidR="00000000" w:rsidRDefault="00C63061" w:rsidP="00C63061">
          <w:pPr>
            <w:pStyle w:val="6AAFA0DE37E0424D8FFFECC9EC315FAC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35EC6CEA209345BAB353F0F5FA037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4CE6B-FDD1-49EE-979F-6FDE45351CF2}"/>
      </w:docPartPr>
      <w:docPartBody>
        <w:p w:rsidR="00000000" w:rsidRDefault="00C63061" w:rsidP="00C63061">
          <w:pPr>
            <w:pStyle w:val="35EC6CEA209345BAB353F0F5FA037EC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84C8E877731C4375A6073690B94CD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F21AD4-8EE5-4413-8EC5-D50415F7D6D5}"/>
      </w:docPartPr>
      <w:docPartBody>
        <w:p w:rsidR="00000000" w:rsidRDefault="00C63061" w:rsidP="00C63061">
          <w:pPr>
            <w:pStyle w:val="84C8E877731C4375A6073690B94CDAB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03411DD0D10A4696981F6584E9ED96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6D42E3-F8A7-42D4-A699-89D0D6837459}"/>
      </w:docPartPr>
      <w:docPartBody>
        <w:p w:rsidR="00000000" w:rsidRDefault="00C63061" w:rsidP="00C63061">
          <w:pPr>
            <w:pStyle w:val="03411DD0D10A4696981F6584E9ED967C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DDD8C68A3F7C4D188A82503C1EB7AA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6FA445-C342-46CD-A2EB-406D536AA831}"/>
      </w:docPartPr>
      <w:docPartBody>
        <w:p w:rsidR="00000000" w:rsidRDefault="00C63061" w:rsidP="00C63061">
          <w:pPr>
            <w:pStyle w:val="DDD8C68A3F7C4D188A82503C1EB7AA83"/>
          </w:pPr>
          <w:r>
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63061"/>
    <w:rsid w:val="008B7C58"/>
    <w:rsid w:val="00C6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AFA0DE37E0424D8FFFECC9EC315FAC">
    <w:name w:val="6AAFA0DE37E0424D8FFFECC9EC315FAC"/>
    <w:rsid w:val="00C63061"/>
  </w:style>
  <w:style w:type="paragraph" w:customStyle="1" w:styleId="35EC6CEA209345BAB353F0F5FA037ECF">
    <w:name w:val="35EC6CEA209345BAB353F0F5FA037ECF"/>
    <w:rsid w:val="00C63061"/>
  </w:style>
  <w:style w:type="paragraph" w:customStyle="1" w:styleId="84C8E877731C4375A6073690B94CDABF">
    <w:name w:val="84C8E877731C4375A6073690B94CDABF"/>
    <w:rsid w:val="00C63061"/>
  </w:style>
  <w:style w:type="paragraph" w:customStyle="1" w:styleId="03411DD0D10A4696981F6584E9ED967C">
    <w:name w:val="03411DD0D10A4696981F6584E9ED967C"/>
    <w:rsid w:val="00C63061"/>
  </w:style>
  <w:style w:type="paragraph" w:customStyle="1" w:styleId="A364AA807DC44055A8161E45A9B8BEBC">
    <w:name w:val="A364AA807DC44055A8161E45A9B8BEBC"/>
    <w:rsid w:val="00C63061"/>
  </w:style>
  <w:style w:type="paragraph" w:customStyle="1" w:styleId="DDD8C68A3F7C4D188A82503C1EB7AA83">
    <w:name w:val="DDD8C68A3F7C4D188A82503C1EB7AA83"/>
    <w:rsid w:val="00C630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Москва 2010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1972</Words>
  <Characters>11246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1.Провенрка простой гипотезы о вероятностях.</vt:lpstr>
      </vt:variant>
      <vt:variant>
        <vt:i4>0</vt:i4>
      </vt:variant>
    </vt:vector>
  </HeadingPairs>
  <TitlesOfParts>
    <vt:vector size="1" baseType="lpstr">
      <vt:lpstr>1.Провенрка простой гипотезы о вероятностях.</vt:lpstr>
    </vt:vector>
  </TitlesOfParts>
  <Company>Московский Энергетичестий Институт (Технический Университет)</Company>
  <LinksUpToDate>false</LinksUpToDate>
  <CharactersWithSpaces>13192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subject>Критерий хи-квадрат проверки гипотез</dc:subject>
  <dc:creator>студент Винников Александр</dc:creator>
  <cp:keywords/>
  <dc:description/>
  <cp:lastModifiedBy>Vinnikov Alexander</cp:lastModifiedBy>
  <cp:revision>5</cp:revision>
  <cp:lastPrinted>2010-12-21T12:16:00Z</cp:lastPrinted>
  <dcterms:created xsi:type="dcterms:W3CDTF">2010-12-21T10:40:00Z</dcterms:created>
  <dcterms:modified xsi:type="dcterms:W3CDTF">2010-12-21T12:17:00Z</dcterms:modified>
</cp:coreProperties>
</file>