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6B" w:rsidRDefault="00E33224">
      <w:pPr>
        <w:pStyle w:val="1"/>
        <w:numPr>
          <w:ilvl w:val="0"/>
          <w:numId w:val="2"/>
        </w:numPr>
      </w:pPr>
      <w:r>
        <w:t>Последовательная программа</w:t>
      </w:r>
      <w:bookmarkStart w:id="0" w:name="_GoBack"/>
      <w:bookmarkEnd w:id="0"/>
    </w:p>
    <w:p w:rsidR="00563C6B" w:rsidRDefault="00E33224">
      <w:pPr>
        <w:pStyle w:val="ab"/>
      </w:pPr>
      <w:r>
        <w:rPr>
          <w:rFonts w:ascii="Arial" w:hAnsi="Arial" w:cs="Arial"/>
          <w:color w:val="000000"/>
          <w:sz w:val="20"/>
          <w:szCs w:val="20"/>
        </w:rPr>
        <w:t>При запуске в режиме тестирования скорости производится шифрование блока данны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х(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длина одного блока DES составляет </w:t>
      </w:r>
      <w:r>
        <w:rPr>
          <w:rFonts w:ascii="Arial" w:hAnsi="Arial" w:cs="Arial"/>
          <w:color w:val="000000"/>
          <w:sz w:val="20"/>
          <w:szCs w:val="20"/>
        </w:rPr>
        <w:t xml:space="preserve">64 бита) на 1 000 000 наборов последовательных ключей. Тестирование производилось на процессоре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i3 2310M (2.1GHz). За один проход обрабатывалось 32 ключа (один набор). В результирующее время не входит инициализация и подготовка данных. Результат</w:t>
      </w:r>
      <w:r>
        <w:rPr>
          <w:rFonts w:ascii="Arial" w:hAnsi="Arial" w:cs="Arial"/>
          <w:color w:val="000000"/>
          <w:sz w:val="20"/>
          <w:szCs w:val="20"/>
        </w:rPr>
        <w:t>ы:</w:t>
      </w:r>
    </w:p>
    <w:tbl>
      <w:tblPr>
        <w:tblW w:w="9107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1"/>
        <w:gridCol w:w="2970"/>
        <w:gridCol w:w="4066"/>
      </w:tblGrid>
      <w:tr w:rsidR="00563C6B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proofErr w:type="spellStart"/>
            <w:r>
              <w:t>Последовател</w:t>
            </w:r>
            <w:proofErr w:type="spellEnd"/>
            <w:r>
              <w:t xml:space="preserve">. </w:t>
            </w:r>
            <w:proofErr w:type="spellStart"/>
            <w:r>
              <w:t>прог-ма</w:t>
            </w:r>
            <w:proofErr w:type="spellEnd"/>
          </w:p>
        </w:tc>
        <w:tc>
          <w:tcPr>
            <w:tcW w:w="5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Общее время тестирования</w:t>
            </w:r>
          </w:p>
        </w:tc>
        <w:tc>
          <w:tcPr>
            <w:tcW w:w="9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Скорость подбора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8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1</w:t>
            </w:r>
          </w:p>
        </w:tc>
        <w:tc>
          <w:tcPr>
            <w:tcW w:w="59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3.282635</w:t>
            </w:r>
          </w:p>
        </w:tc>
        <w:tc>
          <w:tcPr>
            <w:tcW w:w="91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304633.320488</w:t>
            </w:r>
          </w:p>
        </w:tc>
      </w:tr>
    </w:tbl>
    <w:p w:rsidR="00563C6B" w:rsidRDefault="00E33224">
      <w:pPr>
        <w:pStyle w:val="1"/>
        <w:numPr>
          <w:ilvl w:val="0"/>
          <w:numId w:val="2"/>
        </w:numPr>
      </w:pPr>
      <w:r>
        <w:t>Реализация с использованием MPI</w:t>
      </w:r>
    </w:p>
    <w:p w:rsidR="00563C6B" w:rsidRDefault="00E33224">
      <w:pPr>
        <w:pStyle w:val="ab"/>
      </w:pPr>
      <w:r>
        <w:rPr>
          <w:rFonts w:ascii="Arial" w:hAnsi="Arial" w:cs="Arial"/>
          <w:color w:val="000000"/>
          <w:sz w:val="20"/>
          <w:szCs w:val="20"/>
        </w:rPr>
        <w:t>При запуске в режиме тестирования скорости производится шифрование блока данных на n*</w:t>
      </w:r>
      <w:r>
        <w:rPr>
          <w:rFonts w:ascii="Arial" w:hAnsi="Arial" w:cs="Arial"/>
          <w:color w:val="000000"/>
          <w:sz w:val="20"/>
          <w:szCs w:val="20"/>
        </w:rPr>
        <w:t xml:space="preserve">1 000 000 наборов последовательных на каждом процессоре ключей (Старшие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биты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различны на каждом процессоре). За один проход обрабатывалось 32 ключа (один набор). Тестирование производилось на 2х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ядерном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i3 2310M. Результаты:</w:t>
      </w:r>
    </w:p>
    <w:tbl>
      <w:tblPr>
        <w:tblW w:w="9089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3020"/>
        <w:gridCol w:w="4089"/>
      </w:tblGrid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Количество процессор</w:t>
            </w:r>
            <w:r>
              <w:t>ов n</w:t>
            </w:r>
          </w:p>
        </w:tc>
        <w:tc>
          <w:tcPr>
            <w:tcW w:w="6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Общее время тестирования</w:t>
            </w:r>
          </w:p>
        </w:tc>
        <w:tc>
          <w:tcPr>
            <w:tcW w:w="9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Скорость подбора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3.207105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311807.697137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2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3.227007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619769.311511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4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5.989788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667803.261650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8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12.225421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654374.195499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16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25.167001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635753.143344</w:t>
            </w:r>
          </w:p>
        </w:tc>
      </w:tr>
    </w:tbl>
    <w:p w:rsidR="00563C6B" w:rsidRDefault="00563C6B">
      <w:pPr>
        <w:pStyle w:val="ab"/>
      </w:pPr>
    </w:p>
    <w:p w:rsidR="00563C6B" w:rsidRDefault="00E33224">
      <w:pPr>
        <w:pStyle w:val="1"/>
        <w:numPr>
          <w:ilvl w:val="0"/>
          <w:numId w:val="2"/>
        </w:numPr>
      </w:pPr>
      <w:r>
        <w:t xml:space="preserve">Реализация с использованием </w:t>
      </w:r>
      <w:proofErr w:type="spellStart"/>
      <w:r>
        <w:t>Open</w:t>
      </w:r>
      <w:proofErr w:type="spellEnd"/>
      <w:r>
        <w:t xml:space="preserve"> MP</w:t>
      </w:r>
    </w:p>
    <w:p w:rsidR="00563C6B" w:rsidRDefault="00E33224">
      <w:pPr>
        <w:pStyle w:val="a0"/>
      </w:pPr>
      <w:r>
        <w:rPr>
          <w:rFonts w:ascii="Arial" w:hAnsi="Arial" w:cs="Arial"/>
          <w:color w:val="000000"/>
          <w:sz w:val="20"/>
          <w:szCs w:val="20"/>
        </w:rPr>
        <w:t xml:space="preserve">Подбирается  1 000 000 наборов по 32 </w:t>
      </w:r>
      <w:r>
        <w:rPr>
          <w:rFonts w:ascii="Arial" w:hAnsi="Arial" w:cs="Arial"/>
          <w:color w:val="000000"/>
          <w:sz w:val="20"/>
          <w:szCs w:val="20"/>
        </w:rPr>
        <w:t>ключа на каждом потоке.</w:t>
      </w:r>
    </w:p>
    <w:p w:rsidR="00563C6B" w:rsidRDefault="00E33224">
      <w:pPr>
        <w:pStyle w:val="a0"/>
      </w:pPr>
      <w:r>
        <w:rPr>
          <w:rFonts w:ascii="Arial" w:hAnsi="Arial" w:cs="Arial"/>
          <w:color w:val="000000"/>
          <w:sz w:val="20"/>
          <w:szCs w:val="20"/>
        </w:rPr>
        <w:t>Результаты:</w:t>
      </w:r>
    </w:p>
    <w:tbl>
      <w:tblPr>
        <w:tblW w:w="9089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3040"/>
        <w:gridCol w:w="4123"/>
      </w:tblGrid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Количество процессов</w:t>
            </w:r>
          </w:p>
        </w:tc>
        <w:tc>
          <w:tcPr>
            <w:tcW w:w="6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Общее время тестирования</w:t>
            </w:r>
          </w:p>
        </w:tc>
        <w:tc>
          <w:tcPr>
            <w:tcW w:w="9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Скорость подбора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3.290189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303933.907748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2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3.281502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609477.001690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4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6.554501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610267.661871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8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13.039269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613531.326028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lastRenderedPageBreak/>
              <w:t>16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25.975727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615959.661110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32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52.398892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610699.936174</w:t>
            </w:r>
          </w:p>
        </w:tc>
      </w:tr>
    </w:tbl>
    <w:p w:rsidR="00563C6B" w:rsidRDefault="00563C6B">
      <w:pPr>
        <w:pStyle w:val="ab"/>
      </w:pPr>
    </w:p>
    <w:p w:rsidR="00563C6B" w:rsidRDefault="00E33224">
      <w:pPr>
        <w:pStyle w:val="1"/>
        <w:numPr>
          <w:ilvl w:val="0"/>
          <w:numId w:val="2"/>
        </w:numPr>
      </w:pPr>
      <w:r>
        <w:t xml:space="preserve">Реализация с использованием потоков </w:t>
      </w:r>
      <w:proofErr w:type="spellStart"/>
      <w:r>
        <w:t>Posix</w:t>
      </w:r>
      <w:proofErr w:type="spellEnd"/>
    </w:p>
    <w:p w:rsidR="00563C6B" w:rsidRDefault="00E33224">
      <w:pPr>
        <w:pStyle w:val="a0"/>
      </w:pPr>
      <w:r>
        <w:rPr>
          <w:rFonts w:ascii="Arial" w:hAnsi="Arial" w:cs="Arial"/>
          <w:color w:val="000000"/>
          <w:sz w:val="20"/>
          <w:szCs w:val="20"/>
        </w:rPr>
        <w:t>Результаты:</w:t>
      </w:r>
    </w:p>
    <w:tbl>
      <w:tblPr>
        <w:tblW w:w="9089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3040"/>
        <w:gridCol w:w="4123"/>
      </w:tblGrid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Количество процессов</w:t>
            </w:r>
          </w:p>
        </w:tc>
        <w:tc>
          <w:tcPr>
            <w:tcW w:w="6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Общее время тестирования</w:t>
            </w:r>
          </w:p>
        </w:tc>
        <w:tc>
          <w:tcPr>
            <w:tcW w:w="9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Скорость подбора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3.272789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305549.792547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2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3.282805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609235.090113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4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6.525544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612975.715128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8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13.021544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614366.468370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16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26.142455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612031.272503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9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32</w:t>
            </w:r>
          </w:p>
        </w:tc>
        <w:tc>
          <w:tcPr>
            <w:tcW w:w="602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52.479744</w:t>
            </w:r>
          </w:p>
        </w:tc>
        <w:tc>
          <w:tcPr>
            <w:tcW w:w="90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</w:pPr>
            <w:r>
              <w:t>609759.071995</w:t>
            </w:r>
          </w:p>
        </w:tc>
      </w:tr>
    </w:tbl>
    <w:p w:rsidR="00563C6B" w:rsidRDefault="00E33224">
      <w:pPr>
        <w:pStyle w:val="1"/>
        <w:numPr>
          <w:ilvl w:val="0"/>
          <w:numId w:val="2"/>
        </w:numPr>
      </w:pPr>
      <w:bookmarkStart w:id="1" w:name="__DdeLink__171_508211081"/>
      <w:bookmarkEnd w:id="1"/>
      <w:r>
        <w:t>Последовательная программа с использованием SSE2</w:t>
      </w:r>
    </w:p>
    <w:p w:rsidR="00563C6B" w:rsidRDefault="00E33224">
      <w:pPr>
        <w:pStyle w:val="a1"/>
      </w:pPr>
      <w:r>
        <w:t>Использовались 128-битные целые числа(__mm128i). Результаты:</w:t>
      </w:r>
    </w:p>
    <w:tbl>
      <w:tblPr>
        <w:tblW w:w="9107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2942"/>
        <w:gridCol w:w="4101"/>
      </w:tblGrid>
      <w:tr w:rsidR="00563C6B">
        <w:tblPrEx>
          <w:tblCellMar>
            <w:top w:w="0" w:type="dxa"/>
            <w:bottom w:w="0" w:type="dxa"/>
          </w:tblCellMar>
        </w:tblPrEx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proofErr w:type="spellStart"/>
            <w:r>
              <w:t>Последовател</w:t>
            </w:r>
            <w:proofErr w:type="spellEnd"/>
            <w:r>
              <w:t xml:space="preserve">. </w:t>
            </w:r>
            <w:proofErr w:type="spellStart"/>
            <w:r>
              <w:t>прог-ма</w:t>
            </w:r>
            <w:proofErr w:type="spellEnd"/>
          </w:p>
        </w:tc>
        <w:tc>
          <w:tcPr>
            <w:tcW w:w="5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Общее время тестирования</w:t>
            </w:r>
          </w:p>
        </w:tc>
        <w:tc>
          <w:tcPr>
            <w:tcW w:w="9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Скорость подбора</w:t>
            </w:r>
          </w:p>
        </w:tc>
      </w:tr>
      <w:tr w:rsidR="00563C6B">
        <w:tblPrEx>
          <w:tblCellMar>
            <w:top w:w="0" w:type="dxa"/>
            <w:bottom w:w="0" w:type="dxa"/>
          </w:tblCellMar>
        </w:tblPrEx>
        <w:tc>
          <w:tcPr>
            <w:tcW w:w="28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SSE</w:t>
            </w:r>
          </w:p>
        </w:tc>
        <w:tc>
          <w:tcPr>
            <w:tcW w:w="59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3.474335</w:t>
            </w:r>
          </w:p>
        </w:tc>
        <w:tc>
          <w:tcPr>
            <w:tcW w:w="91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C6B" w:rsidRDefault="00E33224">
            <w:pPr>
              <w:pStyle w:val="ac"/>
              <w:numPr>
                <w:ilvl w:val="0"/>
                <w:numId w:val="2"/>
              </w:numPr>
            </w:pPr>
            <w:r>
              <w:t>1151299.457306</w:t>
            </w:r>
          </w:p>
        </w:tc>
      </w:tr>
    </w:tbl>
    <w:p w:rsidR="00563C6B" w:rsidRDefault="00E33224">
      <w:pPr>
        <w:pStyle w:val="1"/>
        <w:numPr>
          <w:ilvl w:val="0"/>
          <w:numId w:val="2"/>
        </w:numPr>
      </w:pPr>
      <w:r>
        <w:t>Параллельная программа с использованием GPU</w:t>
      </w:r>
    </w:p>
    <w:p w:rsidR="00563C6B" w:rsidRDefault="00CE66A3">
      <w:pPr>
        <w:pStyle w:val="a1"/>
      </w:pPr>
      <w:r>
        <w:t xml:space="preserve">Использовалась реализация стандарта </w:t>
      </w:r>
      <w:proofErr w:type="spellStart"/>
      <w:r>
        <w:rPr>
          <w:lang w:val="en-US"/>
        </w:rPr>
        <w:t>OpenCL</w:t>
      </w:r>
      <w:proofErr w:type="spellEnd"/>
      <w:r w:rsidRPr="00CE66A3">
        <w:t xml:space="preserve"> </w:t>
      </w:r>
      <w:r>
        <w:t>от</w:t>
      </w:r>
      <w:r w:rsidRPr="00CE66A3">
        <w:t xml:space="preserve"> </w:t>
      </w:r>
      <w:proofErr w:type="spellStart"/>
      <w:r>
        <w:rPr>
          <w:lang w:val="en-US"/>
        </w:rPr>
        <w:t>Nvidia</w:t>
      </w:r>
      <w:proofErr w:type="spellEnd"/>
      <w:r w:rsidRPr="00CE66A3">
        <w:t>.</w:t>
      </w:r>
    </w:p>
    <w:p w:rsidR="00CE66A3" w:rsidRDefault="00CE66A3">
      <w:pPr>
        <w:pStyle w:val="a1"/>
      </w:pPr>
      <w:r>
        <w:t>Характеристики графического процессора:</w:t>
      </w:r>
    </w:p>
    <w:p w:rsidR="00CE66A3" w:rsidRDefault="00CE66A3" w:rsidP="00CE66A3">
      <w:pPr>
        <w:pStyle w:val="a1"/>
      </w:pPr>
      <w:r>
        <w:t xml:space="preserve">CL_DEVICE_NAME:         </w:t>
      </w:r>
      <w:proofErr w:type="spellStart"/>
      <w:r>
        <w:t>GeForce</w:t>
      </w:r>
      <w:proofErr w:type="spellEnd"/>
      <w:r>
        <w:t xml:space="preserve"> GT 520MX</w:t>
      </w:r>
    </w:p>
    <w:p w:rsidR="00CE66A3" w:rsidRPr="00CE66A3" w:rsidRDefault="00CE66A3" w:rsidP="00CE66A3">
      <w:pPr>
        <w:pStyle w:val="a1"/>
      </w:pPr>
      <w:r>
        <w:rPr>
          <w:lang w:val="en-US"/>
        </w:rPr>
        <w:t>CL_DRIVER_VERSION:      301.27</w:t>
      </w:r>
    </w:p>
    <w:p w:rsidR="00CE66A3" w:rsidRPr="00CE66A3" w:rsidRDefault="00CE66A3" w:rsidP="00CE66A3">
      <w:pPr>
        <w:pStyle w:val="a1"/>
        <w:rPr>
          <w:lang w:val="en-US"/>
        </w:rPr>
      </w:pPr>
      <w:r w:rsidRPr="00CE66A3">
        <w:rPr>
          <w:lang w:val="en-US"/>
        </w:rPr>
        <w:t>CL_DEVICE_MAX_COMPUTE_UNITS:    1</w:t>
      </w:r>
    </w:p>
    <w:p w:rsidR="00CE66A3" w:rsidRPr="00CE66A3" w:rsidRDefault="00CE66A3" w:rsidP="00CE66A3">
      <w:pPr>
        <w:pStyle w:val="a1"/>
        <w:rPr>
          <w:lang w:val="en-US"/>
        </w:rPr>
      </w:pPr>
      <w:r w:rsidRPr="00CE66A3">
        <w:rPr>
          <w:lang w:val="en-US"/>
        </w:rPr>
        <w:t>CL_DEVICE_MAX_WORK_ITEM_DIMENSIONS:     3</w:t>
      </w:r>
    </w:p>
    <w:p w:rsidR="00CE66A3" w:rsidRPr="00CE66A3" w:rsidRDefault="00CE66A3" w:rsidP="00CE66A3">
      <w:pPr>
        <w:pStyle w:val="a1"/>
        <w:rPr>
          <w:lang w:val="en-US"/>
        </w:rPr>
      </w:pPr>
      <w:r w:rsidRPr="00CE66A3">
        <w:rPr>
          <w:lang w:val="en-US"/>
        </w:rPr>
        <w:t>CL_DEVICE_MAX_WORK_ITEM_SIZES:  1024 / 1024 / 64</w:t>
      </w:r>
    </w:p>
    <w:p w:rsidR="00CE66A3" w:rsidRPr="00CE66A3" w:rsidRDefault="00CE66A3" w:rsidP="00CE66A3">
      <w:pPr>
        <w:pStyle w:val="a1"/>
        <w:rPr>
          <w:lang w:val="en-US"/>
        </w:rPr>
      </w:pPr>
      <w:r w:rsidRPr="00CE66A3">
        <w:rPr>
          <w:lang w:val="en-US"/>
        </w:rPr>
        <w:t>CL_DEVICE_MAX_WORK_GROUP_SIZE:  1024</w:t>
      </w:r>
    </w:p>
    <w:p w:rsidR="00CE66A3" w:rsidRDefault="00CE66A3" w:rsidP="00CE66A3">
      <w:pPr>
        <w:pStyle w:val="a1"/>
      </w:pPr>
      <w:r w:rsidRPr="00CE66A3">
        <w:rPr>
          <w:lang w:val="en-US"/>
        </w:rPr>
        <w:t>CL_DEVICE_MAX_CLOCK_FREQUENCY:  1800 MHz</w:t>
      </w:r>
    </w:p>
    <w:tbl>
      <w:tblPr>
        <w:tblW w:w="9107" w:type="dxa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1"/>
        <w:gridCol w:w="3119"/>
        <w:gridCol w:w="3077"/>
      </w:tblGrid>
      <w:tr w:rsidR="00097C53" w:rsidTr="00E33224">
        <w:tblPrEx>
          <w:tblCellMar>
            <w:top w:w="0" w:type="dxa"/>
            <w:bottom w:w="0" w:type="dxa"/>
          </w:tblCellMar>
        </w:tblPrEx>
        <w:tc>
          <w:tcPr>
            <w:tcW w:w="291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C53" w:rsidRDefault="0090419C" w:rsidP="00E33224">
            <w:pPr>
              <w:pStyle w:val="a1"/>
            </w:pPr>
            <w:r>
              <w:lastRenderedPageBreak/>
              <w:t>Вызовы ядра</w:t>
            </w:r>
            <w:r w:rsidR="00E33224">
              <w:t xml:space="preserve"> (</w:t>
            </w:r>
            <w:r w:rsidR="00E33224">
              <w:t>Внутри ядра подбирается 1 набор ключей(32 ключа)</w:t>
            </w:r>
            <w:r w:rsidR="00E33224">
              <w:t>)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C53" w:rsidRDefault="00097C53" w:rsidP="008E2CF4">
            <w:pPr>
              <w:pStyle w:val="ac"/>
              <w:numPr>
                <w:ilvl w:val="0"/>
                <w:numId w:val="2"/>
              </w:numPr>
            </w:pPr>
            <w:r>
              <w:t>Общее время тестирования</w:t>
            </w:r>
          </w:p>
        </w:tc>
        <w:tc>
          <w:tcPr>
            <w:tcW w:w="3077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C53" w:rsidRDefault="00097C53" w:rsidP="008E2CF4">
            <w:pPr>
              <w:pStyle w:val="ac"/>
              <w:numPr>
                <w:ilvl w:val="0"/>
                <w:numId w:val="2"/>
              </w:numPr>
            </w:pPr>
            <w:r>
              <w:t>Скорость подбора</w:t>
            </w:r>
          </w:p>
        </w:tc>
      </w:tr>
      <w:tr w:rsidR="00097C53" w:rsidTr="00E33224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9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Default="00EA5F36" w:rsidP="00EA5F36">
            <w:pPr>
              <w:pStyle w:val="a1"/>
              <w:rPr>
                <w:lang w:val="en-US"/>
              </w:rPr>
            </w:pPr>
            <w:proofErr w:type="spellStart"/>
            <w:r w:rsidRPr="0093622C">
              <w:rPr>
                <w:lang w:val="en-US"/>
              </w:rPr>
              <w:t>Размер</w:t>
            </w:r>
            <w:proofErr w:type="spellEnd"/>
            <w:r w:rsidRPr="0093622C">
              <w:rPr>
                <w:lang w:val="en-US"/>
              </w:rPr>
              <w:t xml:space="preserve"> </w:t>
            </w:r>
            <w:proofErr w:type="spellStart"/>
            <w:r w:rsidRPr="0093622C">
              <w:rPr>
                <w:lang w:val="en-US"/>
              </w:rPr>
              <w:t>решётки</w:t>
            </w:r>
            <w:proofErr w:type="spellEnd"/>
            <w:r w:rsidRPr="0093622C">
              <w:rPr>
                <w:lang w:val="en-US"/>
              </w:rPr>
              <w:t>: {</w:t>
            </w:r>
            <w:r w:rsidR="00F03013">
              <w:t>1024</w:t>
            </w:r>
            <w:r w:rsidR="00F03013">
              <w:t>*2048</w:t>
            </w:r>
            <w:r w:rsidRPr="0093622C">
              <w:rPr>
                <w:lang w:val="en-US"/>
              </w:rPr>
              <w:t>}</w:t>
            </w:r>
          </w:p>
          <w:p w:rsidR="00097C53" w:rsidRDefault="00EA5F36" w:rsidP="00F03013">
            <w:pPr>
              <w:pStyle w:val="a1"/>
            </w:pPr>
            <w:r>
              <w:t xml:space="preserve">Вызовы ядра: </w:t>
            </w:r>
            <w:r w:rsidR="00F03013"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C53" w:rsidRDefault="00F03013" w:rsidP="00F03013">
            <w:pPr>
              <w:pStyle w:val="ac"/>
              <w:numPr>
                <w:ilvl w:val="0"/>
                <w:numId w:val="2"/>
              </w:numPr>
            </w:pPr>
            <w:r w:rsidRPr="00F03013">
              <w:t>5.865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C53" w:rsidRDefault="00B81330" w:rsidP="00B81330">
            <w:pPr>
              <w:pStyle w:val="ac"/>
              <w:numPr>
                <w:ilvl w:val="0"/>
                <w:numId w:val="2"/>
              </w:numPr>
            </w:pPr>
            <w:r w:rsidRPr="00B81330">
              <w:t>357448.781</w:t>
            </w:r>
          </w:p>
        </w:tc>
      </w:tr>
      <w:tr w:rsidR="00EA5F36" w:rsidTr="00E3322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9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Default="00EA5F36" w:rsidP="008E2CF4">
            <w:pPr>
              <w:pStyle w:val="a1"/>
              <w:rPr>
                <w:lang w:val="en-US"/>
              </w:rPr>
            </w:pPr>
            <w:proofErr w:type="spellStart"/>
            <w:r w:rsidRPr="0093622C">
              <w:rPr>
                <w:lang w:val="en-US"/>
              </w:rPr>
              <w:t>Размер</w:t>
            </w:r>
            <w:proofErr w:type="spellEnd"/>
            <w:r w:rsidRPr="0093622C">
              <w:rPr>
                <w:lang w:val="en-US"/>
              </w:rPr>
              <w:t xml:space="preserve"> </w:t>
            </w:r>
            <w:proofErr w:type="spellStart"/>
            <w:r w:rsidRPr="0093622C">
              <w:rPr>
                <w:lang w:val="en-US"/>
              </w:rPr>
              <w:t>решётки</w:t>
            </w:r>
            <w:proofErr w:type="spellEnd"/>
            <w:r w:rsidRPr="0093622C">
              <w:rPr>
                <w:lang w:val="en-US"/>
              </w:rPr>
              <w:t>: {2048}</w:t>
            </w:r>
          </w:p>
          <w:p w:rsidR="00EA5F36" w:rsidRDefault="00EA5F36" w:rsidP="008E2CF4">
            <w:pPr>
              <w:pStyle w:val="a1"/>
            </w:pPr>
            <w:r>
              <w:t>Вызовы ядра: 1024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Default="00EA5F36" w:rsidP="008E2CF4">
            <w:pPr>
              <w:pStyle w:val="ac"/>
              <w:numPr>
                <w:ilvl w:val="0"/>
                <w:numId w:val="2"/>
              </w:numPr>
            </w:pPr>
            <w:r w:rsidRPr="00EA5F36">
              <w:t>6.082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Default="00EA5F36" w:rsidP="008E2CF4">
            <w:pPr>
              <w:pStyle w:val="ac"/>
              <w:numPr>
                <w:ilvl w:val="0"/>
                <w:numId w:val="2"/>
              </w:numPr>
            </w:pPr>
            <w:r w:rsidRPr="00EA5F36">
              <w:t>344812.890</w:t>
            </w:r>
          </w:p>
        </w:tc>
      </w:tr>
      <w:tr w:rsidR="00EA5F36" w:rsidTr="00E33224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911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Default="00EA5F36" w:rsidP="008E2CF4">
            <w:pPr>
              <w:pStyle w:val="a1"/>
              <w:rPr>
                <w:lang w:val="en-US"/>
              </w:rPr>
            </w:pPr>
            <w:proofErr w:type="spellStart"/>
            <w:r w:rsidRPr="0093622C">
              <w:rPr>
                <w:lang w:val="en-US"/>
              </w:rPr>
              <w:t>Размер</w:t>
            </w:r>
            <w:proofErr w:type="spellEnd"/>
            <w:r w:rsidRPr="0093622C">
              <w:rPr>
                <w:lang w:val="en-US"/>
              </w:rPr>
              <w:t xml:space="preserve"> </w:t>
            </w:r>
            <w:proofErr w:type="spellStart"/>
            <w:r w:rsidRPr="0093622C">
              <w:rPr>
                <w:lang w:val="en-US"/>
              </w:rPr>
              <w:t>решётки</w:t>
            </w:r>
            <w:proofErr w:type="spellEnd"/>
            <w:r w:rsidRPr="0093622C">
              <w:rPr>
                <w:lang w:val="en-US"/>
              </w:rPr>
              <w:t>: {</w:t>
            </w:r>
            <w:r>
              <w:t>1024</w:t>
            </w:r>
            <w:r w:rsidRPr="0093622C">
              <w:rPr>
                <w:lang w:val="en-US"/>
              </w:rPr>
              <w:t>}</w:t>
            </w:r>
          </w:p>
          <w:p w:rsidR="00EA5F36" w:rsidRPr="0093622C" w:rsidRDefault="00EA5F36" w:rsidP="008E2CF4">
            <w:pPr>
              <w:pStyle w:val="ac"/>
              <w:numPr>
                <w:ilvl w:val="0"/>
                <w:numId w:val="2"/>
              </w:numPr>
              <w:rPr>
                <w:lang w:val="en-US"/>
              </w:rPr>
            </w:pPr>
            <w:r>
              <w:t>Вызовы ядра: 2048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Pr="00EA5F36" w:rsidRDefault="00EA5F36" w:rsidP="008E2CF4">
            <w:pPr>
              <w:pStyle w:val="ac"/>
              <w:numPr>
                <w:ilvl w:val="0"/>
                <w:numId w:val="2"/>
              </w:numPr>
            </w:pPr>
            <w:r w:rsidRPr="00EA5F36">
              <w:t>6.243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Pr="00EA5F36" w:rsidRDefault="00EA5F36" w:rsidP="008E2CF4">
            <w:pPr>
              <w:pStyle w:val="ac"/>
              <w:numPr>
                <w:ilvl w:val="0"/>
                <w:numId w:val="2"/>
              </w:numPr>
            </w:pPr>
            <w:r w:rsidRPr="00EA5F36">
              <w:t>335920.551</w:t>
            </w:r>
          </w:p>
        </w:tc>
      </w:tr>
      <w:tr w:rsidR="00EA5F36" w:rsidTr="00E3322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11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1330" w:rsidRDefault="00B81330" w:rsidP="00B81330">
            <w:pPr>
              <w:pStyle w:val="a1"/>
              <w:rPr>
                <w:lang w:val="en-US"/>
              </w:rPr>
            </w:pPr>
            <w:proofErr w:type="spellStart"/>
            <w:r w:rsidRPr="0093622C">
              <w:rPr>
                <w:lang w:val="en-US"/>
              </w:rPr>
              <w:t>Размер</w:t>
            </w:r>
            <w:proofErr w:type="spellEnd"/>
            <w:r w:rsidRPr="0093622C">
              <w:rPr>
                <w:lang w:val="en-US"/>
              </w:rPr>
              <w:t xml:space="preserve"> </w:t>
            </w:r>
            <w:proofErr w:type="spellStart"/>
            <w:r w:rsidRPr="0093622C">
              <w:rPr>
                <w:lang w:val="en-US"/>
              </w:rPr>
              <w:t>решётки</w:t>
            </w:r>
            <w:proofErr w:type="spellEnd"/>
            <w:r w:rsidRPr="0093622C">
              <w:rPr>
                <w:lang w:val="en-US"/>
              </w:rPr>
              <w:t>: {</w:t>
            </w:r>
            <w:r>
              <w:t>8192</w:t>
            </w:r>
            <w:r w:rsidRPr="0093622C">
              <w:rPr>
                <w:lang w:val="en-US"/>
              </w:rPr>
              <w:t>}</w:t>
            </w:r>
          </w:p>
          <w:p w:rsidR="00B81330" w:rsidRPr="00B81330" w:rsidRDefault="00B81330" w:rsidP="00B81330">
            <w:pPr>
              <w:pStyle w:val="ac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t>Вызовы ядра: 1</w:t>
            </w:r>
          </w:p>
          <w:p w:rsidR="00EA5F36" w:rsidRPr="0093622C" w:rsidRDefault="00B81330" w:rsidP="00B81330">
            <w:pPr>
              <w:pStyle w:val="ac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t>Внутри ядра подбирается 256</w:t>
            </w:r>
            <w:r>
              <w:t xml:space="preserve"> набор</w:t>
            </w:r>
            <w:r>
              <w:t>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Pr="00EA5F36" w:rsidRDefault="0056769F" w:rsidP="0056769F">
            <w:pPr>
              <w:pStyle w:val="ac"/>
              <w:numPr>
                <w:ilvl w:val="0"/>
                <w:numId w:val="2"/>
              </w:numPr>
            </w:pPr>
            <w:r w:rsidRPr="0056769F">
              <w:t>6.218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F36" w:rsidRPr="00EA5F36" w:rsidRDefault="0056769F" w:rsidP="0056769F">
            <w:pPr>
              <w:pStyle w:val="ac"/>
              <w:numPr>
                <w:ilvl w:val="0"/>
                <w:numId w:val="2"/>
              </w:numPr>
            </w:pPr>
            <w:r w:rsidRPr="0056769F">
              <w:t>337271.148</w:t>
            </w:r>
          </w:p>
        </w:tc>
      </w:tr>
    </w:tbl>
    <w:p w:rsidR="00097C53" w:rsidRPr="00097C53" w:rsidRDefault="00DB64F1" w:rsidP="00CE66A3">
      <w:pPr>
        <w:pStyle w:val="a1"/>
      </w:pPr>
      <w:r>
        <w:t>Вывод: оптимальная стратегия – увеличение числа узлов решетки.</w:t>
      </w:r>
    </w:p>
    <w:sectPr w:rsidR="00097C53" w:rsidRPr="00097C53">
      <w:pgSz w:w="11906" w:h="16838"/>
      <w:pgMar w:top="1134" w:right="850" w:bottom="1134" w:left="1701" w:header="720" w:footer="72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3DD"/>
    <w:multiLevelType w:val="multilevel"/>
    <w:tmpl w:val="B5028FEC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95E68FC"/>
    <w:multiLevelType w:val="multilevel"/>
    <w:tmpl w:val="ADFC4CE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63C6B"/>
    <w:rsid w:val="00097C53"/>
    <w:rsid w:val="00256CE6"/>
    <w:rsid w:val="00563C6B"/>
    <w:rsid w:val="0056769F"/>
    <w:rsid w:val="00852F29"/>
    <w:rsid w:val="0090419C"/>
    <w:rsid w:val="0093622C"/>
    <w:rsid w:val="00B81330"/>
    <w:rsid w:val="00CE66A3"/>
    <w:rsid w:val="00DB64F1"/>
    <w:rsid w:val="00E33224"/>
    <w:rsid w:val="00EA5F36"/>
    <w:rsid w:val="00F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pPr>
      <w:keepNext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8"/>
      </w:tabs>
      <w:suppressAutoHyphens/>
    </w:pPr>
    <w:rPr>
      <w:rFonts w:ascii="Times New Roman" w:eastAsia="WenQuanYi Micro Hei" w:hAnsi="Times New Roman" w:cs="FreeSans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2"/>
  </w:style>
  <w:style w:type="character" w:customStyle="1" w:styleId="a5">
    <w:name w:val="Текст выноски Знак"/>
    <w:basedOn w:val="a2"/>
  </w:style>
  <w:style w:type="character" w:customStyle="1" w:styleId="10">
    <w:name w:val="Заголовок 1 Знак"/>
    <w:basedOn w:val="a2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paragraph" w:customStyle="1" w:styleId="a6">
    <w:name w:val="Заголовок"/>
    <w:basedOn w:val="a0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0"/>
    <w:pPr>
      <w:spacing w:after="120"/>
    </w:pPr>
  </w:style>
  <w:style w:type="paragraph" w:styleId="a7">
    <w:name w:val="List"/>
    <w:basedOn w:val="a1"/>
  </w:style>
  <w:style w:type="paragraph" w:styleId="a8">
    <w:name w:val="Title"/>
    <w:basedOn w:val="a0"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</w:style>
  <w:style w:type="paragraph" w:styleId="aa">
    <w:name w:val="Balloon Text"/>
    <w:basedOn w:val="a0"/>
  </w:style>
  <w:style w:type="paragraph" w:styleId="ab">
    <w:name w:val="List Paragraph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Vinnikov</dc:creator>
  <cp:lastModifiedBy>Vinnikov</cp:lastModifiedBy>
  <cp:revision>12</cp:revision>
  <dcterms:created xsi:type="dcterms:W3CDTF">2012-03-11T21:54:00Z</dcterms:created>
  <dcterms:modified xsi:type="dcterms:W3CDTF">2012-06-05T16:52:00Z</dcterms:modified>
</cp:coreProperties>
</file>