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BE6ED6" w:rsidRPr="00BE6ED6" w:rsidTr="00713094">
        <w:trPr>
          <w:trHeight w:val="2880"/>
          <w:jc w:val="center"/>
        </w:trPr>
        <w:tc>
          <w:tcPr>
            <w:tcW w:w="5000" w:type="pct"/>
          </w:tcPr>
          <w:p w:rsidR="00BE6ED6" w:rsidRPr="00BE6ED6" w:rsidRDefault="00BE6ED6" w:rsidP="00BE6ED6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/>
                <w:caps/>
                <w:kern w:val="0"/>
                <w:szCs w:val="22"/>
              </w:rPr>
            </w:pPr>
            <w:r w:rsidRPr="00BE6ED6">
              <w:rPr>
                <w:rFonts w:ascii="微软雅黑" w:eastAsia="微软雅黑" w:hAnsi="微软雅黑" w:hint="eastAsia"/>
                <w:caps/>
                <w:kern w:val="0"/>
                <w:szCs w:val="22"/>
              </w:rPr>
              <w:t xml:space="preserve"> </w:t>
            </w:r>
          </w:p>
        </w:tc>
      </w:tr>
      <w:tr w:rsidR="00BE6ED6" w:rsidRPr="00BE6ED6" w:rsidTr="00BE6ED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E6ED6" w:rsidRPr="00BE6ED6" w:rsidRDefault="00BE6ED6" w:rsidP="00BE6ED6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/>
                <w:kern w:val="0"/>
                <w:sz w:val="80"/>
                <w:szCs w:val="80"/>
              </w:rPr>
            </w:pPr>
            <w:proofErr w:type="spellStart"/>
            <w:r w:rsidRPr="00BE6ED6">
              <w:rPr>
                <w:rFonts w:ascii="微软雅黑" w:eastAsia="微软雅黑" w:hAnsi="微软雅黑" w:hint="eastAsia"/>
                <w:color w:val="4F81BD"/>
                <w:kern w:val="0"/>
                <w:sz w:val="80"/>
                <w:szCs w:val="80"/>
              </w:rPr>
              <w:t>Pixel</w:t>
            </w:r>
            <w:r w:rsidRPr="00BE6ED6">
              <w:rPr>
                <w:rFonts w:ascii="微软雅黑" w:eastAsia="微软雅黑" w:hAnsi="微软雅黑"/>
                <w:color w:val="4F81BD"/>
                <w:kern w:val="0"/>
                <w:sz w:val="80"/>
                <w:szCs w:val="80"/>
              </w:rPr>
              <w:t>Cube</w:t>
            </w:r>
            <w:proofErr w:type="spellEnd"/>
          </w:p>
        </w:tc>
      </w:tr>
      <w:tr w:rsidR="00BE6ED6" w:rsidRPr="00BE6ED6" w:rsidTr="00BE6ED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E6ED6" w:rsidRPr="00BE6ED6" w:rsidRDefault="00BE6ED6" w:rsidP="00BE6ED6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/>
                <w:kern w:val="0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kern w:val="0"/>
                <w:sz w:val="44"/>
                <w:szCs w:val="44"/>
              </w:rPr>
              <w:t>测试计划</w:t>
            </w:r>
          </w:p>
        </w:tc>
      </w:tr>
      <w:tr w:rsidR="00BE6ED6" w:rsidRPr="00BE6ED6" w:rsidTr="00713094">
        <w:trPr>
          <w:trHeight w:val="360"/>
          <w:jc w:val="center"/>
        </w:trPr>
        <w:tc>
          <w:tcPr>
            <w:tcW w:w="5000" w:type="pct"/>
            <w:vAlign w:val="center"/>
          </w:tcPr>
          <w:p w:rsidR="00BE6ED6" w:rsidRDefault="00BE6ED6" w:rsidP="00BE6ED6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/>
                <w:kern w:val="0"/>
                <w:szCs w:val="22"/>
              </w:rPr>
            </w:pPr>
          </w:p>
          <w:p w:rsidR="00BE6ED6" w:rsidRDefault="00B0470E" w:rsidP="00BE6ED6">
            <w:pPr>
              <w:widowControl/>
              <w:snapToGrid w:val="0"/>
              <w:contextualSpacing/>
              <w:jc w:val="center"/>
              <w:rPr>
                <w:rFonts w:ascii="微软雅黑" w:hAnsi="微软雅黑"/>
                <w:noProof/>
              </w:rPr>
            </w:pPr>
            <w:r w:rsidRPr="00BE6ED6">
              <w:rPr>
                <w:rFonts w:ascii="微软雅黑" w:hAnsi="微软雅黑"/>
                <w:noProof/>
              </w:rPr>
              <w:drawing>
                <wp:inline distT="0" distB="0" distL="0" distR="0">
                  <wp:extent cx="1334770" cy="1387475"/>
                  <wp:effectExtent l="0" t="0" r="0" b="0"/>
                  <wp:docPr id="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6ED6" w:rsidRPr="00BE6ED6" w:rsidRDefault="00B0470E" w:rsidP="00BE6ED6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/>
                <w:kern w:val="0"/>
                <w:szCs w:val="22"/>
              </w:rPr>
            </w:pPr>
            <w:r w:rsidRPr="00BE6ED6">
              <w:rPr>
                <w:rFonts w:ascii="微软雅黑" w:hAnsi="微软雅黑"/>
                <w:noProof/>
              </w:rPr>
              <w:drawing>
                <wp:inline distT="0" distB="0" distL="0" distR="0">
                  <wp:extent cx="3794125" cy="988060"/>
                  <wp:effectExtent l="0" t="0" r="0" b="2540"/>
                  <wp:docPr id="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125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ED6" w:rsidRDefault="00BE6ED6" w:rsidP="00BE6ED6">
      <w:pPr>
        <w:rPr>
          <w:sz w:val="32"/>
        </w:rPr>
      </w:pPr>
    </w:p>
    <w:p w:rsidR="00BE6ED6" w:rsidRDefault="00BE6ED6" w:rsidP="00BE6ED6">
      <w:pPr>
        <w:rPr>
          <w:sz w:val="32"/>
        </w:rPr>
      </w:pPr>
    </w:p>
    <w:p w:rsidR="00BE6ED6" w:rsidRDefault="00BE6ED6" w:rsidP="00BE6ED6">
      <w:pPr>
        <w:rPr>
          <w:sz w:val="32"/>
        </w:rPr>
      </w:pPr>
    </w:p>
    <w:p w:rsidR="00781A43" w:rsidRPr="00BE6ED6" w:rsidRDefault="00BE6ED6" w:rsidP="00781A43">
      <w:pPr>
        <w:jc w:val="center"/>
        <w:rPr>
          <w:sz w:val="24"/>
        </w:rPr>
      </w:pPr>
      <w:r w:rsidRPr="00BE6ED6">
        <w:rPr>
          <w:rFonts w:hint="eastAsia"/>
          <w:sz w:val="24"/>
        </w:rPr>
        <w:t>修订</w:t>
      </w:r>
      <w:r w:rsidR="00781A43" w:rsidRPr="00BE6ED6">
        <w:rPr>
          <w:rFonts w:hint="eastAsia"/>
          <w:sz w:val="24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993"/>
        <w:gridCol w:w="1984"/>
        <w:gridCol w:w="1134"/>
        <w:gridCol w:w="1134"/>
      </w:tblGrid>
      <w:tr w:rsidR="00BE6ED6" w:rsidTr="00713094">
        <w:trPr>
          <w:jc w:val="center"/>
        </w:trPr>
        <w:tc>
          <w:tcPr>
            <w:tcW w:w="1559" w:type="dxa"/>
            <w:shd w:val="clear" w:color="auto" w:fill="auto"/>
          </w:tcPr>
          <w:p w:rsidR="00BE6ED6" w:rsidRPr="00713094" w:rsidRDefault="00BE6ED6" w:rsidP="00713094">
            <w:pPr>
              <w:jc w:val="center"/>
              <w:rPr>
                <w:b/>
              </w:rPr>
            </w:pPr>
            <w:r w:rsidRPr="00713094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shd w:val="clear" w:color="auto" w:fill="auto"/>
          </w:tcPr>
          <w:p w:rsidR="00BE6ED6" w:rsidRPr="00713094" w:rsidRDefault="00BE6ED6" w:rsidP="00713094">
            <w:pPr>
              <w:jc w:val="center"/>
              <w:rPr>
                <w:b/>
              </w:rPr>
            </w:pPr>
            <w:r w:rsidRPr="00713094">
              <w:rPr>
                <w:rFonts w:hint="eastAsia"/>
                <w:b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BE6ED6" w:rsidRPr="00713094" w:rsidRDefault="00BE6ED6" w:rsidP="00713094">
            <w:pPr>
              <w:jc w:val="center"/>
              <w:rPr>
                <w:b/>
              </w:rPr>
            </w:pPr>
            <w:r w:rsidRPr="00713094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BE6ED6" w:rsidRPr="00713094" w:rsidRDefault="00BE6ED6" w:rsidP="00713094">
            <w:pPr>
              <w:jc w:val="center"/>
              <w:rPr>
                <w:b/>
              </w:rPr>
            </w:pPr>
            <w:r w:rsidRPr="00713094">
              <w:rPr>
                <w:rFonts w:hint="eastAsia"/>
                <w:b/>
              </w:rPr>
              <w:t>作者</w:t>
            </w:r>
          </w:p>
        </w:tc>
        <w:tc>
          <w:tcPr>
            <w:tcW w:w="1134" w:type="dxa"/>
            <w:shd w:val="clear" w:color="auto" w:fill="auto"/>
          </w:tcPr>
          <w:p w:rsidR="00BE6ED6" w:rsidRPr="00713094" w:rsidRDefault="00BE6ED6" w:rsidP="00713094">
            <w:pPr>
              <w:jc w:val="center"/>
              <w:rPr>
                <w:b/>
              </w:rPr>
            </w:pPr>
            <w:r w:rsidRPr="00713094">
              <w:rPr>
                <w:rFonts w:hint="eastAsia"/>
                <w:b/>
              </w:rPr>
              <w:t>审核</w:t>
            </w:r>
          </w:p>
        </w:tc>
      </w:tr>
      <w:tr w:rsidR="00BE6ED6" w:rsidTr="00713094">
        <w:trPr>
          <w:jc w:val="center"/>
        </w:trPr>
        <w:tc>
          <w:tcPr>
            <w:tcW w:w="1559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 xml:space="preserve">2013-12-7 </w:t>
            </w:r>
          </w:p>
        </w:tc>
        <w:tc>
          <w:tcPr>
            <w:tcW w:w="993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版本撰写</w:t>
            </w:r>
          </w:p>
        </w:tc>
        <w:tc>
          <w:tcPr>
            <w:tcW w:w="1134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>罗东阳</w:t>
            </w:r>
          </w:p>
        </w:tc>
        <w:tc>
          <w:tcPr>
            <w:tcW w:w="1134" w:type="dxa"/>
            <w:shd w:val="clear" w:color="auto" w:fill="auto"/>
          </w:tcPr>
          <w:p w:rsidR="00BE6ED6" w:rsidRDefault="00801B40" w:rsidP="00BE6ED6">
            <w:r>
              <w:rPr>
                <w:rFonts w:hint="eastAsia"/>
              </w:rPr>
              <w:t>沈思杰</w:t>
            </w:r>
            <w:bookmarkStart w:id="0" w:name="_GoBack"/>
            <w:bookmarkEnd w:id="0"/>
          </w:p>
        </w:tc>
      </w:tr>
      <w:tr w:rsidR="00BE6ED6" w:rsidTr="00713094">
        <w:trPr>
          <w:jc w:val="center"/>
        </w:trPr>
        <w:tc>
          <w:tcPr>
            <w:tcW w:w="1559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 xml:space="preserve">2013-12-8 </w:t>
            </w:r>
          </w:p>
        </w:tc>
        <w:tc>
          <w:tcPr>
            <w:tcW w:w="993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>修改菜单测试</w:t>
            </w:r>
          </w:p>
        </w:tc>
        <w:tc>
          <w:tcPr>
            <w:tcW w:w="1134" w:type="dxa"/>
            <w:shd w:val="clear" w:color="auto" w:fill="auto"/>
          </w:tcPr>
          <w:p w:rsidR="00BE6ED6" w:rsidRDefault="00BE6ED6" w:rsidP="00BE6ED6">
            <w:r>
              <w:rPr>
                <w:rFonts w:hint="eastAsia"/>
              </w:rPr>
              <w:t>罗东阳</w:t>
            </w:r>
          </w:p>
        </w:tc>
        <w:tc>
          <w:tcPr>
            <w:tcW w:w="1134" w:type="dxa"/>
            <w:shd w:val="clear" w:color="auto" w:fill="auto"/>
          </w:tcPr>
          <w:p w:rsidR="00BE6ED6" w:rsidRDefault="00801B40" w:rsidP="00BE6ED6">
            <w:r>
              <w:rPr>
                <w:rFonts w:hint="eastAsia"/>
              </w:rPr>
              <w:t>余佩峰</w:t>
            </w:r>
          </w:p>
        </w:tc>
      </w:tr>
    </w:tbl>
    <w:p w:rsidR="002D1B0E" w:rsidRDefault="002D1B0E" w:rsidP="002D1B0E">
      <w:pPr>
        <w:pStyle w:val="a5"/>
        <w:jc w:val="both"/>
        <w:sectPr w:rsidR="002D1B0E"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D1B0E" w:rsidRDefault="002D1B0E" w:rsidP="002D1B0E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73033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1B0E" w:rsidRDefault="002D1B0E" w:rsidP="00BE7039">
          <w:pPr>
            <w:pStyle w:val="TOC"/>
            <w:jc w:val="center"/>
          </w:pPr>
          <w:r>
            <w:rPr>
              <w:lang w:val="zh-CN"/>
            </w:rPr>
            <w:t>目</w:t>
          </w:r>
          <w:r w:rsidR="00BE7039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4972E1" w:rsidRDefault="002D1B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91822" w:history="1">
            <w:r w:rsidR="004972E1" w:rsidRPr="0074543D">
              <w:rPr>
                <w:rStyle w:val="a7"/>
                <w:noProof/>
              </w:rPr>
              <w:t>1.</w:t>
            </w:r>
            <w:r w:rsidR="004972E1" w:rsidRPr="0074543D">
              <w:rPr>
                <w:rStyle w:val="a7"/>
                <w:rFonts w:hint="eastAsia"/>
                <w:noProof/>
              </w:rPr>
              <w:t>引言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_Toc374991822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3" w:history="1">
            <w:r w:rsidR="004972E1" w:rsidRPr="0074543D">
              <w:rPr>
                <w:rStyle w:val="a7"/>
                <w:noProof/>
              </w:rPr>
              <w:t>1.1</w:t>
            </w:r>
            <w:r w:rsidR="004972E1" w:rsidRPr="0074543D">
              <w:rPr>
                <w:rStyle w:val="a7"/>
                <w:rFonts w:hint="eastAsia"/>
                <w:noProof/>
              </w:rPr>
              <w:t>编写目的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_Toc374991823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4" w:history="1">
            <w:r w:rsidR="004972E1" w:rsidRPr="0074543D">
              <w:rPr>
                <w:rStyle w:val="a7"/>
                <w:noProof/>
              </w:rPr>
              <w:t>1.2</w:t>
            </w:r>
            <w:r w:rsidR="004972E1" w:rsidRPr="0074543D">
              <w:rPr>
                <w:rStyle w:val="a7"/>
                <w:rFonts w:hint="eastAsia"/>
                <w:noProof/>
              </w:rPr>
              <w:t>背景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_Toc374991824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5" w:history="1">
            <w:r w:rsidR="004972E1" w:rsidRPr="0074543D">
              <w:rPr>
                <w:rStyle w:val="a7"/>
                <w:noProof/>
              </w:rPr>
              <w:t>1.3</w:t>
            </w:r>
            <w:r w:rsidR="004972E1" w:rsidRPr="0074543D">
              <w:rPr>
                <w:rStyle w:val="a7"/>
                <w:rFonts w:hint="eastAsia"/>
                <w:noProof/>
              </w:rPr>
              <w:t>定义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_Toc374991825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6" w:history="1">
            <w:r w:rsidR="004972E1" w:rsidRPr="0074543D">
              <w:rPr>
                <w:rStyle w:val="a7"/>
                <w:noProof/>
              </w:rPr>
              <w:t>1.4</w:t>
            </w:r>
            <w:r w:rsidR="004972E1" w:rsidRPr="0074543D">
              <w:rPr>
                <w:rStyle w:val="a7"/>
                <w:rFonts w:hint="eastAsia"/>
                <w:noProof/>
              </w:rPr>
              <w:t>参考资料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_Toc374991826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7" w:history="1">
            <w:r w:rsidR="004972E1" w:rsidRPr="0074543D">
              <w:rPr>
                <w:rStyle w:val="a7"/>
                <w:noProof/>
              </w:rPr>
              <w:t>2</w:t>
            </w:r>
            <w:r w:rsidR="004972E1" w:rsidRPr="0074543D">
              <w:rPr>
                <w:rStyle w:val="a7"/>
                <w:rFonts w:hint="eastAsia"/>
                <w:noProof/>
              </w:rPr>
              <w:t>计划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_Toc374991827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8" w:history="1">
            <w:r w:rsidR="004972E1" w:rsidRPr="0074543D">
              <w:rPr>
                <w:rStyle w:val="a7"/>
                <w:noProof/>
              </w:rPr>
              <w:t>2.1</w:t>
            </w:r>
            <w:r w:rsidR="004972E1" w:rsidRPr="0074543D">
              <w:rPr>
                <w:rStyle w:val="a7"/>
                <w:rFonts w:hint="eastAsia"/>
                <w:noProof/>
              </w:rPr>
              <w:t>软件说明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_Toc374991828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29" w:history="1">
            <w:r w:rsidR="004972E1" w:rsidRPr="0074543D">
              <w:rPr>
                <w:rStyle w:val="a7"/>
                <w:noProof/>
              </w:rPr>
              <w:t>2.2</w:t>
            </w:r>
            <w:r w:rsidR="004972E1" w:rsidRPr="0074543D">
              <w:rPr>
                <w:rStyle w:val="a7"/>
                <w:rFonts w:hint="eastAsia"/>
                <w:noProof/>
              </w:rPr>
              <w:t>测试内容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_Toc374991829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0" w:history="1">
            <w:r w:rsidR="004972E1" w:rsidRPr="0074543D">
              <w:rPr>
                <w:rStyle w:val="a7"/>
                <w:noProof/>
              </w:rPr>
              <w:t>2.3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1</w:t>
            </w:r>
            <w:r w:rsidR="004972E1" w:rsidRPr="0074543D">
              <w:rPr>
                <w:rStyle w:val="a7"/>
                <w:rFonts w:hint="eastAsia"/>
                <w:noProof/>
              </w:rPr>
              <w:t>（</w:t>
            </w:r>
            <w:r w:rsidR="004972E1" w:rsidRPr="0074543D">
              <w:rPr>
                <w:rStyle w:val="a7"/>
                <w:noProof/>
              </w:rPr>
              <w:t>3D</w:t>
            </w:r>
            <w:r w:rsidR="004972E1" w:rsidRPr="0074543D">
              <w:rPr>
                <w:rStyle w:val="a7"/>
                <w:rFonts w:hint="eastAsia"/>
                <w:noProof/>
              </w:rPr>
              <w:t>绘图功能测试）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_Toc374991830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1" w:history="1">
            <w:r w:rsidR="004972E1" w:rsidRPr="0074543D">
              <w:rPr>
                <w:rStyle w:val="a7"/>
                <w:noProof/>
              </w:rPr>
              <w:t>2.4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2</w:t>
            </w:r>
            <w:r w:rsidR="004972E1" w:rsidRPr="0074543D">
              <w:rPr>
                <w:rStyle w:val="a7"/>
                <w:rFonts w:hint="eastAsia"/>
                <w:noProof/>
              </w:rPr>
              <w:t>（视图变换功能测试）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_Toc374991831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2" w:history="1">
            <w:r w:rsidR="004972E1" w:rsidRPr="0074543D">
              <w:rPr>
                <w:rStyle w:val="a7"/>
                <w:noProof/>
              </w:rPr>
              <w:t>2.5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3</w:t>
            </w:r>
            <w:r w:rsidR="004972E1" w:rsidRPr="0074543D">
              <w:rPr>
                <w:rStyle w:val="a7"/>
                <w:rFonts w:hint="eastAsia"/>
                <w:noProof/>
              </w:rPr>
              <w:t>（菜单功能测试）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_Toc374991832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3" w:history="1">
            <w:r w:rsidR="004972E1" w:rsidRPr="0074543D">
              <w:rPr>
                <w:rStyle w:val="a7"/>
                <w:noProof/>
              </w:rPr>
              <w:t>2.6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4</w:t>
            </w:r>
            <w:r w:rsidR="004972E1" w:rsidRPr="0074543D">
              <w:rPr>
                <w:rStyle w:val="a7"/>
                <w:rFonts w:hint="eastAsia"/>
                <w:noProof/>
              </w:rPr>
              <w:t>（合适的音效功能测试）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_Toc374991833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4" w:history="1">
            <w:r w:rsidR="004972E1" w:rsidRPr="0074543D">
              <w:rPr>
                <w:rStyle w:val="a7"/>
                <w:noProof/>
              </w:rPr>
              <w:t>3</w:t>
            </w:r>
            <w:r w:rsidR="004972E1" w:rsidRPr="0074543D">
              <w:rPr>
                <w:rStyle w:val="a7"/>
                <w:rFonts w:hint="eastAsia"/>
                <w:noProof/>
              </w:rPr>
              <w:t>测试设计说明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_Toc374991834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5" w:history="1">
            <w:r w:rsidR="004972E1" w:rsidRPr="0074543D">
              <w:rPr>
                <w:rStyle w:val="a7"/>
                <w:noProof/>
              </w:rPr>
              <w:t>3.1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1</w:t>
            </w:r>
            <w:r w:rsidR="004972E1" w:rsidRPr="0074543D">
              <w:rPr>
                <w:rStyle w:val="a7"/>
                <w:rFonts w:hint="eastAsia"/>
                <w:noProof/>
              </w:rPr>
              <w:t>（</w:t>
            </w:r>
            <w:r w:rsidR="004972E1" w:rsidRPr="0074543D">
              <w:rPr>
                <w:rStyle w:val="a7"/>
                <w:noProof/>
              </w:rPr>
              <w:t>3D</w:t>
            </w:r>
            <w:r w:rsidR="004972E1" w:rsidRPr="0074543D">
              <w:rPr>
                <w:rStyle w:val="a7"/>
                <w:rFonts w:hint="eastAsia"/>
                <w:noProof/>
              </w:rPr>
              <w:t>绘图功能测试）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_Toc374991835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6" w:history="1">
            <w:r w:rsidR="004972E1" w:rsidRPr="0074543D">
              <w:rPr>
                <w:rStyle w:val="a7"/>
                <w:noProof/>
              </w:rPr>
              <w:t>3.2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2</w:t>
            </w:r>
            <w:r w:rsidR="004972E1" w:rsidRPr="0074543D">
              <w:rPr>
                <w:rStyle w:val="a7"/>
                <w:rFonts w:hint="eastAsia"/>
                <w:noProof/>
              </w:rPr>
              <w:t>（视图变换功能测试）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_Toc374991836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5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7" w:history="1">
            <w:r w:rsidR="004972E1" w:rsidRPr="0074543D">
              <w:rPr>
                <w:rStyle w:val="a7"/>
                <w:noProof/>
              </w:rPr>
              <w:t>3.3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3</w:t>
            </w:r>
            <w:r w:rsidR="004972E1" w:rsidRPr="0074543D">
              <w:rPr>
                <w:rStyle w:val="a7"/>
                <w:rFonts w:hint="eastAsia"/>
                <w:noProof/>
              </w:rPr>
              <w:t>（菜单功能测试）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_Toc374991837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8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8" w:history="1">
            <w:r w:rsidR="004972E1" w:rsidRPr="0074543D">
              <w:rPr>
                <w:rStyle w:val="a7"/>
                <w:noProof/>
              </w:rPr>
              <w:t>3.4</w:t>
            </w:r>
            <w:r w:rsidR="004972E1" w:rsidRPr="0074543D">
              <w:rPr>
                <w:rStyle w:val="a7"/>
                <w:rFonts w:hint="eastAsia"/>
                <w:noProof/>
              </w:rPr>
              <w:t>测试</w:t>
            </w:r>
            <w:r w:rsidR="004972E1" w:rsidRPr="0074543D">
              <w:rPr>
                <w:rStyle w:val="a7"/>
                <w:noProof/>
              </w:rPr>
              <w:t>4</w:t>
            </w:r>
            <w:r w:rsidR="004972E1" w:rsidRPr="0074543D">
              <w:rPr>
                <w:rStyle w:val="a7"/>
                <w:rFonts w:hint="eastAsia"/>
                <w:noProof/>
              </w:rPr>
              <w:t>（合适的音效功能测试）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_Toc374991838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11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39" w:history="1">
            <w:r w:rsidR="004972E1" w:rsidRPr="0074543D">
              <w:rPr>
                <w:rStyle w:val="a7"/>
                <w:noProof/>
              </w:rPr>
              <w:t>4</w:t>
            </w:r>
            <w:r w:rsidR="004972E1" w:rsidRPr="0074543D">
              <w:rPr>
                <w:rStyle w:val="a7"/>
                <w:rFonts w:hint="eastAsia"/>
                <w:noProof/>
              </w:rPr>
              <w:t>评价准则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_Toc374991839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12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40" w:history="1">
            <w:r w:rsidR="004972E1" w:rsidRPr="0074543D">
              <w:rPr>
                <w:rStyle w:val="a7"/>
                <w:noProof/>
              </w:rPr>
              <w:t>4.1</w:t>
            </w:r>
            <w:r w:rsidR="004972E1" w:rsidRPr="0074543D">
              <w:rPr>
                <w:rStyle w:val="a7"/>
                <w:rFonts w:hint="eastAsia"/>
                <w:noProof/>
              </w:rPr>
              <w:t>范围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_Toc374991840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12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41" w:history="1">
            <w:r w:rsidR="004972E1" w:rsidRPr="0074543D">
              <w:rPr>
                <w:rStyle w:val="a7"/>
                <w:noProof/>
              </w:rPr>
              <w:t>4.2</w:t>
            </w:r>
            <w:r w:rsidR="004972E1" w:rsidRPr="0074543D">
              <w:rPr>
                <w:rStyle w:val="a7"/>
                <w:rFonts w:hint="eastAsia"/>
                <w:noProof/>
              </w:rPr>
              <w:t>数据整理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_Toc374991841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13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4972E1" w:rsidRDefault="005326C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91842" w:history="1">
            <w:r w:rsidR="004972E1" w:rsidRPr="0074543D">
              <w:rPr>
                <w:rStyle w:val="a7"/>
                <w:noProof/>
              </w:rPr>
              <w:t>4.3</w:t>
            </w:r>
            <w:r w:rsidR="004972E1" w:rsidRPr="0074543D">
              <w:rPr>
                <w:rStyle w:val="a7"/>
                <w:rFonts w:hint="eastAsia"/>
                <w:noProof/>
              </w:rPr>
              <w:t>尺度</w:t>
            </w:r>
            <w:r w:rsidR="004972E1">
              <w:rPr>
                <w:noProof/>
                <w:webHidden/>
              </w:rPr>
              <w:tab/>
            </w:r>
            <w:r w:rsidR="004972E1">
              <w:rPr>
                <w:noProof/>
                <w:webHidden/>
              </w:rPr>
              <w:fldChar w:fldCharType="begin"/>
            </w:r>
            <w:r w:rsidR="004972E1">
              <w:rPr>
                <w:noProof/>
                <w:webHidden/>
              </w:rPr>
              <w:instrText xml:space="preserve"> PAGEREF _Toc374991842 \h </w:instrText>
            </w:r>
            <w:r w:rsidR="004972E1">
              <w:rPr>
                <w:noProof/>
                <w:webHidden/>
              </w:rPr>
            </w:r>
            <w:r w:rsidR="004972E1">
              <w:rPr>
                <w:noProof/>
                <w:webHidden/>
              </w:rPr>
              <w:fldChar w:fldCharType="separate"/>
            </w:r>
            <w:r w:rsidR="004972E1">
              <w:rPr>
                <w:noProof/>
                <w:webHidden/>
              </w:rPr>
              <w:t>13</w:t>
            </w:r>
            <w:r w:rsidR="004972E1">
              <w:rPr>
                <w:noProof/>
                <w:webHidden/>
              </w:rPr>
              <w:fldChar w:fldCharType="end"/>
            </w:r>
          </w:hyperlink>
        </w:p>
        <w:p w:rsidR="002D1B0E" w:rsidRDefault="002D1B0E" w:rsidP="002D1B0E">
          <w:pPr>
            <w:sectPr w:rsidR="002D1B0E">
              <w:footerReference w:type="default" r:id="rId11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E7039" w:rsidRDefault="00BE7039" w:rsidP="00BE7039">
      <w:pPr>
        <w:pStyle w:val="2"/>
      </w:pPr>
      <w:bookmarkStart w:id="1" w:name="_Toc374991822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</w:p>
    <w:p w:rsidR="00BE7039" w:rsidRDefault="00BE7039" w:rsidP="00BE7039">
      <w:pPr>
        <w:pStyle w:val="3"/>
      </w:pPr>
      <w:bookmarkStart w:id="2" w:name="_Toc3749918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BE7039" w:rsidRDefault="00BE7039" w:rsidP="00BE7039">
      <w:pPr>
        <w:ind w:firstLine="420"/>
      </w:pPr>
      <w:r>
        <w:rPr>
          <w:rFonts w:hint="eastAsia"/>
        </w:rPr>
        <w:t>测试是为了发现程序中的错误而执行程序的过程</w:t>
      </w:r>
      <w:r w:rsidRPr="00206FDE">
        <w:rPr>
          <w:rFonts w:hint="eastAsia"/>
        </w:rPr>
        <w:t>。测试的目的就</w:t>
      </w:r>
      <w:r>
        <w:rPr>
          <w:rFonts w:hint="eastAsia"/>
        </w:rPr>
        <w:t>是在软件投入生产性运行之前，尽可能多的发现软件中的错误。测试是保证软件质量的关键步骤，它是对软件规格说明、设计和编码的最后复审，也是必不可少的关键步骤。</w:t>
      </w:r>
      <w:r w:rsidRPr="00206FDE">
        <w:rPr>
          <w:rFonts w:hint="eastAsia"/>
        </w:rPr>
        <w:t>在软件生命周期的每个阶段都不可避免地会产生差错。因此，软件测试对整个软件的开发是不可或缺的，而一份完整的测试计划在开发流程里也是必须的。</w:t>
      </w:r>
      <w:r>
        <w:rPr>
          <w:rFonts w:hint="eastAsia"/>
        </w:rPr>
        <w:t>写一份详尽的测试计划，是为了让测试人员可以比较全面的测试软件的各个模块的功能，让项目管理人员可以通过测试计划合理地安排人力资源，让开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可以快速找出异常并修正。</w:t>
      </w:r>
      <w:r w:rsidRPr="00206FDE">
        <w:rPr>
          <w:rFonts w:hint="eastAsia"/>
        </w:rPr>
        <w:t>此份软件测试计划的读者包括：软件开发设计人员，项目管理人员，软件测试人员。</w:t>
      </w:r>
    </w:p>
    <w:p w:rsidR="00BE7039" w:rsidRDefault="00BE7039" w:rsidP="00BE7039">
      <w:pPr>
        <w:pStyle w:val="3"/>
      </w:pPr>
      <w:bookmarkStart w:id="3" w:name="_Toc374991824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BE7039" w:rsidRPr="00EA7C3B" w:rsidRDefault="00BE7039" w:rsidP="00BE7039">
      <w:pPr>
        <w:ind w:firstLineChars="202" w:firstLine="424"/>
      </w:pPr>
      <w:r>
        <w:t>下表列出了这份测试计划的背景信息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919"/>
      </w:tblGrid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项目名称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ixelCube</w:t>
            </w:r>
            <w:proofErr w:type="spellEnd"/>
          </w:p>
        </w:tc>
      </w:tr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项目发起人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jc w:val="center"/>
            </w:pPr>
          </w:p>
        </w:tc>
      </w:tr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项目发起时间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软件开发人员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第九组</w:t>
            </w:r>
          </w:p>
        </w:tc>
      </w:tr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用户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所有人</w:t>
            </w:r>
          </w:p>
        </w:tc>
      </w:tr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测试人员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罗东阳</w:t>
            </w:r>
            <w:r>
              <w:rPr>
                <w:rFonts w:hint="eastAsia"/>
              </w:rPr>
              <w:t>、</w:t>
            </w:r>
            <w:proofErr w:type="gramStart"/>
            <w:r>
              <w:t>沈思</w:t>
            </w:r>
            <w:proofErr w:type="gramEnd"/>
            <w:r>
              <w:t>杰</w:t>
            </w:r>
          </w:p>
        </w:tc>
      </w:tr>
      <w:tr w:rsidR="00BE7039" w:rsidTr="003A14F4">
        <w:trPr>
          <w:jc w:val="center"/>
        </w:trPr>
        <w:tc>
          <w:tcPr>
            <w:tcW w:w="152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测试</w:t>
            </w:r>
            <w:r w:rsidRPr="003A14F4">
              <w:rPr>
                <w:rFonts w:hint="eastAsia"/>
                <w:b/>
              </w:rPr>
              <w:t>前提</w:t>
            </w:r>
          </w:p>
        </w:tc>
        <w:tc>
          <w:tcPr>
            <w:tcW w:w="5919" w:type="dxa"/>
            <w:shd w:val="clear" w:color="auto" w:fill="auto"/>
          </w:tcPr>
          <w:p w:rsidR="00BE7039" w:rsidRDefault="00BE7039" w:rsidP="001F2218">
            <w:pPr>
              <w:numPr>
                <w:ilvl w:val="0"/>
                <w:numId w:val="8"/>
              </w:numPr>
            </w:pPr>
            <w:r>
              <w:t>依据项目范围说明书</w:t>
            </w:r>
            <w:r>
              <w:rPr>
                <w:rFonts w:hint="eastAsia"/>
              </w:rPr>
              <w:t>，</w:t>
            </w:r>
            <w:r>
              <w:t>项目各个功能模块基本完成</w:t>
            </w:r>
          </w:p>
          <w:p w:rsidR="00BE7039" w:rsidRDefault="00BE7039" w:rsidP="001F2218">
            <w:pPr>
              <w:numPr>
                <w:ilvl w:val="0"/>
                <w:numId w:val="8"/>
              </w:numPr>
            </w:pPr>
            <w:r>
              <w:t>根据需求规格说明书中的运行环境要求完成测试环境搭建</w:t>
            </w:r>
          </w:p>
        </w:tc>
      </w:tr>
    </w:tbl>
    <w:p w:rsidR="00BE7039" w:rsidRDefault="00BE7039" w:rsidP="00BE7039">
      <w:pPr>
        <w:pStyle w:val="3"/>
      </w:pPr>
      <w:bookmarkStart w:id="4" w:name="_Toc374991825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5941"/>
      </w:tblGrid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黑盒测试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一种着重测试软件功能的测试方法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等价划分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把程序的输入域划分成若干个数据类，据此到处测试用例的一种黑盒测试技术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小方块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作画时的最小单位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视图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用户所观测到的界面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导入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将特定的文件导入后形成特定的画面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导出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将当前画面导出后形成特定的文件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957AAD">
              <w:rPr>
                <w:rFonts w:hint="eastAsia"/>
                <w:b/>
              </w:rPr>
              <w:t>程序工作目录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程序安装位置的主目录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proofErr w:type="spellStart"/>
            <w:r w:rsidRPr="003A14F4">
              <w:rPr>
                <w:rFonts w:hint="eastAsia"/>
                <w:b/>
              </w:rPr>
              <w:t>LeapMotion</w:t>
            </w:r>
            <w:proofErr w:type="spellEnd"/>
            <w:r w:rsidRPr="003A14F4">
              <w:rPr>
                <w:rFonts w:hint="eastAsia"/>
                <w:b/>
              </w:rPr>
              <w:t>设备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t>一种用手操控的体感</w:t>
            </w:r>
            <w:r>
              <w:rPr>
                <w:rFonts w:hint="eastAsia"/>
              </w:rPr>
              <w:t>I/O</w:t>
            </w:r>
            <w:r>
              <w:t>设备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摄像机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用户观察视图的视点</w:t>
            </w:r>
          </w:p>
        </w:tc>
      </w:tr>
      <w:tr w:rsidR="00BE7039" w:rsidTr="003A14F4">
        <w:trPr>
          <w:jc w:val="center"/>
        </w:trPr>
        <w:tc>
          <w:tcPr>
            <w:tcW w:w="1501" w:type="dxa"/>
            <w:shd w:val="clear" w:color="auto" w:fill="auto"/>
          </w:tcPr>
          <w:p w:rsidR="00BE7039" w:rsidRDefault="00BE7039" w:rsidP="001F2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手势</w:t>
            </w:r>
          </w:p>
        </w:tc>
        <w:tc>
          <w:tcPr>
            <w:tcW w:w="59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设计说明书中约定的，具有特定意义的手指动作</w:t>
            </w:r>
          </w:p>
        </w:tc>
      </w:tr>
    </w:tbl>
    <w:p w:rsidR="00BE7039" w:rsidRPr="00727F21" w:rsidRDefault="00BE7039" w:rsidP="00BE7039"/>
    <w:p w:rsidR="00BE7039" w:rsidRDefault="00BE7039" w:rsidP="00BE7039">
      <w:pPr>
        <w:pStyle w:val="3"/>
      </w:pPr>
      <w:bookmarkStart w:id="5" w:name="_Toc374991826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:rsidR="00BE7039" w:rsidRDefault="00BE7039" w:rsidP="00BE7039">
      <w:pPr>
        <w:numPr>
          <w:ilvl w:val="1"/>
          <w:numId w:val="9"/>
        </w:numPr>
      </w:pPr>
      <w:proofErr w:type="spellStart"/>
      <w:r>
        <w:t>PixelCube</w:t>
      </w:r>
      <w:proofErr w:type="spellEnd"/>
      <w:r>
        <w:t>项目章程</w:t>
      </w:r>
    </w:p>
    <w:p w:rsidR="00BE7039" w:rsidRDefault="00BE7039" w:rsidP="00BE7039">
      <w:pPr>
        <w:numPr>
          <w:ilvl w:val="1"/>
          <w:numId w:val="9"/>
        </w:numPr>
      </w:pPr>
      <w:proofErr w:type="spellStart"/>
      <w:r>
        <w:t>PixelCube</w:t>
      </w:r>
      <w:proofErr w:type="spellEnd"/>
      <w:r>
        <w:t>项目范围说明书</w:t>
      </w:r>
    </w:p>
    <w:p w:rsidR="00BE7039" w:rsidRDefault="00BE7039" w:rsidP="00BE7039">
      <w:pPr>
        <w:numPr>
          <w:ilvl w:val="1"/>
          <w:numId w:val="9"/>
        </w:numPr>
      </w:pPr>
      <w:proofErr w:type="spellStart"/>
      <w:r>
        <w:rPr>
          <w:rFonts w:hint="eastAsia"/>
        </w:rPr>
        <w:t>P</w:t>
      </w:r>
      <w:r>
        <w:t>ixelCube</w:t>
      </w:r>
      <w:proofErr w:type="spellEnd"/>
      <w:r>
        <w:t>需求规格说明书</w:t>
      </w:r>
    </w:p>
    <w:p w:rsidR="00BE7039" w:rsidRDefault="00BE7039" w:rsidP="00BE7039">
      <w:pPr>
        <w:numPr>
          <w:ilvl w:val="1"/>
          <w:numId w:val="9"/>
        </w:numPr>
      </w:pPr>
      <w:proofErr w:type="spellStart"/>
      <w:r>
        <w:rPr>
          <w:rFonts w:hint="eastAsia"/>
        </w:rPr>
        <w:t>PixelCube</w:t>
      </w:r>
      <w:proofErr w:type="spellEnd"/>
      <w:r>
        <w:rPr>
          <w:rFonts w:hint="eastAsia"/>
        </w:rPr>
        <w:t>设计说明书</w:t>
      </w:r>
    </w:p>
    <w:p w:rsidR="00BE7039" w:rsidRDefault="00BE7039" w:rsidP="00BE7039">
      <w:pPr>
        <w:numPr>
          <w:ilvl w:val="1"/>
          <w:numId w:val="9"/>
        </w:numPr>
      </w:pP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设备使用说明书</w:t>
      </w:r>
    </w:p>
    <w:p w:rsidR="00BE7039" w:rsidRDefault="00BE7039" w:rsidP="00BE7039">
      <w:pPr>
        <w:pStyle w:val="2"/>
      </w:pPr>
      <w:bookmarkStart w:id="6" w:name="_Toc374991827"/>
      <w:r>
        <w:rPr>
          <w:rFonts w:hint="eastAsia"/>
        </w:rPr>
        <w:t>2</w:t>
      </w:r>
      <w:r>
        <w:rPr>
          <w:rFonts w:hint="eastAsia"/>
        </w:rPr>
        <w:t>计划</w:t>
      </w:r>
      <w:bookmarkEnd w:id="6"/>
    </w:p>
    <w:p w:rsidR="00BE7039" w:rsidRDefault="00BE7039" w:rsidP="00BE7039">
      <w:pPr>
        <w:pStyle w:val="3"/>
      </w:pPr>
      <w:bookmarkStart w:id="7" w:name="_Toc374991828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7"/>
    </w:p>
    <w:p w:rsidR="00BE7039" w:rsidRDefault="00BE7039" w:rsidP="00BE7039">
      <w:pPr>
        <w:ind w:firstLine="420"/>
      </w:pPr>
      <w:r>
        <w:t>为了提高测试效率以及降低测试成本</w:t>
      </w:r>
      <w:r>
        <w:rPr>
          <w:rFonts w:hint="eastAsia"/>
        </w:rPr>
        <w:t>，</w:t>
      </w:r>
      <w:r>
        <w:t>该项目的测试计划的测试方法采用黑盒测试方法</w:t>
      </w:r>
      <w:r>
        <w:rPr>
          <w:rFonts w:hint="eastAsia"/>
        </w:rPr>
        <w:t>。众多黑盒测试技术中，根据项目的实际情况，测试计划中选择了等价划分技术。根据等价划分技术，在测试中，需要将各个被测试模块的输入进行等价划分，确保做到输入类型的完备性。以下表格说明了被测试模块的功能、输入和输出等质量指标，作为叙述测试计划的提纲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420"/>
        <w:gridCol w:w="1304"/>
        <w:gridCol w:w="2091"/>
        <w:gridCol w:w="1361"/>
      </w:tblGrid>
      <w:tr w:rsidR="00BE7039" w:rsidTr="003A14F4">
        <w:trPr>
          <w:jc w:val="center"/>
        </w:trPr>
        <w:tc>
          <w:tcPr>
            <w:tcW w:w="1283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功能</w:t>
            </w:r>
          </w:p>
        </w:tc>
        <w:tc>
          <w:tcPr>
            <w:tcW w:w="1420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子功能</w:t>
            </w:r>
          </w:p>
        </w:tc>
        <w:tc>
          <w:tcPr>
            <w:tcW w:w="1304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输入</w:t>
            </w:r>
          </w:p>
        </w:tc>
        <w:tc>
          <w:tcPr>
            <w:tcW w:w="209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输出</w:t>
            </w:r>
          </w:p>
        </w:tc>
        <w:tc>
          <w:tcPr>
            <w:tcW w:w="136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备注</w:t>
            </w:r>
          </w:p>
        </w:tc>
      </w:tr>
      <w:tr w:rsidR="00BE7039" w:rsidTr="003A14F4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3D</w:t>
            </w:r>
            <w:r w:rsidRPr="003A14F4">
              <w:rPr>
                <w:rFonts w:hint="eastAsia"/>
                <w:b/>
              </w:rPr>
              <w:t>绘图</w:t>
            </w: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小方块焦点变换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移动手势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被选中的小方块高亮显示，未被选中的小方块不高亮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小方块上色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点击手势或者连续划线手势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被选中的小方块被上色，未被选中小方块不变化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小方块擦除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擦除手势和移动手势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被选中的小方块颜色被消除，未被选中的小方块不变化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视图变换</w:t>
            </w: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视图旋转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旋转手势（绕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轴以及</w:t>
            </w:r>
            <w:proofErr w:type="gramEnd"/>
            <w:r>
              <w:rPr>
                <w:rFonts w:hint="eastAsia"/>
              </w:rPr>
              <w:t>合成轴）</w:t>
            </w:r>
          </w:p>
        </w:tc>
        <w:tc>
          <w:tcPr>
            <w:tcW w:w="2091" w:type="dxa"/>
            <w:shd w:val="clear" w:color="auto" w:fill="auto"/>
          </w:tcPr>
          <w:p w:rsidR="00BE7039" w:rsidRPr="00B43CEB" w:rsidRDefault="00BE7039" w:rsidP="001F2218">
            <w:r>
              <w:rPr>
                <w:rFonts w:hint="eastAsia"/>
              </w:rPr>
              <w:t>视图根据手势进行旋转（绕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轴或合成轴旋转）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视图平移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平移手势（分别为上、下、左、右）</w:t>
            </w:r>
          </w:p>
        </w:tc>
        <w:tc>
          <w:tcPr>
            <w:tcW w:w="2091" w:type="dxa"/>
            <w:shd w:val="clear" w:color="auto" w:fill="auto"/>
          </w:tcPr>
          <w:p w:rsidR="00BE7039" w:rsidRPr="00FC6588" w:rsidRDefault="00BE7039" w:rsidP="001F2218">
            <w:r>
              <w:rPr>
                <w:rFonts w:hint="eastAsia"/>
              </w:rPr>
              <w:t>视图根据手势进行平移（分别为上、下、左、右）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视图缩小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缩小手势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视图缩小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视图放大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放大手势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视图放大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菜单功能</w:t>
            </w: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呼出菜单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呼出菜单手势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视图中显示菜单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导入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点击导入菜单项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根据文件生成特定画面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导出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点击导出菜单项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将当前画面在程序工作目录生成文件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新建作品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点击新建作品菜单项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保存当前画面为文件后清空当前画面，生成全新的视图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退出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点击退出菜单项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保存当前画面为文件，后退出程序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 w:val="restart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合适的音效</w:t>
            </w: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背景音乐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/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循环播放特定的背景音乐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83" w:type="dxa"/>
            <w:vMerge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</w:p>
        </w:tc>
        <w:tc>
          <w:tcPr>
            <w:tcW w:w="142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音效</w:t>
            </w:r>
          </w:p>
        </w:tc>
        <w:tc>
          <w:tcPr>
            <w:tcW w:w="130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点击手势和连续上色手势</w:t>
            </w:r>
          </w:p>
        </w:tc>
        <w:tc>
          <w:tcPr>
            <w:tcW w:w="20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每当上色成功播放特定的短促的音乐</w:t>
            </w:r>
          </w:p>
        </w:tc>
        <w:tc>
          <w:tcPr>
            <w:tcW w:w="1361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3"/>
      </w:pPr>
      <w:bookmarkStart w:id="8" w:name="_Toc374991829"/>
      <w:r>
        <w:rPr>
          <w:rFonts w:hint="eastAsia"/>
        </w:rPr>
        <w:t>2.2</w:t>
      </w:r>
      <w:r>
        <w:rPr>
          <w:rFonts w:hint="eastAsia"/>
        </w:rPr>
        <w:t>测试内容</w:t>
      </w:r>
      <w:bookmarkEnd w:id="8"/>
    </w:p>
    <w:p w:rsidR="00BE7039" w:rsidRDefault="00BE7039" w:rsidP="00BE7039">
      <w:pPr>
        <w:ind w:firstLine="420"/>
      </w:pPr>
      <w:r>
        <w:rPr>
          <w:rFonts w:hint="eastAsia"/>
        </w:rPr>
        <w:t>3D</w:t>
      </w:r>
      <w:r>
        <w:rPr>
          <w:rFonts w:hint="eastAsia"/>
        </w:rPr>
        <w:t>绘图功能测试</w:t>
      </w:r>
    </w:p>
    <w:p w:rsidR="00BE7039" w:rsidRDefault="00BE7039" w:rsidP="00BE7039">
      <w:pPr>
        <w:ind w:firstLine="420"/>
      </w:pPr>
      <w:r>
        <w:t>视图变换功能测试</w:t>
      </w:r>
    </w:p>
    <w:p w:rsidR="00BE7039" w:rsidRDefault="00BE7039" w:rsidP="00BE7039">
      <w:pPr>
        <w:ind w:firstLine="420"/>
      </w:pPr>
      <w:r>
        <w:rPr>
          <w:rFonts w:hint="eastAsia"/>
        </w:rPr>
        <w:t>菜单功能测试</w:t>
      </w:r>
    </w:p>
    <w:p w:rsidR="00BE7039" w:rsidRDefault="00BE7039" w:rsidP="00BE7039">
      <w:pPr>
        <w:ind w:firstLine="420"/>
      </w:pPr>
      <w:r>
        <w:t>合适的音效功能测试</w:t>
      </w:r>
    </w:p>
    <w:p w:rsidR="00BE7039" w:rsidRDefault="00BE7039" w:rsidP="00BE7039">
      <w:pPr>
        <w:pStyle w:val="3"/>
      </w:pPr>
      <w:bookmarkStart w:id="9" w:name="_Toc374991830"/>
      <w:r>
        <w:rPr>
          <w:rFonts w:hint="eastAsia"/>
        </w:rPr>
        <w:t>2.3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3D</w:t>
      </w:r>
      <w:r>
        <w:rPr>
          <w:rFonts w:hint="eastAsia"/>
        </w:rPr>
        <w:t>绘图功能测试）</w:t>
      </w:r>
      <w:bookmarkEnd w:id="9"/>
    </w:p>
    <w:p w:rsidR="00BE7039" w:rsidRDefault="00BE7039" w:rsidP="00BE7039">
      <w:pPr>
        <w:ind w:firstLine="420"/>
      </w:pPr>
      <w:r>
        <w:rPr>
          <w:rFonts w:hint="eastAsia"/>
        </w:rPr>
        <w:t>参与单位：测试人员</w:t>
      </w:r>
    </w:p>
    <w:p w:rsidR="00BE7039" w:rsidRDefault="00BE7039" w:rsidP="00BE7039">
      <w:pPr>
        <w:ind w:firstLine="420"/>
      </w:pPr>
      <w:r>
        <w:rPr>
          <w:rFonts w:hint="eastAsia"/>
        </w:rPr>
        <w:t>被测试的功能：</w:t>
      </w:r>
      <w:r>
        <w:rPr>
          <w:rFonts w:hint="eastAsia"/>
        </w:rPr>
        <w:t>3D</w:t>
      </w:r>
      <w:r>
        <w:rPr>
          <w:rFonts w:hint="eastAsia"/>
        </w:rPr>
        <w:t>绘图功能，包括小方块焦点变化，小方块上色，小方块擦除</w:t>
      </w:r>
    </w:p>
    <w:p w:rsidR="00BE7039" w:rsidRDefault="00BE7039" w:rsidP="00BE7039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3402"/>
        <w:gridCol w:w="2834"/>
      </w:tblGrid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测试日期</w:t>
            </w:r>
          </w:p>
        </w:tc>
        <w:tc>
          <w:tcPr>
            <w:tcW w:w="34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工作内容</w:t>
            </w:r>
          </w:p>
        </w:tc>
        <w:tc>
          <w:tcPr>
            <w:tcW w:w="2834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备注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2013/12/8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熟练使用</w:t>
            </w:r>
            <w:proofErr w:type="spellStart"/>
            <w:r>
              <w:rPr>
                <w:rFonts w:hint="eastAsia"/>
              </w:rPr>
              <w:t>LeapMotion</w:t>
            </w:r>
            <w:proofErr w:type="spellEnd"/>
            <w:r>
              <w:rPr>
                <w:rFonts w:hint="eastAsia"/>
              </w:rPr>
              <w:t>设备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L</w:t>
            </w:r>
            <w:r>
              <w:t>eapMotion</w:t>
            </w:r>
            <w:proofErr w:type="spellEnd"/>
            <w:r>
              <w:t>设备使用说明书中获取相关信息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8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熟练掌握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绘图功能的手势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从设计说明书中获取相关信息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9</w:t>
            </w:r>
          </w:p>
        </w:tc>
        <w:tc>
          <w:tcPr>
            <w:tcW w:w="3402" w:type="dxa"/>
            <w:shd w:val="clear" w:color="auto" w:fill="auto"/>
          </w:tcPr>
          <w:p w:rsidR="00BE7039" w:rsidRPr="005C2FCD" w:rsidRDefault="00BE7039" w:rsidP="001F2218">
            <w:r>
              <w:rPr>
                <w:rFonts w:hint="eastAsia"/>
              </w:rPr>
              <w:t>根据输入测试小方块焦点变化功能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输入从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软件说明中获取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2013/12/9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根据输入测试小方块上色功能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输入从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软件说明中获取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2013/12/9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根据输入测试小方块擦除功能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输入从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软件说明中获取</w:t>
            </w:r>
          </w:p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条件</w:t>
      </w:r>
    </w:p>
    <w:p w:rsidR="00BE7039" w:rsidRDefault="00BE7039" w:rsidP="00BE7039">
      <w:pPr>
        <w:ind w:firstLine="420"/>
      </w:pPr>
      <w:r>
        <w:rPr>
          <w:b/>
        </w:rPr>
        <w:t>硬件条件</w:t>
      </w:r>
      <w:r>
        <w:rPr>
          <w:rFonts w:hint="eastAsia"/>
        </w:rPr>
        <w:t>（如下表）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3119"/>
        <w:gridCol w:w="1902"/>
      </w:tblGrid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设备</w:t>
            </w:r>
          </w:p>
        </w:tc>
        <w:tc>
          <w:tcPr>
            <w:tcW w:w="3119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数量</w:t>
            </w:r>
          </w:p>
        </w:tc>
        <w:tc>
          <w:tcPr>
            <w:tcW w:w="19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预定使用时间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lastRenderedPageBreak/>
              <w:t>笔记本电脑</w:t>
            </w:r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</w:tr>
    </w:tbl>
    <w:p w:rsidR="00BE7039" w:rsidRDefault="00BE7039" w:rsidP="00BE7039">
      <w:pPr>
        <w:ind w:firstLine="420"/>
      </w:pPr>
      <w:r w:rsidRPr="003016DD">
        <w:rPr>
          <w:rFonts w:hint="eastAsia"/>
          <w:b/>
        </w:rPr>
        <w:t>软件条件</w:t>
      </w:r>
    </w:p>
    <w:p w:rsidR="00BE7039" w:rsidRDefault="00BE7039" w:rsidP="00BE7039">
      <w:pPr>
        <w:ind w:firstLine="420"/>
      </w:pPr>
      <w:r>
        <w:rPr>
          <w:rFonts w:hint="eastAsia"/>
        </w:rPr>
        <w:t>Windows</w:t>
      </w:r>
      <w:r>
        <w:t>7</w:t>
      </w:r>
      <w:r>
        <w:rPr>
          <w:rFonts w:hint="eastAsia"/>
        </w:rPr>
        <w:t>操作系统以上</w:t>
      </w:r>
    </w:p>
    <w:p w:rsidR="00BE7039" w:rsidRDefault="00BE7039" w:rsidP="00BE7039">
      <w:pPr>
        <w:ind w:firstLine="420"/>
      </w:pPr>
      <w:r>
        <w:rPr>
          <w:rFonts w:hint="eastAsia"/>
        </w:rPr>
        <w:t>.Net Fram</w:t>
      </w:r>
      <w:r>
        <w:t>e</w:t>
      </w:r>
      <w:r>
        <w:rPr>
          <w:rFonts w:hint="eastAsia"/>
        </w:rPr>
        <w:t>work</w:t>
      </w:r>
      <w:r>
        <w:t xml:space="preserve"> 4.0</w:t>
      </w:r>
      <w:r>
        <w:t>以上</w:t>
      </w:r>
    </w:p>
    <w:p w:rsidR="00BE7039" w:rsidRDefault="00BE7039" w:rsidP="00BE7039">
      <w:pPr>
        <w:ind w:firstLine="420"/>
      </w:pPr>
      <w:r>
        <w:rPr>
          <w:rFonts w:hint="eastAsia"/>
        </w:rPr>
        <w:t>Visual</w:t>
      </w:r>
      <w:r>
        <w:t xml:space="preserve"> Studio 2010</w:t>
      </w:r>
      <w:r>
        <w:t>以上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设备驱动</w:t>
      </w:r>
    </w:p>
    <w:p w:rsidR="00BE7039" w:rsidRDefault="00BE7039" w:rsidP="00BE7039">
      <w:pPr>
        <w:ind w:firstLine="420"/>
      </w:pPr>
      <w:r w:rsidRPr="00BC6F1D">
        <w:rPr>
          <w:rFonts w:hint="eastAsia"/>
          <w:b/>
        </w:rPr>
        <w:t>人员条件</w:t>
      </w:r>
    </w:p>
    <w:p w:rsidR="00BE7039" w:rsidRDefault="00BE7039" w:rsidP="00BE7039">
      <w:pPr>
        <w:ind w:firstLine="420"/>
      </w:pPr>
      <w:r>
        <w:t>测试人员</w:t>
      </w:r>
      <w:r>
        <w:rPr>
          <w:rFonts w:hint="eastAsia"/>
        </w:rPr>
        <w:t>2</w:t>
      </w:r>
      <w:r>
        <w:rPr>
          <w:rFonts w:hint="eastAsia"/>
        </w:rPr>
        <w:t>名</w:t>
      </w:r>
    </w:p>
    <w:p w:rsidR="00BE7039" w:rsidRDefault="00BE7039" w:rsidP="00BE7039">
      <w:pPr>
        <w:ind w:firstLine="420"/>
      </w:pPr>
      <w:r>
        <w:rPr>
          <w:rFonts w:hint="eastAsia"/>
          <w:b/>
        </w:rPr>
        <w:t>其他</w:t>
      </w:r>
    </w:p>
    <w:p w:rsidR="00BE7039" w:rsidRDefault="00BE7039" w:rsidP="00BE7039">
      <w:pPr>
        <w:ind w:firstLine="420"/>
      </w:pPr>
      <w:r>
        <w:rPr>
          <w:rFonts w:hint="eastAsia"/>
        </w:rPr>
        <w:t>要求测试人员掌握相关手势</w:t>
      </w:r>
    </w:p>
    <w:p w:rsidR="00BE7039" w:rsidRDefault="00BE7039" w:rsidP="00BE7039">
      <w:pPr>
        <w:pStyle w:val="4"/>
      </w:pPr>
      <w:r>
        <w:rPr>
          <w:rFonts w:hint="eastAsia"/>
        </w:rPr>
        <w:t>2.3.3</w:t>
      </w:r>
      <w:r>
        <w:rPr>
          <w:rFonts w:hint="eastAsia"/>
        </w:rPr>
        <w:t>测试资料</w:t>
      </w:r>
    </w:p>
    <w:p w:rsidR="00BE7039" w:rsidRDefault="00BE7039" w:rsidP="00BE7039">
      <w:pPr>
        <w:ind w:firstLine="420"/>
      </w:pPr>
      <w:r>
        <w:rPr>
          <w:b/>
        </w:rPr>
        <w:t>相关文件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L</w:t>
      </w:r>
      <w:r>
        <w:t>eapMotion</w:t>
      </w:r>
      <w:proofErr w:type="spellEnd"/>
      <w:r>
        <w:t>设备使用说明书</w:t>
      </w:r>
    </w:p>
    <w:p w:rsidR="00BE7039" w:rsidRDefault="00BE7039" w:rsidP="00BE7039">
      <w:pPr>
        <w:ind w:firstLine="420"/>
      </w:pPr>
      <w:r>
        <w:rPr>
          <w:rFonts w:hint="eastAsia"/>
        </w:rPr>
        <w:t>设计说明书</w:t>
      </w:r>
    </w:p>
    <w:p w:rsidR="00BE7039" w:rsidRDefault="00BE7039" w:rsidP="00BE7039">
      <w:pPr>
        <w:ind w:firstLine="420"/>
      </w:pPr>
      <w:r w:rsidRPr="00B865C6">
        <w:rPr>
          <w:rFonts w:hint="eastAsia"/>
          <w:b/>
        </w:rPr>
        <w:t>被测试程序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PixelCube</w:t>
      </w:r>
      <w:proofErr w:type="spellEnd"/>
      <w:r>
        <w:rPr>
          <w:rFonts w:hint="eastAsia"/>
        </w:rPr>
        <w:t>主程序</w:t>
      </w:r>
    </w:p>
    <w:p w:rsidR="00BE7039" w:rsidRPr="005E2CFF" w:rsidRDefault="00BE7039" w:rsidP="00BE7039">
      <w:pPr>
        <w:ind w:firstLine="420"/>
      </w:pPr>
      <w:r>
        <w:rPr>
          <w:b/>
        </w:rPr>
        <w:t>举例</w:t>
      </w:r>
      <w:r>
        <w:rPr>
          <w:rFonts w:hint="eastAsia"/>
        </w:rPr>
        <w:t>：</w:t>
      </w:r>
    </w:p>
    <w:p w:rsidR="00BE7039" w:rsidRDefault="00BE7039" w:rsidP="00BE7039">
      <w:pPr>
        <w:numPr>
          <w:ilvl w:val="0"/>
          <w:numId w:val="11"/>
        </w:numPr>
      </w:pPr>
      <w:r>
        <w:rPr>
          <w:rFonts w:hint="eastAsia"/>
        </w:rPr>
        <w:t>测试人员根据输入要求做出上色手势</w:t>
      </w:r>
    </w:p>
    <w:p w:rsidR="00BE7039" w:rsidRDefault="00BE7039" w:rsidP="00BE7039">
      <w:pPr>
        <w:numPr>
          <w:ilvl w:val="0"/>
          <w:numId w:val="11"/>
        </w:numPr>
      </w:pPr>
      <w:r>
        <w:t>观察指定小方块是否被上色</w:t>
      </w:r>
    </w:p>
    <w:p w:rsidR="00BE7039" w:rsidRDefault="00BE7039" w:rsidP="00BE7039">
      <w:pPr>
        <w:numPr>
          <w:ilvl w:val="0"/>
          <w:numId w:val="11"/>
        </w:numPr>
      </w:pPr>
      <w:r>
        <w:t>记录测试信息</w:t>
      </w:r>
    </w:p>
    <w:p w:rsidR="00BE7039" w:rsidRDefault="00BE7039" w:rsidP="00BE7039">
      <w:pPr>
        <w:pStyle w:val="4"/>
      </w:pPr>
      <w:r>
        <w:rPr>
          <w:rFonts w:hint="eastAsia"/>
        </w:rPr>
        <w:t>2.3.4</w:t>
      </w:r>
      <w:r>
        <w:rPr>
          <w:rFonts w:hint="eastAsia"/>
        </w:rPr>
        <w:t>测试培训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1737"/>
      </w:tblGrid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内容</w:t>
            </w:r>
          </w:p>
        </w:tc>
        <w:tc>
          <w:tcPr>
            <w:tcW w:w="284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受训人员</w:t>
            </w:r>
          </w:p>
        </w:tc>
        <w:tc>
          <w:tcPr>
            <w:tcW w:w="1737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培训员</w:t>
            </w:r>
          </w:p>
        </w:tc>
      </w:tr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绘图功能相关手势</w:t>
            </w:r>
          </w:p>
        </w:tc>
        <w:tc>
          <w:tcPr>
            <w:tcW w:w="284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测试人员</w:t>
            </w:r>
          </w:p>
        </w:tc>
        <w:tc>
          <w:tcPr>
            <w:tcW w:w="1737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吴宇明</w:t>
            </w:r>
          </w:p>
        </w:tc>
      </w:tr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Default="00BE7039" w:rsidP="001F2218">
            <w:proofErr w:type="spellStart"/>
            <w:r>
              <w:rPr>
                <w:rFonts w:hint="eastAsia"/>
              </w:rPr>
              <w:t>LeapMotion</w:t>
            </w:r>
            <w:proofErr w:type="spellEnd"/>
            <w:r>
              <w:rPr>
                <w:rFonts w:hint="eastAsia"/>
              </w:rPr>
              <w:t>设备使用</w:t>
            </w:r>
          </w:p>
        </w:tc>
        <w:tc>
          <w:tcPr>
            <w:tcW w:w="284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测试人员</w:t>
            </w:r>
          </w:p>
        </w:tc>
        <w:tc>
          <w:tcPr>
            <w:tcW w:w="1737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gramStart"/>
            <w:r>
              <w:t>沈思</w:t>
            </w:r>
            <w:proofErr w:type="gramEnd"/>
            <w:r>
              <w:t>杰</w:t>
            </w:r>
          </w:p>
        </w:tc>
      </w:tr>
    </w:tbl>
    <w:p w:rsidR="00BE7039" w:rsidRDefault="00BE7039" w:rsidP="00BE7039">
      <w:pPr>
        <w:pStyle w:val="3"/>
      </w:pPr>
      <w:bookmarkStart w:id="10" w:name="_Toc374991831"/>
      <w:r>
        <w:rPr>
          <w:rFonts w:hint="eastAsia"/>
        </w:rPr>
        <w:t>2.4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（视图变换功能测试）</w:t>
      </w:r>
      <w:bookmarkEnd w:id="10"/>
    </w:p>
    <w:p w:rsidR="00BE7039" w:rsidRDefault="00BE7039" w:rsidP="00BE7039">
      <w:pPr>
        <w:ind w:firstLine="420"/>
      </w:pPr>
      <w:r>
        <w:rPr>
          <w:rFonts w:hint="eastAsia"/>
        </w:rPr>
        <w:t>参与单位：测试人员</w:t>
      </w:r>
    </w:p>
    <w:p w:rsidR="00BE7039" w:rsidRDefault="00BE7039" w:rsidP="00BE7039">
      <w:pPr>
        <w:ind w:firstLine="420"/>
      </w:pPr>
      <w:r>
        <w:rPr>
          <w:rFonts w:hint="eastAsia"/>
        </w:rPr>
        <w:t>被测试的功能：视图变换功能，包括视图旋转，视图平移，视图放大，视图缩小</w:t>
      </w:r>
    </w:p>
    <w:p w:rsidR="00BE7039" w:rsidRDefault="00BE7039" w:rsidP="00BE7039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3402"/>
        <w:gridCol w:w="2834"/>
      </w:tblGrid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测试日期</w:t>
            </w:r>
          </w:p>
        </w:tc>
        <w:tc>
          <w:tcPr>
            <w:tcW w:w="34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工作内容</w:t>
            </w:r>
          </w:p>
        </w:tc>
        <w:tc>
          <w:tcPr>
            <w:tcW w:w="2834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备注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8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熟练掌握视图变换功能的手势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从设计说明书中获取相关信息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10</w:t>
            </w:r>
          </w:p>
        </w:tc>
        <w:tc>
          <w:tcPr>
            <w:tcW w:w="3402" w:type="dxa"/>
            <w:shd w:val="clear" w:color="auto" w:fill="auto"/>
          </w:tcPr>
          <w:p w:rsidR="00BE7039" w:rsidRPr="005C2FCD" w:rsidRDefault="00BE7039" w:rsidP="001F2218">
            <w:r>
              <w:rPr>
                <w:rFonts w:hint="eastAsia"/>
              </w:rPr>
              <w:t>测试视图旋转功能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2013/12/10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测试视图平移功能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lastRenderedPageBreak/>
              <w:t>2013/12/10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测试视图放大功能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2013/12/10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测试视图缩小功能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条件</w:t>
      </w:r>
    </w:p>
    <w:p w:rsidR="00BE7039" w:rsidRDefault="00BE7039" w:rsidP="00BE7039">
      <w:pPr>
        <w:ind w:firstLine="420"/>
      </w:pPr>
      <w:r>
        <w:rPr>
          <w:b/>
        </w:rPr>
        <w:t>硬件条件</w:t>
      </w:r>
      <w:r>
        <w:rPr>
          <w:rFonts w:hint="eastAsia"/>
        </w:rPr>
        <w:t>（如下表）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3119"/>
        <w:gridCol w:w="1902"/>
      </w:tblGrid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设备</w:t>
            </w:r>
          </w:p>
        </w:tc>
        <w:tc>
          <w:tcPr>
            <w:tcW w:w="3119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数量</w:t>
            </w:r>
          </w:p>
        </w:tc>
        <w:tc>
          <w:tcPr>
            <w:tcW w:w="19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预定使用时间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</w:tr>
    </w:tbl>
    <w:p w:rsidR="00BE7039" w:rsidRDefault="00BE7039" w:rsidP="00BE7039">
      <w:pPr>
        <w:ind w:firstLine="420"/>
      </w:pPr>
      <w:r w:rsidRPr="003016DD">
        <w:rPr>
          <w:rFonts w:hint="eastAsia"/>
          <w:b/>
        </w:rPr>
        <w:t>软件条件</w:t>
      </w:r>
    </w:p>
    <w:p w:rsidR="00BE7039" w:rsidRDefault="00BE7039" w:rsidP="00BE7039">
      <w:pPr>
        <w:ind w:firstLine="420"/>
      </w:pPr>
      <w:r>
        <w:rPr>
          <w:rFonts w:hint="eastAsia"/>
        </w:rPr>
        <w:t>Windows</w:t>
      </w:r>
      <w:r>
        <w:t>7</w:t>
      </w:r>
      <w:r>
        <w:rPr>
          <w:rFonts w:hint="eastAsia"/>
        </w:rPr>
        <w:t>操作系统以上</w:t>
      </w:r>
    </w:p>
    <w:p w:rsidR="00BE7039" w:rsidRDefault="00BE7039" w:rsidP="00BE7039">
      <w:pPr>
        <w:ind w:firstLine="420"/>
      </w:pPr>
      <w:r>
        <w:rPr>
          <w:rFonts w:hint="eastAsia"/>
        </w:rPr>
        <w:t>.Net Fram</w:t>
      </w:r>
      <w:r>
        <w:t>e</w:t>
      </w:r>
      <w:r>
        <w:rPr>
          <w:rFonts w:hint="eastAsia"/>
        </w:rPr>
        <w:t>work</w:t>
      </w:r>
      <w:r>
        <w:t xml:space="preserve"> 4.0</w:t>
      </w:r>
      <w:r>
        <w:t>以上</w:t>
      </w:r>
    </w:p>
    <w:p w:rsidR="00BE7039" w:rsidRDefault="00BE7039" w:rsidP="00BE7039">
      <w:pPr>
        <w:ind w:firstLine="420"/>
      </w:pPr>
      <w:r>
        <w:rPr>
          <w:rFonts w:hint="eastAsia"/>
        </w:rPr>
        <w:t>Visual</w:t>
      </w:r>
      <w:r>
        <w:t xml:space="preserve"> Studio 2010</w:t>
      </w:r>
      <w:r>
        <w:t>以上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设备驱动</w:t>
      </w:r>
    </w:p>
    <w:p w:rsidR="00BE7039" w:rsidRDefault="00BE7039" w:rsidP="00BE7039">
      <w:pPr>
        <w:ind w:firstLine="420"/>
      </w:pPr>
      <w:r w:rsidRPr="00BC6F1D">
        <w:rPr>
          <w:rFonts w:hint="eastAsia"/>
          <w:b/>
        </w:rPr>
        <w:t>人员条件</w:t>
      </w:r>
    </w:p>
    <w:p w:rsidR="00BE7039" w:rsidRDefault="00BE7039" w:rsidP="00BE7039">
      <w:pPr>
        <w:ind w:firstLine="420"/>
      </w:pPr>
      <w:r>
        <w:t>测试人员</w:t>
      </w:r>
      <w:r>
        <w:rPr>
          <w:rFonts w:hint="eastAsia"/>
        </w:rPr>
        <w:t>2</w:t>
      </w:r>
      <w:r>
        <w:rPr>
          <w:rFonts w:hint="eastAsia"/>
        </w:rPr>
        <w:t>名</w:t>
      </w:r>
    </w:p>
    <w:p w:rsidR="00BE7039" w:rsidRDefault="00BE7039" w:rsidP="00BE7039">
      <w:pPr>
        <w:ind w:firstLine="420"/>
      </w:pPr>
      <w:r>
        <w:rPr>
          <w:rFonts w:hint="eastAsia"/>
          <w:b/>
        </w:rPr>
        <w:t>其他</w:t>
      </w:r>
    </w:p>
    <w:p w:rsidR="00BE7039" w:rsidRDefault="00BE7039" w:rsidP="00BE7039">
      <w:pPr>
        <w:ind w:firstLine="420"/>
      </w:pPr>
      <w:r>
        <w:rPr>
          <w:rFonts w:hint="eastAsia"/>
        </w:rPr>
        <w:t>要求测试人员掌握相关手势</w:t>
      </w:r>
    </w:p>
    <w:p w:rsidR="00BE7039" w:rsidRDefault="00BE7039" w:rsidP="00BE7039">
      <w:pPr>
        <w:pStyle w:val="4"/>
      </w:pPr>
      <w:r>
        <w:rPr>
          <w:rFonts w:hint="eastAsia"/>
        </w:rPr>
        <w:t>2.4.3</w:t>
      </w:r>
      <w:r>
        <w:rPr>
          <w:rFonts w:hint="eastAsia"/>
        </w:rPr>
        <w:t>测试资料</w:t>
      </w:r>
    </w:p>
    <w:p w:rsidR="00BE7039" w:rsidRDefault="00BE7039" w:rsidP="00BE7039">
      <w:pPr>
        <w:ind w:firstLine="420"/>
      </w:pPr>
      <w:r>
        <w:rPr>
          <w:b/>
        </w:rPr>
        <w:t>相关文件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L</w:t>
      </w:r>
      <w:r>
        <w:t>eapMotion</w:t>
      </w:r>
      <w:proofErr w:type="spellEnd"/>
      <w:r>
        <w:t>设备使用说明书</w:t>
      </w:r>
    </w:p>
    <w:p w:rsidR="00BE7039" w:rsidRDefault="00BE7039" w:rsidP="00BE7039">
      <w:pPr>
        <w:ind w:firstLine="420"/>
      </w:pPr>
      <w:r>
        <w:rPr>
          <w:rFonts w:hint="eastAsia"/>
        </w:rPr>
        <w:t>设计说明书</w:t>
      </w:r>
    </w:p>
    <w:p w:rsidR="00BE7039" w:rsidRDefault="00BE7039" w:rsidP="00BE7039">
      <w:pPr>
        <w:ind w:firstLine="420"/>
      </w:pPr>
      <w:r w:rsidRPr="00B865C6">
        <w:rPr>
          <w:rFonts w:hint="eastAsia"/>
          <w:b/>
        </w:rPr>
        <w:t>被测试程序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PixelCube</w:t>
      </w:r>
      <w:proofErr w:type="spellEnd"/>
      <w:r>
        <w:rPr>
          <w:rFonts w:hint="eastAsia"/>
        </w:rPr>
        <w:t>主程序</w:t>
      </w:r>
    </w:p>
    <w:p w:rsidR="00BE7039" w:rsidRPr="005E2CFF" w:rsidRDefault="00BE7039" w:rsidP="00BE7039">
      <w:pPr>
        <w:ind w:firstLine="420"/>
      </w:pPr>
      <w:r>
        <w:rPr>
          <w:b/>
        </w:rPr>
        <w:t>举例</w:t>
      </w:r>
      <w:r>
        <w:rPr>
          <w:rFonts w:hint="eastAsia"/>
        </w:rPr>
        <w:t>：</w:t>
      </w:r>
    </w:p>
    <w:p w:rsidR="00BE7039" w:rsidRDefault="00BE7039" w:rsidP="00BE7039">
      <w:pPr>
        <w:numPr>
          <w:ilvl w:val="0"/>
          <w:numId w:val="12"/>
        </w:numPr>
      </w:pPr>
      <w:r>
        <w:rPr>
          <w:rFonts w:hint="eastAsia"/>
        </w:rPr>
        <w:t>测试人员根据输入要求做出旋转手势</w:t>
      </w:r>
    </w:p>
    <w:p w:rsidR="00BE7039" w:rsidRDefault="00BE7039" w:rsidP="00BE7039">
      <w:pPr>
        <w:numPr>
          <w:ilvl w:val="0"/>
          <w:numId w:val="12"/>
        </w:numPr>
      </w:pPr>
      <w:r>
        <w:t>观察视图是否按计划发生旋转</w:t>
      </w:r>
    </w:p>
    <w:p w:rsidR="00BE7039" w:rsidRDefault="00BE7039" w:rsidP="00BE7039">
      <w:pPr>
        <w:numPr>
          <w:ilvl w:val="0"/>
          <w:numId w:val="12"/>
        </w:numPr>
      </w:pPr>
      <w:r>
        <w:t>记录测试信息</w:t>
      </w:r>
    </w:p>
    <w:p w:rsidR="00BE7039" w:rsidRDefault="00BE7039" w:rsidP="00BE7039">
      <w:pPr>
        <w:pStyle w:val="4"/>
      </w:pPr>
      <w:r>
        <w:rPr>
          <w:rFonts w:hint="eastAsia"/>
        </w:rPr>
        <w:t>2.4.4</w:t>
      </w:r>
      <w:r>
        <w:rPr>
          <w:rFonts w:hint="eastAsia"/>
        </w:rPr>
        <w:t>测试培训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1737"/>
      </w:tblGrid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内容</w:t>
            </w:r>
          </w:p>
        </w:tc>
        <w:tc>
          <w:tcPr>
            <w:tcW w:w="284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受训人员</w:t>
            </w:r>
          </w:p>
        </w:tc>
        <w:tc>
          <w:tcPr>
            <w:tcW w:w="1737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培训员</w:t>
            </w:r>
          </w:p>
        </w:tc>
      </w:tr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视图变换功能相关手势</w:t>
            </w:r>
          </w:p>
        </w:tc>
        <w:tc>
          <w:tcPr>
            <w:tcW w:w="284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测试人员</w:t>
            </w:r>
          </w:p>
        </w:tc>
        <w:tc>
          <w:tcPr>
            <w:tcW w:w="1737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吴宇明</w:t>
            </w:r>
          </w:p>
        </w:tc>
      </w:tr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Default="00BE7039" w:rsidP="001F2218">
            <w:proofErr w:type="spellStart"/>
            <w:r>
              <w:rPr>
                <w:rFonts w:hint="eastAsia"/>
              </w:rPr>
              <w:t>LeapMotion</w:t>
            </w:r>
            <w:proofErr w:type="spellEnd"/>
            <w:r>
              <w:rPr>
                <w:rFonts w:hint="eastAsia"/>
              </w:rPr>
              <w:t>设备使用</w:t>
            </w:r>
          </w:p>
        </w:tc>
        <w:tc>
          <w:tcPr>
            <w:tcW w:w="284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测试人员</w:t>
            </w:r>
          </w:p>
        </w:tc>
        <w:tc>
          <w:tcPr>
            <w:tcW w:w="1737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gramStart"/>
            <w:r>
              <w:t>沈思</w:t>
            </w:r>
            <w:proofErr w:type="gramEnd"/>
            <w:r>
              <w:t>杰</w:t>
            </w:r>
          </w:p>
        </w:tc>
      </w:tr>
    </w:tbl>
    <w:p w:rsidR="00BE7039" w:rsidRDefault="00BE7039" w:rsidP="00BE7039">
      <w:pPr>
        <w:pStyle w:val="3"/>
      </w:pPr>
      <w:bookmarkStart w:id="11" w:name="_Toc374991832"/>
      <w:r>
        <w:rPr>
          <w:rFonts w:hint="eastAsia"/>
        </w:rPr>
        <w:t>2.5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（菜单功能测试）</w:t>
      </w:r>
      <w:bookmarkEnd w:id="11"/>
    </w:p>
    <w:p w:rsidR="00BE7039" w:rsidRDefault="00BE7039" w:rsidP="00BE7039">
      <w:pPr>
        <w:ind w:firstLine="420"/>
      </w:pPr>
      <w:r>
        <w:rPr>
          <w:rFonts w:hint="eastAsia"/>
        </w:rPr>
        <w:t>参与单位：测试人员</w:t>
      </w:r>
    </w:p>
    <w:p w:rsidR="00BE7039" w:rsidRDefault="00BE7039" w:rsidP="00BE7039">
      <w:pPr>
        <w:ind w:firstLine="420"/>
      </w:pPr>
      <w:r>
        <w:rPr>
          <w:rFonts w:hint="eastAsia"/>
        </w:rPr>
        <w:lastRenderedPageBreak/>
        <w:t>被测试的功能：菜单功能，包括呼出菜单功能、导入功能和导出功能、新建功能、退出功能</w:t>
      </w:r>
    </w:p>
    <w:p w:rsidR="00BE7039" w:rsidRDefault="00BE7039" w:rsidP="00BE7039">
      <w:pPr>
        <w:pStyle w:val="4"/>
      </w:pPr>
      <w:r>
        <w:rPr>
          <w:rFonts w:hint="eastAsia"/>
        </w:rPr>
        <w:t>2.5.1</w:t>
      </w:r>
      <w:r>
        <w:rPr>
          <w:rFonts w:hint="eastAsia"/>
        </w:rPr>
        <w:t>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3402"/>
        <w:gridCol w:w="2834"/>
      </w:tblGrid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测试日期</w:t>
            </w:r>
          </w:p>
        </w:tc>
        <w:tc>
          <w:tcPr>
            <w:tcW w:w="34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工作内容</w:t>
            </w:r>
          </w:p>
        </w:tc>
        <w:tc>
          <w:tcPr>
            <w:tcW w:w="2834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备注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10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清楚菜单设置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从设计说明书中获取相关信息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2013/12/11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测试呼出菜单功能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11</w:t>
            </w:r>
          </w:p>
        </w:tc>
        <w:tc>
          <w:tcPr>
            <w:tcW w:w="3402" w:type="dxa"/>
            <w:shd w:val="clear" w:color="auto" w:fill="auto"/>
          </w:tcPr>
          <w:p w:rsidR="00BE7039" w:rsidRPr="005C2FCD" w:rsidRDefault="00BE7039" w:rsidP="001F2218">
            <w:r>
              <w:rPr>
                <w:rFonts w:hint="eastAsia"/>
              </w:rPr>
              <w:t>测试导入功能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2013/12/11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测试导出功能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2013/12/11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测试新建功能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2013/12/11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测试退出功能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2.5.2</w:t>
      </w:r>
      <w:r>
        <w:rPr>
          <w:rFonts w:hint="eastAsia"/>
        </w:rPr>
        <w:t>条件</w:t>
      </w:r>
    </w:p>
    <w:p w:rsidR="00BE7039" w:rsidRDefault="00BE7039" w:rsidP="00BE7039">
      <w:pPr>
        <w:ind w:firstLine="420"/>
      </w:pPr>
      <w:r>
        <w:rPr>
          <w:b/>
        </w:rPr>
        <w:t>硬件条件</w:t>
      </w:r>
      <w:r>
        <w:rPr>
          <w:rFonts w:hint="eastAsia"/>
        </w:rPr>
        <w:t>（如下表）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3119"/>
        <w:gridCol w:w="1902"/>
      </w:tblGrid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设备</w:t>
            </w:r>
          </w:p>
        </w:tc>
        <w:tc>
          <w:tcPr>
            <w:tcW w:w="3119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数量</w:t>
            </w:r>
          </w:p>
        </w:tc>
        <w:tc>
          <w:tcPr>
            <w:tcW w:w="19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预定使用时间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</w:tbl>
    <w:p w:rsidR="00BE7039" w:rsidRDefault="00BE7039" w:rsidP="00BE7039">
      <w:pPr>
        <w:ind w:firstLine="420"/>
      </w:pPr>
      <w:r w:rsidRPr="003016DD">
        <w:rPr>
          <w:rFonts w:hint="eastAsia"/>
          <w:b/>
        </w:rPr>
        <w:t>软件条件</w:t>
      </w:r>
    </w:p>
    <w:p w:rsidR="00BE7039" w:rsidRDefault="00BE7039" w:rsidP="00BE7039">
      <w:pPr>
        <w:ind w:firstLine="420"/>
      </w:pPr>
      <w:r>
        <w:rPr>
          <w:rFonts w:hint="eastAsia"/>
        </w:rPr>
        <w:t>Windows</w:t>
      </w:r>
      <w:r>
        <w:t>7</w:t>
      </w:r>
      <w:r>
        <w:rPr>
          <w:rFonts w:hint="eastAsia"/>
        </w:rPr>
        <w:t>操作系统以上</w:t>
      </w:r>
    </w:p>
    <w:p w:rsidR="00BE7039" w:rsidRDefault="00BE7039" w:rsidP="00BE7039">
      <w:pPr>
        <w:ind w:firstLine="420"/>
      </w:pPr>
      <w:r>
        <w:rPr>
          <w:rFonts w:hint="eastAsia"/>
        </w:rPr>
        <w:t>.Net Fram</w:t>
      </w:r>
      <w:r>
        <w:t>e</w:t>
      </w:r>
      <w:r>
        <w:rPr>
          <w:rFonts w:hint="eastAsia"/>
        </w:rPr>
        <w:t>work</w:t>
      </w:r>
      <w:r>
        <w:t xml:space="preserve"> 4.0</w:t>
      </w:r>
      <w:r>
        <w:t>以上</w:t>
      </w:r>
    </w:p>
    <w:p w:rsidR="00BE7039" w:rsidRDefault="00BE7039" w:rsidP="00BE7039">
      <w:pPr>
        <w:ind w:firstLine="420"/>
      </w:pPr>
      <w:r>
        <w:rPr>
          <w:rFonts w:hint="eastAsia"/>
        </w:rPr>
        <w:t>Visual</w:t>
      </w:r>
      <w:r>
        <w:t xml:space="preserve"> Studio 2010</w:t>
      </w:r>
      <w:r>
        <w:t>以上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设备驱动</w:t>
      </w:r>
    </w:p>
    <w:p w:rsidR="00BE7039" w:rsidRDefault="00BE7039" w:rsidP="00BE7039">
      <w:pPr>
        <w:ind w:firstLine="420"/>
      </w:pPr>
      <w:r w:rsidRPr="00BC6F1D">
        <w:rPr>
          <w:rFonts w:hint="eastAsia"/>
          <w:b/>
        </w:rPr>
        <w:t>人员条件</w:t>
      </w:r>
    </w:p>
    <w:p w:rsidR="00BE7039" w:rsidRDefault="00BE7039" w:rsidP="00BE7039">
      <w:pPr>
        <w:ind w:firstLine="420"/>
      </w:pPr>
      <w:r>
        <w:t>测试人员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BE7039" w:rsidRDefault="00BE7039" w:rsidP="00BE7039">
      <w:pPr>
        <w:ind w:firstLine="420"/>
      </w:pPr>
      <w:r>
        <w:rPr>
          <w:rFonts w:hint="eastAsia"/>
          <w:b/>
        </w:rPr>
        <w:t>其他</w:t>
      </w:r>
    </w:p>
    <w:p w:rsidR="00BE7039" w:rsidRDefault="00BE7039" w:rsidP="00BE7039">
      <w:pPr>
        <w:ind w:firstLine="420"/>
      </w:pPr>
      <w:r>
        <w:rPr>
          <w:rFonts w:hint="eastAsia"/>
        </w:rPr>
        <w:t>要求测试人员掌握菜单设置</w:t>
      </w:r>
    </w:p>
    <w:p w:rsidR="00BE7039" w:rsidRDefault="00BE7039" w:rsidP="00BE7039">
      <w:pPr>
        <w:pStyle w:val="4"/>
      </w:pPr>
      <w:r>
        <w:rPr>
          <w:rFonts w:hint="eastAsia"/>
        </w:rPr>
        <w:t>2.5.3</w:t>
      </w:r>
      <w:r>
        <w:rPr>
          <w:rFonts w:hint="eastAsia"/>
        </w:rPr>
        <w:t>测试资料</w:t>
      </w:r>
    </w:p>
    <w:p w:rsidR="00BE7039" w:rsidRDefault="00BE7039" w:rsidP="00BE7039">
      <w:pPr>
        <w:ind w:firstLine="420"/>
      </w:pPr>
      <w:r>
        <w:rPr>
          <w:b/>
        </w:rPr>
        <w:t>相关文件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r>
        <w:rPr>
          <w:rFonts w:hint="eastAsia"/>
        </w:rPr>
        <w:t>设计说明书</w:t>
      </w:r>
    </w:p>
    <w:p w:rsidR="00BE7039" w:rsidRDefault="00BE7039" w:rsidP="00BE7039">
      <w:pPr>
        <w:ind w:firstLine="420"/>
      </w:pPr>
      <w:r w:rsidRPr="00B865C6">
        <w:rPr>
          <w:rFonts w:hint="eastAsia"/>
          <w:b/>
        </w:rPr>
        <w:t>被测试程序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PixelCube</w:t>
      </w:r>
      <w:proofErr w:type="spellEnd"/>
      <w:r>
        <w:rPr>
          <w:rFonts w:hint="eastAsia"/>
        </w:rPr>
        <w:t>主程序</w:t>
      </w:r>
    </w:p>
    <w:p w:rsidR="00BE7039" w:rsidRPr="005E2CFF" w:rsidRDefault="00BE7039" w:rsidP="00BE7039">
      <w:pPr>
        <w:ind w:firstLine="420"/>
      </w:pPr>
      <w:r>
        <w:rPr>
          <w:b/>
        </w:rPr>
        <w:t>举例</w:t>
      </w:r>
      <w:r>
        <w:rPr>
          <w:rFonts w:hint="eastAsia"/>
        </w:rPr>
        <w:t>：</w:t>
      </w:r>
    </w:p>
    <w:p w:rsidR="00BE7039" w:rsidRDefault="00BE7039" w:rsidP="00BE7039">
      <w:pPr>
        <w:numPr>
          <w:ilvl w:val="0"/>
          <w:numId w:val="13"/>
        </w:numPr>
      </w:pPr>
      <w:r>
        <w:rPr>
          <w:rFonts w:hint="eastAsia"/>
        </w:rPr>
        <w:t>测试人员根据输入要求点击导出菜单</w:t>
      </w:r>
    </w:p>
    <w:p w:rsidR="00BE7039" w:rsidRDefault="00BE7039" w:rsidP="00BE7039">
      <w:pPr>
        <w:numPr>
          <w:ilvl w:val="0"/>
          <w:numId w:val="13"/>
        </w:numPr>
      </w:pPr>
      <w:r>
        <w:t>观察文件是否准确生成</w:t>
      </w:r>
    </w:p>
    <w:p w:rsidR="00BE7039" w:rsidRDefault="00BE7039" w:rsidP="00BE7039">
      <w:pPr>
        <w:numPr>
          <w:ilvl w:val="0"/>
          <w:numId w:val="13"/>
        </w:numPr>
      </w:pPr>
      <w:r>
        <w:t>记录测试信息</w:t>
      </w:r>
    </w:p>
    <w:p w:rsidR="00BE7039" w:rsidRDefault="00BE7039" w:rsidP="00BE7039">
      <w:pPr>
        <w:pStyle w:val="4"/>
      </w:pPr>
      <w:r>
        <w:rPr>
          <w:rFonts w:hint="eastAsia"/>
        </w:rPr>
        <w:lastRenderedPageBreak/>
        <w:t>2.5.4</w:t>
      </w:r>
      <w:r>
        <w:rPr>
          <w:rFonts w:hint="eastAsia"/>
        </w:rPr>
        <w:t>测试培训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1737"/>
      </w:tblGrid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内容</w:t>
            </w:r>
          </w:p>
        </w:tc>
        <w:tc>
          <w:tcPr>
            <w:tcW w:w="284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受训人员</w:t>
            </w:r>
          </w:p>
        </w:tc>
        <w:tc>
          <w:tcPr>
            <w:tcW w:w="1737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培训员</w:t>
            </w:r>
          </w:p>
        </w:tc>
      </w:tr>
      <w:tr w:rsidR="00BE7039" w:rsidTr="003A14F4">
        <w:trPr>
          <w:jc w:val="center"/>
        </w:trPr>
        <w:tc>
          <w:tcPr>
            <w:tcW w:w="2840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菜单设置</w:t>
            </w:r>
          </w:p>
        </w:tc>
        <w:tc>
          <w:tcPr>
            <w:tcW w:w="284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测试人员</w:t>
            </w:r>
          </w:p>
        </w:tc>
        <w:tc>
          <w:tcPr>
            <w:tcW w:w="1737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t>余佩峰</w:t>
            </w:r>
          </w:p>
        </w:tc>
      </w:tr>
    </w:tbl>
    <w:p w:rsidR="00BE7039" w:rsidRDefault="00BE7039" w:rsidP="00BE7039">
      <w:pPr>
        <w:pStyle w:val="3"/>
      </w:pPr>
      <w:bookmarkStart w:id="12" w:name="_Toc374991833"/>
      <w:r>
        <w:rPr>
          <w:rFonts w:hint="eastAsia"/>
        </w:rPr>
        <w:t>2.6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（合适的音效功能测试）</w:t>
      </w:r>
      <w:bookmarkEnd w:id="12"/>
    </w:p>
    <w:p w:rsidR="00BE7039" w:rsidRDefault="00BE7039" w:rsidP="00BE7039">
      <w:pPr>
        <w:ind w:firstLine="420"/>
      </w:pPr>
      <w:r>
        <w:rPr>
          <w:rFonts w:hint="eastAsia"/>
        </w:rPr>
        <w:t>参与单位：测试人员</w:t>
      </w:r>
    </w:p>
    <w:p w:rsidR="00BE7039" w:rsidRDefault="00BE7039" w:rsidP="00BE7039">
      <w:pPr>
        <w:ind w:firstLine="420"/>
      </w:pPr>
      <w:r>
        <w:rPr>
          <w:rFonts w:hint="eastAsia"/>
        </w:rPr>
        <w:t>被测试的功能：合适的音效功能，包括背景音乐功能和上色音效</w:t>
      </w:r>
    </w:p>
    <w:p w:rsidR="00BE7039" w:rsidRDefault="00BE7039" w:rsidP="00BE7039">
      <w:pPr>
        <w:pStyle w:val="4"/>
      </w:pPr>
      <w:r>
        <w:rPr>
          <w:rFonts w:hint="eastAsia"/>
        </w:rPr>
        <w:t>2.6.1</w:t>
      </w:r>
      <w:r>
        <w:rPr>
          <w:rFonts w:hint="eastAsia"/>
        </w:rPr>
        <w:t>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3402"/>
        <w:gridCol w:w="2834"/>
      </w:tblGrid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b/>
              </w:rPr>
              <w:t>测试日期</w:t>
            </w:r>
          </w:p>
        </w:tc>
        <w:tc>
          <w:tcPr>
            <w:tcW w:w="34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工作内容</w:t>
            </w:r>
          </w:p>
        </w:tc>
        <w:tc>
          <w:tcPr>
            <w:tcW w:w="2834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备注</w:t>
            </w:r>
          </w:p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</w:t>
            </w:r>
            <w:r>
              <w:t>11</w:t>
            </w:r>
          </w:p>
        </w:tc>
        <w:tc>
          <w:tcPr>
            <w:tcW w:w="3402" w:type="dxa"/>
            <w:shd w:val="clear" w:color="auto" w:fill="auto"/>
          </w:tcPr>
          <w:p w:rsidR="00BE7039" w:rsidRPr="005C2FCD" w:rsidRDefault="00BE7039" w:rsidP="001F2218">
            <w:r>
              <w:rPr>
                <w:rFonts w:hint="eastAsia"/>
              </w:rPr>
              <w:t>测试背景音乐功能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  <w:tr w:rsidR="00BE7039" w:rsidTr="003A14F4">
        <w:trPr>
          <w:jc w:val="center"/>
        </w:trPr>
        <w:tc>
          <w:tcPr>
            <w:tcW w:w="1221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2013/12/11</w:t>
            </w:r>
          </w:p>
        </w:tc>
        <w:tc>
          <w:tcPr>
            <w:tcW w:w="3402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根据上色音效功能</w:t>
            </w:r>
          </w:p>
        </w:tc>
        <w:tc>
          <w:tcPr>
            <w:tcW w:w="2834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2.6.2</w:t>
      </w:r>
      <w:r>
        <w:rPr>
          <w:rFonts w:hint="eastAsia"/>
        </w:rPr>
        <w:t>条件</w:t>
      </w:r>
    </w:p>
    <w:p w:rsidR="00BE7039" w:rsidRDefault="00BE7039" w:rsidP="00BE7039">
      <w:pPr>
        <w:ind w:firstLine="420"/>
      </w:pPr>
      <w:r>
        <w:rPr>
          <w:b/>
        </w:rPr>
        <w:t>硬件条件</w:t>
      </w:r>
      <w:r>
        <w:rPr>
          <w:rFonts w:hint="eastAsia"/>
        </w:rPr>
        <w:t>（如下表）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3119"/>
        <w:gridCol w:w="1902"/>
      </w:tblGrid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设备</w:t>
            </w:r>
          </w:p>
        </w:tc>
        <w:tc>
          <w:tcPr>
            <w:tcW w:w="3119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数量</w:t>
            </w:r>
          </w:p>
        </w:tc>
        <w:tc>
          <w:tcPr>
            <w:tcW w:w="1902" w:type="dxa"/>
            <w:shd w:val="clear" w:color="auto" w:fill="auto"/>
          </w:tcPr>
          <w:p w:rsidR="00BE7039" w:rsidRPr="003A14F4" w:rsidRDefault="00BE7039" w:rsidP="001F2218">
            <w:pPr>
              <w:jc w:val="center"/>
              <w:rPr>
                <w:b/>
              </w:rPr>
            </w:pPr>
            <w:r w:rsidRPr="003A14F4">
              <w:rPr>
                <w:rFonts w:hint="eastAsia"/>
                <w:b/>
              </w:rPr>
              <w:t>预定使用时间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</w:tr>
      <w:tr w:rsidR="00BE7039" w:rsidTr="003A14F4">
        <w:trPr>
          <w:jc w:val="center"/>
        </w:trPr>
        <w:tc>
          <w:tcPr>
            <w:tcW w:w="2386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3119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BE7039" w:rsidRDefault="00BE7039" w:rsidP="001F22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</w:tr>
    </w:tbl>
    <w:p w:rsidR="00BE7039" w:rsidRDefault="00BE7039" w:rsidP="00BE7039">
      <w:pPr>
        <w:ind w:firstLine="420"/>
      </w:pPr>
      <w:r w:rsidRPr="003016DD">
        <w:rPr>
          <w:rFonts w:hint="eastAsia"/>
          <w:b/>
        </w:rPr>
        <w:t>软件条件</w:t>
      </w:r>
    </w:p>
    <w:p w:rsidR="00BE7039" w:rsidRDefault="00BE7039" w:rsidP="00BE7039">
      <w:pPr>
        <w:ind w:firstLine="420"/>
      </w:pPr>
      <w:r>
        <w:rPr>
          <w:rFonts w:hint="eastAsia"/>
        </w:rPr>
        <w:t>Windows</w:t>
      </w:r>
      <w:r>
        <w:t>7</w:t>
      </w:r>
      <w:r>
        <w:rPr>
          <w:rFonts w:hint="eastAsia"/>
        </w:rPr>
        <w:t>操作系统以上</w:t>
      </w:r>
    </w:p>
    <w:p w:rsidR="00BE7039" w:rsidRDefault="00BE7039" w:rsidP="00BE7039">
      <w:pPr>
        <w:ind w:firstLine="420"/>
      </w:pPr>
      <w:r>
        <w:rPr>
          <w:rFonts w:hint="eastAsia"/>
        </w:rPr>
        <w:t>.Net Fram</w:t>
      </w:r>
      <w:r>
        <w:t>e</w:t>
      </w:r>
      <w:r>
        <w:rPr>
          <w:rFonts w:hint="eastAsia"/>
        </w:rPr>
        <w:t>work</w:t>
      </w:r>
      <w:r>
        <w:t xml:space="preserve"> 4.0</w:t>
      </w:r>
      <w:r>
        <w:t>以上</w:t>
      </w:r>
    </w:p>
    <w:p w:rsidR="00BE7039" w:rsidRDefault="00BE7039" w:rsidP="00BE7039">
      <w:pPr>
        <w:ind w:firstLine="420"/>
      </w:pPr>
      <w:r>
        <w:rPr>
          <w:rFonts w:hint="eastAsia"/>
        </w:rPr>
        <w:t>Visual</w:t>
      </w:r>
      <w:r>
        <w:t xml:space="preserve"> Studio 2010</w:t>
      </w:r>
      <w:r>
        <w:t>以上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设备驱动</w:t>
      </w:r>
    </w:p>
    <w:p w:rsidR="00BE7039" w:rsidRDefault="00BE7039" w:rsidP="00BE7039">
      <w:pPr>
        <w:ind w:firstLine="420"/>
      </w:pPr>
      <w:r w:rsidRPr="00BC6F1D">
        <w:rPr>
          <w:rFonts w:hint="eastAsia"/>
          <w:b/>
        </w:rPr>
        <w:t>人员条件</w:t>
      </w:r>
    </w:p>
    <w:p w:rsidR="00BE7039" w:rsidRDefault="00BE7039" w:rsidP="00BE7039">
      <w:pPr>
        <w:ind w:firstLine="420"/>
      </w:pPr>
      <w:r>
        <w:t>测试人员</w:t>
      </w:r>
      <w:r>
        <w:t>1</w:t>
      </w:r>
      <w:r>
        <w:rPr>
          <w:rFonts w:hint="eastAsia"/>
        </w:rPr>
        <w:t>名</w:t>
      </w:r>
    </w:p>
    <w:p w:rsidR="00BE7039" w:rsidRDefault="00BE7039" w:rsidP="00BE7039">
      <w:pPr>
        <w:ind w:firstLine="420"/>
      </w:pPr>
      <w:r>
        <w:rPr>
          <w:rFonts w:hint="eastAsia"/>
          <w:b/>
        </w:rPr>
        <w:t>其他</w:t>
      </w:r>
    </w:p>
    <w:p w:rsidR="00BE7039" w:rsidRDefault="00BE7039" w:rsidP="00BE7039">
      <w:pPr>
        <w:ind w:firstLine="420"/>
      </w:pPr>
      <w:r>
        <w:rPr>
          <w:rFonts w:hint="eastAsia"/>
        </w:rPr>
        <w:t>要求测试人员掌握相关手势</w:t>
      </w:r>
    </w:p>
    <w:p w:rsidR="00BE7039" w:rsidRDefault="00BE7039" w:rsidP="00BE7039">
      <w:pPr>
        <w:pStyle w:val="4"/>
      </w:pPr>
      <w:r>
        <w:rPr>
          <w:rFonts w:hint="eastAsia"/>
        </w:rPr>
        <w:t>2.6.3</w:t>
      </w:r>
      <w:r>
        <w:rPr>
          <w:rFonts w:hint="eastAsia"/>
        </w:rPr>
        <w:t>测试资料</w:t>
      </w:r>
    </w:p>
    <w:p w:rsidR="00BE7039" w:rsidRDefault="00BE7039" w:rsidP="00BE7039">
      <w:pPr>
        <w:ind w:firstLine="420"/>
      </w:pPr>
      <w:r>
        <w:rPr>
          <w:b/>
        </w:rPr>
        <w:t>相关文件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r>
        <w:rPr>
          <w:rFonts w:hint="eastAsia"/>
        </w:rPr>
        <w:t>设计说明书</w:t>
      </w:r>
    </w:p>
    <w:p w:rsidR="00BE7039" w:rsidRDefault="00BE7039" w:rsidP="00BE7039">
      <w:pPr>
        <w:ind w:firstLine="420"/>
      </w:pPr>
      <w:r w:rsidRPr="00B865C6">
        <w:rPr>
          <w:rFonts w:hint="eastAsia"/>
          <w:b/>
        </w:rPr>
        <w:t>被测试程序</w:t>
      </w:r>
      <w:r>
        <w:rPr>
          <w:rFonts w:hint="eastAsia"/>
        </w:rPr>
        <w:t>：</w:t>
      </w:r>
    </w:p>
    <w:p w:rsidR="00BE7039" w:rsidRDefault="00BE7039" w:rsidP="00BE7039">
      <w:pPr>
        <w:ind w:firstLine="420"/>
      </w:pPr>
      <w:proofErr w:type="spellStart"/>
      <w:r>
        <w:rPr>
          <w:rFonts w:hint="eastAsia"/>
        </w:rPr>
        <w:t>PixelCube</w:t>
      </w:r>
      <w:proofErr w:type="spellEnd"/>
      <w:r>
        <w:rPr>
          <w:rFonts w:hint="eastAsia"/>
        </w:rPr>
        <w:t>主程序</w:t>
      </w:r>
    </w:p>
    <w:p w:rsidR="00BE7039" w:rsidRPr="005E2CFF" w:rsidRDefault="00BE7039" w:rsidP="00BE7039">
      <w:pPr>
        <w:ind w:firstLine="420"/>
      </w:pPr>
      <w:r>
        <w:rPr>
          <w:b/>
        </w:rPr>
        <w:t>举例</w:t>
      </w:r>
      <w:r>
        <w:rPr>
          <w:rFonts w:hint="eastAsia"/>
        </w:rPr>
        <w:t>：</w:t>
      </w:r>
    </w:p>
    <w:p w:rsidR="00BE7039" w:rsidRDefault="00BE7039" w:rsidP="00BE7039">
      <w:pPr>
        <w:numPr>
          <w:ilvl w:val="0"/>
          <w:numId w:val="14"/>
        </w:numPr>
      </w:pPr>
      <w:r>
        <w:rPr>
          <w:rFonts w:hint="eastAsia"/>
        </w:rPr>
        <w:lastRenderedPageBreak/>
        <w:t>测试人员根据输入要求做出上色手势</w:t>
      </w:r>
    </w:p>
    <w:p w:rsidR="00BE7039" w:rsidRDefault="00BE7039" w:rsidP="00BE7039">
      <w:pPr>
        <w:numPr>
          <w:ilvl w:val="0"/>
          <w:numId w:val="14"/>
        </w:numPr>
      </w:pPr>
      <w:r>
        <w:t>监听是否有上色音效</w:t>
      </w:r>
    </w:p>
    <w:p w:rsidR="00BE7039" w:rsidRDefault="00BE7039" w:rsidP="00BE7039">
      <w:pPr>
        <w:numPr>
          <w:ilvl w:val="0"/>
          <w:numId w:val="14"/>
        </w:numPr>
      </w:pPr>
      <w:r>
        <w:t>记录测试信息</w:t>
      </w:r>
      <w:r>
        <w:rPr>
          <w:rFonts w:hint="eastAsia"/>
        </w:rPr>
        <w:t xml:space="preserve"> </w:t>
      </w:r>
    </w:p>
    <w:p w:rsidR="00BE7039" w:rsidRDefault="00BE7039" w:rsidP="00BE7039">
      <w:pPr>
        <w:pStyle w:val="2"/>
      </w:pPr>
      <w:bookmarkStart w:id="13" w:name="_Toc374991834"/>
      <w:r>
        <w:rPr>
          <w:rFonts w:hint="eastAsia"/>
        </w:rPr>
        <w:t>3</w:t>
      </w:r>
      <w:r>
        <w:rPr>
          <w:rFonts w:hint="eastAsia"/>
        </w:rPr>
        <w:t>测试设计说明</w:t>
      </w:r>
      <w:bookmarkEnd w:id="13"/>
    </w:p>
    <w:p w:rsidR="00BE7039" w:rsidRPr="000B7AEF" w:rsidRDefault="00BE7039" w:rsidP="00BE7039">
      <w:pPr>
        <w:pStyle w:val="3"/>
      </w:pPr>
      <w:bookmarkStart w:id="14" w:name="_Toc374991835"/>
      <w:r>
        <w:rPr>
          <w:rFonts w:hint="eastAsia"/>
        </w:rPr>
        <w:t>3.1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D</w:t>
      </w:r>
      <w:r>
        <w:t>绘图功能测试</w:t>
      </w:r>
      <w:r>
        <w:rPr>
          <w:rFonts w:hint="eastAsia"/>
        </w:rPr>
        <w:t>）</w:t>
      </w:r>
      <w:bookmarkEnd w:id="14"/>
    </w:p>
    <w:p w:rsidR="00BE7039" w:rsidRDefault="00BE7039" w:rsidP="00BE7039">
      <w:pPr>
        <w:pStyle w:val="4"/>
      </w:pPr>
      <w:r>
        <w:rPr>
          <w:rFonts w:hint="eastAsia"/>
        </w:rPr>
        <w:t>3.1.1</w:t>
      </w:r>
      <w:r>
        <w:rPr>
          <w:rFonts w:hint="eastAsia"/>
        </w:rPr>
        <w:t>控制</w:t>
      </w:r>
    </w:p>
    <w:p w:rsidR="00BE7039" w:rsidRDefault="00BE7039" w:rsidP="00BE7039">
      <w:pPr>
        <w:ind w:firstLine="420"/>
      </w:pPr>
      <w:r w:rsidRPr="00D77E2E">
        <w:rPr>
          <w:rFonts w:hint="eastAsia"/>
          <w:b/>
        </w:rPr>
        <w:t>方式</w:t>
      </w:r>
      <w:r>
        <w:rPr>
          <w:rFonts w:hint="eastAsia"/>
        </w:rPr>
        <w:t>：人工输入</w:t>
      </w:r>
    </w:p>
    <w:p w:rsidR="00BE7039" w:rsidRDefault="00BE7039" w:rsidP="00BE7039">
      <w:pPr>
        <w:ind w:firstLine="420"/>
      </w:pPr>
      <w:r w:rsidRPr="00D77E2E">
        <w:rPr>
          <w:b/>
        </w:rPr>
        <w:t>操作顺序</w:t>
      </w:r>
      <w:r>
        <w:rPr>
          <w:rFonts w:hint="eastAsia"/>
        </w:rPr>
        <w:t>：移动手势→上色手势→擦除手势</w:t>
      </w:r>
    </w:p>
    <w:p w:rsidR="00BE7039" w:rsidRDefault="00BE7039" w:rsidP="00BE7039">
      <w:pPr>
        <w:ind w:firstLine="420"/>
      </w:pPr>
      <w:r w:rsidRPr="00D77E2E">
        <w:rPr>
          <w:b/>
        </w:rPr>
        <w:t>结果记录</w:t>
      </w:r>
      <w:r>
        <w:rPr>
          <w:rFonts w:hint="eastAsia"/>
        </w:rPr>
        <w:t>：人工记录成日志</w:t>
      </w:r>
    </w:p>
    <w:p w:rsidR="00BE7039" w:rsidRDefault="00BE7039" w:rsidP="00BE7039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453"/>
        <w:gridCol w:w="2083"/>
        <w:gridCol w:w="1041"/>
      </w:tblGrid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45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208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输入策略</w:t>
            </w:r>
          </w:p>
        </w:tc>
        <w:tc>
          <w:tcPr>
            <w:tcW w:w="104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小方块焦点变换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当前位置向左移动手势一个小方块长度距离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当前位置向右移动手势一个小方块长度距离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当前位置向前移动手势一个小方块长度距离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当前位置向后移动手势一个小方块长度距离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当前位置向下移动手势一个小方块长度距离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</w:t>
            </w:r>
            <w:r>
              <w:lastRenderedPageBreak/>
              <w:t>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当前位置向上移动手势一个小方块长度距离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任意移动手势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从当前位置移动到可绘制区域外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小方块上色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当前位置小方块上色手势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连续上色手势</w:t>
            </w:r>
            <w:r>
              <w:rPr>
                <w:rFonts w:hint="eastAsia"/>
              </w:rPr>
              <w:t>，</w:t>
            </w:r>
            <w:r>
              <w:t>移动手势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直接输入手续上色手势</w:t>
            </w:r>
            <w:r>
              <w:rPr>
                <w:rFonts w:hint="eastAsia"/>
              </w:rPr>
              <w:t>，</w:t>
            </w:r>
            <w:r>
              <w:t>然后输入移动手势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任意上色手势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在可绘制区域外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小方块擦除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小方块擦除手势</w:t>
            </w:r>
            <w:r>
              <w:rPr>
                <w:rFonts w:hint="eastAsia"/>
              </w:rPr>
              <w:t>，</w:t>
            </w:r>
            <w:r>
              <w:t>移动手势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直接输入小方块擦出手势</w:t>
            </w:r>
            <w:r>
              <w:rPr>
                <w:rFonts w:hint="eastAsia"/>
              </w:rPr>
              <w:t>，</w:t>
            </w:r>
            <w:r>
              <w:t>然后输入移动手势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小方块擦除手势</w:t>
            </w:r>
            <w:r>
              <w:rPr>
                <w:rFonts w:hint="eastAsia"/>
              </w:rPr>
              <w:t>，</w:t>
            </w:r>
            <w:r>
              <w:t>任意移动手势</w:t>
            </w:r>
          </w:p>
        </w:tc>
        <w:tc>
          <w:tcPr>
            <w:tcW w:w="2083" w:type="dxa"/>
            <w:shd w:val="clear" w:color="auto" w:fill="auto"/>
          </w:tcPr>
          <w:p w:rsidR="00BE7039" w:rsidRPr="00141496" w:rsidRDefault="00BE7039" w:rsidP="001F2218">
            <w:r>
              <w:t>在可绘制区域外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pStyle w:val="4"/>
      </w:pPr>
      <w:r>
        <w:rPr>
          <w:rFonts w:hint="eastAsia"/>
        </w:rPr>
        <w:t>3.1.3</w:t>
      </w:r>
      <w:r>
        <w:rPr>
          <w:rFonts w:hint="eastAsia"/>
        </w:rPr>
        <w:t>输出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453"/>
        <w:gridCol w:w="2083"/>
        <w:gridCol w:w="1041"/>
      </w:tblGrid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45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208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输出</w:t>
            </w:r>
            <w:r w:rsidRPr="00B5445D">
              <w:rPr>
                <w:b/>
              </w:rPr>
              <w:t>数据</w:t>
            </w:r>
          </w:p>
        </w:tc>
        <w:tc>
          <w:tcPr>
            <w:tcW w:w="104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小方块焦点变换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当前位置向左移动手势一个小方块长度距离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焦点变换到左边小方块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当前位置向右移动手势一个小方块长度距离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焦点变换到右边小方块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当前位置向前移动手势一个小方块长度距离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焦点变换到前边小方块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当前位置向后移动手势一个小方块长度距离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焦点变换到后边小方块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当前位置向下移动手势一个小方块长度距离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焦点变换到下边小方块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当前位置向上移动手势一个小方块长度距离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焦点变换到上边小方块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任意移动手势超限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焦点消失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小方块上色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当前位置小方块上色手势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当前小方块被上色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连续上色手势</w:t>
            </w:r>
            <w:r>
              <w:rPr>
                <w:rFonts w:hint="eastAsia"/>
              </w:rPr>
              <w:t>，</w:t>
            </w:r>
            <w:r>
              <w:t>移动手势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移动手势经过的小方块被上色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可绘制区域外任意上色手势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不发生任何变化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小方块擦除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小方块擦除手势</w:t>
            </w:r>
            <w:r>
              <w:rPr>
                <w:rFonts w:hint="eastAsia"/>
              </w:rPr>
              <w:t>，</w:t>
            </w:r>
            <w:r>
              <w:t>移动手势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移动经过的小方块的颜色被消除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可绘制区域外的小方块擦除手势</w:t>
            </w:r>
            <w:r>
              <w:rPr>
                <w:rFonts w:hint="eastAsia"/>
              </w:rPr>
              <w:t>，</w:t>
            </w:r>
            <w:r>
              <w:t>移动手势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不发生任何变化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</w:tbl>
    <w:p w:rsidR="00BE7039" w:rsidRPr="000D7931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lastRenderedPageBreak/>
        <w:t>3.1.4</w:t>
      </w:r>
      <w:r>
        <w:rPr>
          <w:rFonts w:hint="eastAsia"/>
        </w:rPr>
        <w:t>过程</w:t>
      </w:r>
    </w:p>
    <w:p w:rsidR="00BE7039" w:rsidRDefault="00BE7039" w:rsidP="00BE7039">
      <w:pPr>
        <w:jc w:val="center"/>
      </w:pPr>
      <w:r w:rsidRPr="00387A20">
        <w:rPr>
          <w:noProof/>
        </w:rPr>
        <w:drawing>
          <wp:inline distT="0" distB="0" distL="0" distR="0" wp14:anchorId="05E1C608" wp14:editId="4176E29E">
            <wp:extent cx="1418590" cy="76409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39" w:rsidRDefault="00BE7039" w:rsidP="00BE7039">
      <w:pPr>
        <w:pStyle w:val="3"/>
      </w:pPr>
      <w:bookmarkStart w:id="15" w:name="_Toc374991836"/>
      <w:r>
        <w:rPr>
          <w:rFonts w:hint="eastAsia"/>
        </w:rPr>
        <w:lastRenderedPageBreak/>
        <w:t>3.2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（视图变换功能测试）</w:t>
      </w:r>
      <w:bookmarkEnd w:id="15"/>
    </w:p>
    <w:p w:rsidR="00BE7039" w:rsidRDefault="00BE7039" w:rsidP="00BE7039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控制</w:t>
      </w:r>
    </w:p>
    <w:p w:rsidR="00BE7039" w:rsidRDefault="00BE7039" w:rsidP="00BE7039">
      <w:pPr>
        <w:ind w:firstLine="420"/>
      </w:pPr>
      <w:r w:rsidRPr="00D77E2E">
        <w:rPr>
          <w:rFonts w:hint="eastAsia"/>
          <w:b/>
        </w:rPr>
        <w:t>方式</w:t>
      </w:r>
      <w:r>
        <w:rPr>
          <w:rFonts w:hint="eastAsia"/>
        </w:rPr>
        <w:t>：人工输入</w:t>
      </w:r>
    </w:p>
    <w:p w:rsidR="00BE7039" w:rsidRDefault="00BE7039" w:rsidP="00BE7039">
      <w:pPr>
        <w:ind w:firstLine="420"/>
      </w:pPr>
      <w:r w:rsidRPr="00D77E2E">
        <w:rPr>
          <w:b/>
        </w:rPr>
        <w:t>操作顺序</w:t>
      </w:r>
      <w:r>
        <w:rPr>
          <w:rFonts w:hint="eastAsia"/>
        </w:rPr>
        <w:t>：旋转手势→平移手势→缩放手势</w:t>
      </w:r>
    </w:p>
    <w:p w:rsidR="00BE7039" w:rsidRDefault="00BE7039" w:rsidP="00BE7039">
      <w:pPr>
        <w:ind w:firstLine="420"/>
      </w:pPr>
      <w:r w:rsidRPr="00D77E2E">
        <w:rPr>
          <w:b/>
        </w:rPr>
        <w:t>结果记录</w:t>
      </w:r>
      <w:r>
        <w:rPr>
          <w:rFonts w:hint="eastAsia"/>
        </w:rPr>
        <w:t>：人工记录成日志</w:t>
      </w:r>
    </w:p>
    <w:p w:rsidR="00BE7039" w:rsidRDefault="00BE7039" w:rsidP="00BE7039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3020"/>
        <w:gridCol w:w="1233"/>
        <w:gridCol w:w="1891"/>
      </w:tblGrid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3020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123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输入策略</w:t>
            </w:r>
          </w:p>
        </w:tc>
        <w:tc>
          <w:tcPr>
            <w:tcW w:w="189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 w:val="restart"/>
            <w:shd w:val="clear" w:color="auto" w:fill="auto"/>
          </w:tcPr>
          <w:p w:rsidR="00BE7039" w:rsidRDefault="00BE7039" w:rsidP="001F2218">
            <w:r>
              <w:t>视图旋转</w:t>
            </w:r>
          </w:p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t>旋转手势一周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当前位置绕</w:t>
            </w:r>
            <w:r>
              <w:t>X</w:t>
            </w:r>
            <w:r>
              <w:rPr>
                <w:rFonts w:hint="eastAsia"/>
              </w:rPr>
              <w:t>轴</w:t>
            </w:r>
            <w:r>
              <w:t>旋转手势一周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轴旋转手势一周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当前位置绕混合轴旋转手势一周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 w:val="restart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视图平移</w:t>
            </w:r>
          </w:p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</w:t>
            </w:r>
            <w:r>
              <w:rPr>
                <w:rFonts w:hint="eastAsia"/>
              </w:rPr>
              <w:t>向前</w:t>
            </w:r>
            <w:r>
              <w:t>平移手势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当前位置向后平移手势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当前位置向左平移手势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当前位置向右平移手势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当前位置向上平移手势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当前位置向下平移手势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>
            <w:r>
              <w:t>摄像机在不同的象限都需要测试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 w:val="restart"/>
            <w:shd w:val="clear" w:color="auto" w:fill="auto"/>
          </w:tcPr>
          <w:p w:rsidR="00BE7039" w:rsidRDefault="00BE7039" w:rsidP="001F2218">
            <w:r>
              <w:t>视图缩放</w:t>
            </w:r>
          </w:p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当前位置放大视图手势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3020" w:type="dxa"/>
            <w:shd w:val="clear" w:color="auto" w:fill="auto"/>
          </w:tcPr>
          <w:p w:rsidR="00BE7039" w:rsidRDefault="00BE7039" w:rsidP="001F2218">
            <w:r>
              <w:t>当前位置缩小试图手势</w:t>
            </w:r>
          </w:p>
        </w:tc>
        <w:tc>
          <w:tcPr>
            <w:tcW w:w="123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/>
        </w:tc>
      </w:tr>
    </w:tbl>
    <w:p w:rsidR="00BE7039" w:rsidRPr="00A66A5B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3.2.3</w:t>
      </w:r>
      <w:r>
        <w:rPr>
          <w:rFonts w:hint="eastAsia"/>
        </w:rPr>
        <w:t>输出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2552"/>
        <w:gridCol w:w="1701"/>
        <w:gridCol w:w="1891"/>
      </w:tblGrid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552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170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输出数据</w:t>
            </w:r>
          </w:p>
        </w:tc>
        <w:tc>
          <w:tcPr>
            <w:tcW w:w="189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 w:val="restart"/>
            <w:shd w:val="clear" w:color="auto" w:fill="auto"/>
          </w:tcPr>
          <w:p w:rsidR="00BE7039" w:rsidRDefault="00BE7039" w:rsidP="001F2218">
            <w:r>
              <w:t>视图旋转</w:t>
            </w:r>
          </w:p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t>旋转手势一周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t>视图绕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轴旋转一周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视图旋转方向由手势方向确定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当前位置绕</w:t>
            </w:r>
            <w:r>
              <w:t>X</w:t>
            </w:r>
            <w:r>
              <w:rPr>
                <w:rFonts w:hint="eastAsia"/>
              </w:rPr>
              <w:t>轴</w:t>
            </w:r>
            <w:r>
              <w:t>旋转手势一周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t>视图绕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轴旋转一周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视图旋转方向由手势方向确定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轴旋转手势一周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t>视图绕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轴旋转一周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视图旋转方向由手势方向确定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当前位置绕混合轴旋转手势一周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t>视图绕</w:t>
            </w:r>
            <w:r>
              <w:rPr>
                <w:rFonts w:hint="eastAsia"/>
              </w:rPr>
              <w:t>混合轴旋转一周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视图旋转方向由手势方向确定</w:t>
            </w:r>
          </w:p>
        </w:tc>
      </w:tr>
      <w:tr w:rsidR="00BE7039" w:rsidTr="00B5445D">
        <w:trPr>
          <w:jc w:val="center"/>
        </w:trPr>
        <w:tc>
          <w:tcPr>
            <w:tcW w:w="1240" w:type="dxa"/>
            <w:vMerge w:val="restart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视图平移</w:t>
            </w:r>
          </w:p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</w:t>
            </w:r>
            <w:r>
              <w:rPr>
                <w:rFonts w:hint="eastAsia"/>
              </w:rPr>
              <w:t>向前</w:t>
            </w:r>
            <w:r>
              <w:t>平移手势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视图向前平移一定距离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当前位置向后平移手势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视图向后平移一定距离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当前位置向左平移手势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视图向左平移一定距离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当前位置向右平移手势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视图向右平移一定距离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当前位置向上平移手势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视图向上平移一定距离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当前位置向下平移手势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视图向下平移一定距离</w:t>
            </w:r>
          </w:p>
        </w:tc>
        <w:tc>
          <w:tcPr>
            <w:tcW w:w="1891" w:type="dxa"/>
            <w:shd w:val="clear" w:color="auto" w:fill="auto"/>
          </w:tcPr>
          <w:p w:rsidR="00BE7039" w:rsidRPr="0031594C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Default="00BE7039" w:rsidP="001F2218">
            <w:r>
              <w:t>视图缩放</w:t>
            </w:r>
          </w:p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当前位置放大视图手势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t>视图放大一定比例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240" w:type="dxa"/>
            <w:shd w:val="clear" w:color="auto" w:fill="auto"/>
          </w:tcPr>
          <w:p w:rsidR="00BE7039" w:rsidRDefault="00BE7039" w:rsidP="001F2218"/>
        </w:tc>
        <w:tc>
          <w:tcPr>
            <w:tcW w:w="2552" w:type="dxa"/>
            <w:shd w:val="clear" w:color="auto" w:fill="auto"/>
          </w:tcPr>
          <w:p w:rsidR="00BE7039" w:rsidRDefault="00BE7039" w:rsidP="001F2218">
            <w:r>
              <w:t>当前位置缩小试图手势</w:t>
            </w:r>
          </w:p>
        </w:tc>
        <w:tc>
          <w:tcPr>
            <w:tcW w:w="1701" w:type="dxa"/>
            <w:shd w:val="clear" w:color="auto" w:fill="auto"/>
          </w:tcPr>
          <w:p w:rsidR="00BE7039" w:rsidRDefault="00BE7039" w:rsidP="001F2218">
            <w:r>
              <w:t>试图缩小一定比例</w:t>
            </w:r>
          </w:p>
        </w:tc>
        <w:tc>
          <w:tcPr>
            <w:tcW w:w="1891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lastRenderedPageBreak/>
        <w:t>3.2.4</w:t>
      </w:r>
      <w:r>
        <w:rPr>
          <w:rFonts w:hint="eastAsia"/>
        </w:rPr>
        <w:t>过程</w:t>
      </w:r>
    </w:p>
    <w:p w:rsidR="00BE7039" w:rsidRDefault="00BE7039" w:rsidP="00BE7039">
      <w:pPr>
        <w:jc w:val="center"/>
      </w:pPr>
      <w:r w:rsidRPr="00387A20">
        <w:rPr>
          <w:noProof/>
        </w:rPr>
        <w:drawing>
          <wp:inline distT="0" distB="0" distL="0" distR="0" wp14:anchorId="08E0ACB5" wp14:editId="2E4E3F0C">
            <wp:extent cx="1418590" cy="764095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39" w:rsidRDefault="00BE7039" w:rsidP="00BE7039">
      <w:pPr>
        <w:pStyle w:val="3"/>
      </w:pPr>
      <w:bookmarkStart w:id="16" w:name="_Toc374991837"/>
      <w:r>
        <w:rPr>
          <w:rFonts w:hint="eastAsia"/>
        </w:rPr>
        <w:lastRenderedPageBreak/>
        <w:t>3.3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（菜单功能测试）</w:t>
      </w:r>
      <w:bookmarkEnd w:id="16"/>
    </w:p>
    <w:p w:rsidR="00BE7039" w:rsidRDefault="00BE7039" w:rsidP="00BE7039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控制</w:t>
      </w:r>
    </w:p>
    <w:p w:rsidR="00BE7039" w:rsidRDefault="00BE7039" w:rsidP="00BE7039">
      <w:pPr>
        <w:ind w:firstLine="420"/>
      </w:pPr>
      <w:r w:rsidRPr="00D77E2E">
        <w:rPr>
          <w:rFonts w:hint="eastAsia"/>
          <w:b/>
        </w:rPr>
        <w:t>方式</w:t>
      </w:r>
      <w:r>
        <w:rPr>
          <w:rFonts w:hint="eastAsia"/>
        </w:rPr>
        <w:t>：人工输入</w:t>
      </w:r>
    </w:p>
    <w:p w:rsidR="00BE7039" w:rsidRDefault="00BE7039" w:rsidP="00BE7039">
      <w:pPr>
        <w:ind w:firstLine="420"/>
      </w:pPr>
      <w:r w:rsidRPr="00D77E2E">
        <w:rPr>
          <w:b/>
        </w:rPr>
        <w:t>操作顺序</w:t>
      </w:r>
      <w:r>
        <w:rPr>
          <w:rFonts w:hint="eastAsia"/>
        </w:rPr>
        <w:t>：呼出菜单→新建菜单选项→导出菜单选项→导入菜单选项→退出菜单选项</w:t>
      </w:r>
    </w:p>
    <w:p w:rsidR="00BE7039" w:rsidRDefault="00BE7039" w:rsidP="00BE7039">
      <w:pPr>
        <w:ind w:firstLine="420"/>
      </w:pPr>
      <w:r w:rsidRPr="00D77E2E">
        <w:rPr>
          <w:b/>
        </w:rPr>
        <w:t>结果记录</w:t>
      </w:r>
      <w:r>
        <w:rPr>
          <w:rFonts w:hint="eastAsia"/>
        </w:rPr>
        <w:t>：人工记录成日志</w:t>
      </w:r>
    </w:p>
    <w:p w:rsidR="00BE7039" w:rsidRDefault="00BE7039" w:rsidP="00BE7039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453"/>
        <w:gridCol w:w="2083"/>
        <w:gridCol w:w="1041"/>
      </w:tblGrid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45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208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输入策略</w:t>
            </w:r>
          </w:p>
        </w:tc>
        <w:tc>
          <w:tcPr>
            <w:tcW w:w="104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27D7F" w:rsidRDefault="00BE7039" w:rsidP="001F2218">
            <w:r>
              <w:rPr>
                <w:rFonts w:hint="eastAsia"/>
              </w:rPr>
              <w:t>呼出菜单</w:t>
            </w:r>
          </w:p>
        </w:tc>
        <w:tc>
          <w:tcPr>
            <w:tcW w:w="2453" w:type="dxa"/>
            <w:shd w:val="clear" w:color="auto" w:fill="auto"/>
          </w:tcPr>
          <w:p w:rsidR="00BE7039" w:rsidRPr="00B27D7F" w:rsidRDefault="00BE7039" w:rsidP="001F2218">
            <w:r>
              <w:t>呼出菜单手势</w:t>
            </w:r>
          </w:p>
        </w:tc>
        <w:tc>
          <w:tcPr>
            <w:tcW w:w="2083" w:type="dxa"/>
            <w:shd w:val="clear" w:color="auto" w:fill="auto"/>
          </w:tcPr>
          <w:p w:rsidR="00BE7039" w:rsidRPr="00B27D7F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Pr="00B27D7F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导出菜单选项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</w:t>
            </w:r>
            <w:r>
              <w:t>导出菜单选项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导入菜单选项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点击导入菜单选项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输入的特定文件来自导出测试中的文件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新建菜单选项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点击新建菜单选项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退出菜单选项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点击退出菜单选项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</w:tbl>
    <w:p w:rsidR="00BE7039" w:rsidRPr="00A904E2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输出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453"/>
        <w:gridCol w:w="2083"/>
        <w:gridCol w:w="1041"/>
      </w:tblGrid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45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208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输出数据</w:t>
            </w:r>
          </w:p>
        </w:tc>
        <w:tc>
          <w:tcPr>
            <w:tcW w:w="104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呼出菜单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呼出菜单手势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视图中显示出菜单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导出菜单选项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点击</w:t>
            </w:r>
            <w:r>
              <w:t>导出菜单选项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当前绘图数据被导出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导入菜单选项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点击导入菜单选项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当前视图更新为导出菜单测试时的视图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新建菜单选项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点击新建菜单选项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保存当前画面</w:t>
            </w:r>
            <w:proofErr w:type="gramStart"/>
            <w:r>
              <w:t>后当前</w:t>
            </w:r>
            <w:proofErr w:type="gramEnd"/>
            <w:r>
              <w:t>画面被清空</w:t>
            </w:r>
            <w:r>
              <w:rPr>
                <w:rFonts w:hint="eastAsia"/>
              </w:rPr>
              <w:t>，</w:t>
            </w:r>
            <w:r>
              <w:t>生成新的视图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退出菜单选项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点击退出菜单选项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保存当前画面</w:t>
            </w:r>
            <w:r>
              <w:rPr>
                <w:rFonts w:hint="eastAsia"/>
              </w:rPr>
              <w:t>，</w:t>
            </w:r>
            <w:r>
              <w:t>程序退出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lastRenderedPageBreak/>
        <w:t>3.3.4</w:t>
      </w:r>
      <w:r>
        <w:rPr>
          <w:rFonts w:hint="eastAsia"/>
        </w:rPr>
        <w:t>过程</w:t>
      </w:r>
    </w:p>
    <w:p w:rsidR="00BE7039" w:rsidRPr="00517A46" w:rsidRDefault="00BE7039" w:rsidP="00BE7039">
      <w:pPr>
        <w:jc w:val="center"/>
      </w:pPr>
      <w:r w:rsidRPr="006A65A0">
        <w:rPr>
          <w:noProof/>
        </w:rPr>
        <w:lastRenderedPageBreak/>
        <w:drawing>
          <wp:inline distT="0" distB="0" distL="0" distR="0" wp14:anchorId="0AD5780B" wp14:editId="3A6AF8D1">
            <wp:extent cx="1135380" cy="8240395"/>
            <wp:effectExtent l="0" t="0" r="762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39" w:rsidRDefault="00BE7039" w:rsidP="00BE7039">
      <w:pPr>
        <w:pStyle w:val="3"/>
      </w:pPr>
      <w:bookmarkStart w:id="17" w:name="_Toc374991838"/>
      <w:r>
        <w:rPr>
          <w:rFonts w:hint="eastAsia"/>
        </w:rPr>
        <w:lastRenderedPageBreak/>
        <w:t>3.4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（合适的音效功能测试）</w:t>
      </w:r>
      <w:bookmarkEnd w:id="17"/>
    </w:p>
    <w:p w:rsidR="00BE7039" w:rsidRDefault="00BE7039" w:rsidP="00BE7039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控制</w:t>
      </w:r>
    </w:p>
    <w:p w:rsidR="00BE7039" w:rsidRDefault="00BE7039" w:rsidP="00BE7039">
      <w:pPr>
        <w:ind w:firstLine="420"/>
      </w:pPr>
      <w:r w:rsidRPr="00D77E2E">
        <w:rPr>
          <w:rFonts w:hint="eastAsia"/>
          <w:b/>
        </w:rPr>
        <w:t>方式</w:t>
      </w:r>
      <w:r>
        <w:rPr>
          <w:rFonts w:hint="eastAsia"/>
        </w:rPr>
        <w:t>：人工输入</w:t>
      </w:r>
    </w:p>
    <w:p w:rsidR="00BE7039" w:rsidRDefault="00BE7039" w:rsidP="00BE7039">
      <w:pPr>
        <w:ind w:firstLine="420"/>
      </w:pPr>
      <w:r w:rsidRPr="00D77E2E">
        <w:rPr>
          <w:b/>
        </w:rPr>
        <w:t>操作顺序</w:t>
      </w:r>
      <w:r>
        <w:rPr>
          <w:rFonts w:hint="eastAsia"/>
        </w:rPr>
        <w:t>：背景音乐→上色音效</w:t>
      </w:r>
    </w:p>
    <w:p w:rsidR="00BE7039" w:rsidRDefault="00BE7039" w:rsidP="00BE7039">
      <w:pPr>
        <w:ind w:firstLine="420"/>
      </w:pPr>
      <w:r w:rsidRPr="00D77E2E">
        <w:rPr>
          <w:b/>
        </w:rPr>
        <w:t>结果记录</w:t>
      </w:r>
      <w:r>
        <w:rPr>
          <w:rFonts w:hint="eastAsia"/>
        </w:rPr>
        <w:t>：人工记录成日志</w:t>
      </w:r>
    </w:p>
    <w:p w:rsidR="00BE7039" w:rsidRDefault="00BE7039" w:rsidP="00BE7039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453"/>
        <w:gridCol w:w="2083"/>
        <w:gridCol w:w="1041"/>
      </w:tblGrid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45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208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输入策略</w:t>
            </w:r>
          </w:p>
        </w:tc>
        <w:tc>
          <w:tcPr>
            <w:tcW w:w="104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背景音乐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无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自动引发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上色音效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任意上色手势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任意上色手势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可绘制区域外直接输入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</w:tbl>
    <w:p w:rsidR="00BE7039" w:rsidRPr="003F51C3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t>3.4.3</w:t>
      </w:r>
      <w:r>
        <w:rPr>
          <w:rFonts w:hint="eastAsia"/>
        </w:rPr>
        <w:t>输出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453"/>
        <w:gridCol w:w="2083"/>
        <w:gridCol w:w="1041"/>
      </w:tblGrid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rFonts w:hint="eastAsia"/>
                <w:b/>
              </w:rPr>
              <w:t>测试项目</w:t>
            </w:r>
          </w:p>
        </w:tc>
        <w:tc>
          <w:tcPr>
            <w:tcW w:w="245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输入数据</w:t>
            </w:r>
          </w:p>
        </w:tc>
        <w:tc>
          <w:tcPr>
            <w:tcW w:w="2083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输出数据</w:t>
            </w:r>
          </w:p>
        </w:tc>
        <w:tc>
          <w:tcPr>
            <w:tcW w:w="1041" w:type="dxa"/>
            <w:shd w:val="clear" w:color="auto" w:fill="auto"/>
          </w:tcPr>
          <w:p w:rsidR="00BE7039" w:rsidRPr="00B5445D" w:rsidRDefault="00BE7039" w:rsidP="001F2218">
            <w:pPr>
              <w:jc w:val="center"/>
              <w:rPr>
                <w:b/>
              </w:rPr>
            </w:pPr>
            <w:r w:rsidRPr="00B5445D">
              <w:rPr>
                <w:b/>
              </w:rPr>
              <w:t>备注</w:t>
            </w:r>
          </w:p>
        </w:tc>
      </w:tr>
      <w:tr w:rsidR="00BE7039" w:rsidTr="00B5445D">
        <w:trPr>
          <w:jc w:val="center"/>
        </w:trPr>
        <w:tc>
          <w:tcPr>
            <w:tcW w:w="1807" w:type="dxa"/>
            <w:shd w:val="clear" w:color="auto" w:fill="auto"/>
          </w:tcPr>
          <w:p w:rsidR="00BE7039" w:rsidRDefault="00BE7039" w:rsidP="001F2218">
            <w:r>
              <w:t>背景音乐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rPr>
                <w:rFonts w:hint="eastAsia"/>
              </w:rPr>
              <w:t>无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循环播放背景音乐到程序退出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 w:val="restart"/>
            <w:shd w:val="clear" w:color="auto" w:fill="auto"/>
          </w:tcPr>
          <w:p w:rsidR="00BE7039" w:rsidRDefault="00BE7039" w:rsidP="001F2218">
            <w:r>
              <w:t>上色音效</w:t>
            </w:r>
          </w:p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任意有效的上色手势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播放特定的音效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  <w:tr w:rsidR="00BE7039" w:rsidTr="00B5445D">
        <w:trPr>
          <w:jc w:val="center"/>
        </w:trPr>
        <w:tc>
          <w:tcPr>
            <w:tcW w:w="1807" w:type="dxa"/>
            <w:vMerge/>
            <w:shd w:val="clear" w:color="auto" w:fill="auto"/>
          </w:tcPr>
          <w:p w:rsidR="00BE7039" w:rsidRDefault="00BE7039" w:rsidP="001F2218"/>
        </w:tc>
        <w:tc>
          <w:tcPr>
            <w:tcW w:w="2453" w:type="dxa"/>
            <w:shd w:val="clear" w:color="auto" w:fill="auto"/>
          </w:tcPr>
          <w:p w:rsidR="00BE7039" w:rsidRDefault="00BE7039" w:rsidP="001F2218">
            <w:r>
              <w:t>可绘制区域外的任意上色手势</w:t>
            </w:r>
          </w:p>
        </w:tc>
        <w:tc>
          <w:tcPr>
            <w:tcW w:w="2083" w:type="dxa"/>
            <w:shd w:val="clear" w:color="auto" w:fill="auto"/>
          </w:tcPr>
          <w:p w:rsidR="00BE7039" w:rsidRDefault="00BE7039" w:rsidP="001F2218">
            <w:r>
              <w:t>不播放音效</w:t>
            </w:r>
          </w:p>
        </w:tc>
        <w:tc>
          <w:tcPr>
            <w:tcW w:w="1041" w:type="dxa"/>
            <w:shd w:val="clear" w:color="auto" w:fill="auto"/>
          </w:tcPr>
          <w:p w:rsidR="00BE7039" w:rsidRDefault="00BE7039" w:rsidP="001F2218"/>
        </w:tc>
      </w:tr>
    </w:tbl>
    <w:p w:rsidR="00BE7039" w:rsidRDefault="00BE7039" w:rsidP="00BE7039">
      <w:pPr>
        <w:ind w:firstLine="420"/>
      </w:pPr>
    </w:p>
    <w:p w:rsidR="00BE7039" w:rsidRDefault="00BE7039" w:rsidP="00BE7039">
      <w:pPr>
        <w:pStyle w:val="4"/>
      </w:pPr>
      <w:r>
        <w:rPr>
          <w:rFonts w:hint="eastAsia"/>
        </w:rPr>
        <w:lastRenderedPageBreak/>
        <w:t>3.4.4</w:t>
      </w:r>
      <w:r>
        <w:rPr>
          <w:rFonts w:hint="eastAsia"/>
        </w:rPr>
        <w:t>过程</w:t>
      </w:r>
    </w:p>
    <w:p w:rsidR="00BE7039" w:rsidRPr="00446F47" w:rsidRDefault="00BE7039" w:rsidP="00BE7039">
      <w:pPr>
        <w:jc w:val="center"/>
      </w:pPr>
      <w:r w:rsidRPr="00387A20">
        <w:rPr>
          <w:noProof/>
        </w:rPr>
        <w:drawing>
          <wp:inline distT="0" distB="0" distL="0" distR="0" wp14:anchorId="34D833F5" wp14:editId="654E0329">
            <wp:extent cx="1797050" cy="583311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39" w:rsidRDefault="00BE7039" w:rsidP="00BE7039">
      <w:pPr>
        <w:pStyle w:val="2"/>
      </w:pPr>
      <w:bookmarkStart w:id="18" w:name="_Toc374991839"/>
      <w:r>
        <w:rPr>
          <w:rFonts w:hint="eastAsia"/>
        </w:rPr>
        <w:t>4</w:t>
      </w:r>
      <w:r>
        <w:rPr>
          <w:rFonts w:hint="eastAsia"/>
        </w:rPr>
        <w:t>评价准则</w:t>
      </w:r>
      <w:bookmarkEnd w:id="18"/>
    </w:p>
    <w:p w:rsidR="00BE7039" w:rsidRDefault="00BE7039" w:rsidP="00BE7039">
      <w:pPr>
        <w:pStyle w:val="3"/>
      </w:pPr>
      <w:bookmarkStart w:id="19" w:name="_Toc374991840"/>
      <w:r>
        <w:rPr>
          <w:rFonts w:hint="eastAsia"/>
        </w:rPr>
        <w:t>4.1</w:t>
      </w:r>
      <w:r>
        <w:rPr>
          <w:rFonts w:hint="eastAsia"/>
        </w:rPr>
        <w:t>范围</w:t>
      </w:r>
      <w:bookmarkEnd w:id="19"/>
    </w:p>
    <w:p w:rsidR="00BE7039" w:rsidRDefault="00BE7039" w:rsidP="00BE7039">
      <w:pPr>
        <w:ind w:firstLine="420"/>
      </w:pPr>
      <w:r>
        <w:rPr>
          <w:rFonts w:hint="eastAsia"/>
          <w:b/>
        </w:rPr>
        <w:t>范围</w:t>
      </w:r>
      <w:r>
        <w:rPr>
          <w:rFonts w:hint="eastAsia"/>
        </w:rPr>
        <w:t>：基本覆盖所有可能操作类型</w:t>
      </w:r>
    </w:p>
    <w:p w:rsidR="00BE7039" w:rsidRPr="00C929DB" w:rsidRDefault="00BE7039" w:rsidP="00BE7039">
      <w:pPr>
        <w:ind w:firstLine="420"/>
      </w:pPr>
      <w:r>
        <w:rPr>
          <w:b/>
        </w:rPr>
        <w:t>局限性</w:t>
      </w:r>
      <w:r>
        <w:rPr>
          <w:rFonts w:hint="eastAsia"/>
        </w:rPr>
        <w:t>：无法直接用于模块测试，只能用于集成测试</w:t>
      </w:r>
    </w:p>
    <w:p w:rsidR="00BE7039" w:rsidRDefault="00BE7039" w:rsidP="00BE7039">
      <w:pPr>
        <w:pStyle w:val="3"/>
      </w:pPr>
      <w:bookmarkStart w:id="20" w:name="_Toc374991841"/>
      <w:r>
        <w:rPr>
          <w:rFonts w:hint="eastAsia"/>
        </w:rPr>
        <w:lastRenderedPageBreak/>
        <w:t>4.2</w:t>
      </w:r>
      <w:r>
        <w:rPr>
          <w:rFonts w:hint="eastAsia"/>
        </w:rPr>
        <w:t>数据整理</w:t>
      </w:r>
      <w:bookmarkEnd w:id="20"/>
    </w:p>
    <w:p w:rsidR="00BE7039" w:rsidRDefault="00BE7039" w:rsidP="00BE7039">
      <w:pPr>
        <w:ind w:firstLine="420"/>
      </w:pPr>
      <w:r>
        <w:rPr>
          <w:rFonts w:hint="eastAsia"/>
        </w:rPr>
        <w:t>根据测试人员的测试日志，人工整理成测试结果记录表格。</w:t>
      </w:r>
    </w:p>
    <w:p w:rsidR="00BE7039" w:rsidRDefault="00BE7039" w:rsidP="00BE7039">
      <w:pPr>
        <w:pStyle w:val="3"/>
      </w:pPr>
      <w:bookmarkStart w:id="21" w:name="_Toc374991842"/>
      <w:r>
        <w:rPr>
          <w:rFonts w:hint="eastAsia"/>
        </w:rPr>
        <w:t>4.3</w:t>
      </w:r>
      <w:r>
        <w:rPr>
          <w:rFonts w:hint="eastAsia"/>
        </w:rPr>
        <w:t>尺度</w:t>
      </w:r>
      <w:bookmarkEnd w:id="21"/>
    </w:p>
    <w:p w:rsidR="00BE7039" w:rsidRDefault="00BE7039" w:rsidP="00BE7039">
      <w:pPr>
        <w:ind w:firstLine="420"/>
      </w:pPr>
      <w:r w:rsidRPr="005D281B">
        <w:rPr>
          <w:b/>
        </w:rPr>
        <w:t>结果判定</w:t>
      </w:r>
    </w:p>
    <w:p w:rsidR="00BE7039" w:rsidRDefault="00BE7039" w:rsidP="00BE7039">
      <w:pPr>
        <w:ind w:firstLine="420"/>
      </w:pPr>
      <w:r>
        <w:rPr>
          <w:rFonts w:hint="eastAsia"/>
        </w:rPr>
        <w:t>严格按照测试用例比对实际测试结果，在误差允许方位内方可通过。</w:t>
      </w:r>
    </w:p>
    <w:p w:rsidR="00BE7039" w:rsidRDefault="00BE7039" w:rsidP="00BE7039">
      <w:pPr>
        <w:ind w:firstLine="420"/>
        <w:rPr>
          <w:b/>
        </w:rPr>
      </w:pPr>
      <w:r>
        <w:rPr>
          <w:b/>
        </w:rPr>
        <w:t>容许偏离范围</w:t>
      </w:r>
    </w:p>
    <w:p w:rsidR="00BE7039" w:rsidRDefault="00BE7039" w:rsidP="00BE7039">
      <w:pPr>
        <w:ind w:firstLine="420"/>
      </w:pPr>
      <w:r>
        <w:rPr>
          <w:rFonts w:hint="eastAsia"/>
        </w:rPr>
        <w:t>手势控制像素偏差</w:t>
      </w:r>
      <w:r>
        <w:rPr>
          <w:rFonts w:hint="eastAsia"/>
        </w:rPr>
        <w:t>&lt;5pix</w:t>
      </w:r>
    </w:p>
    <w:p w:rsidR="00BE7039" w:rsidRDefault="00BE7039" w:rsidP="00BE7039">
      <w:pPr>
        <w:ind w:firstLine="420"/>
      </w:pPr>
      <w:r>
        <w:rPr>
          <w:rFonts w:hint="eastAsia"/>
        </w:rPr>
        <w:t>旋转轴方向偏差向量长度</w:t>
      </w:r>
      <w:r>
        <w:rPr>
          <w:rFonts w:hint="eastAsia"/>
        </w:rPr>
        <w:t>&lt;</w:t>
      </w:r>
      <w:r>
        <w:t>1</w:t>
      </w:r>
    </w:p>
    <w:p w:rsidR="00BE7039" w:rsidRDefault="00BE7039" w:rsidP="00BE7039">
      <w:pPr>
        <w:ind w:firstLine="420"/>
      </w:pPr>
      <w:r>
        <w:t>旋转角度偏差</w:t>
      </w:r>
      <w:r>
        <w:rPr>
          <w:rFonts w:hint="eastAsia"/>
        </w:rPr>
        <w:t>&lt;</w:t>
      </w:r>
      <w:r>
        <w:t>5°</w:t>
      </w:r>
    </w:p>
    <w:p w:rsidR="00BE7039" w:rsidRDefault="00BE7039" w:rsidP="00BE7039">
      <w:pPr>
        <w:ind w:firstLine="420"/>
        <w:rPr>
          <w:b/>
        </w:rPr>
      </w:pPr>
      <w:r>
        <w:rPr>
          <w:rFonts w:hint="eastAsia"/>
          <w:b/>
        </w:rPr>
        <w:t>容许中断停机最大次数</w:t>
      </w:r>
    </w:p>
    <w:p w:rsidR="00BE7039" w:rsidRDefault="00BE7039" w:rsidP="00BE7039">
      <w:pPr>
        <w:ind w:firstLine="420"/>
      </w:pPr>
      <w:r>
        <w:t>每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t>1</w:t>
      </w:r>
      <w:r>
        <w:t>次</w:t>
      </w:r>
    </w:p>
    <w:p w:rsidR="00BE7039" w:rsidRDefault="00BE7039" w:rsidP="00BE7039">
      <w:pPr>
        <w:tabs>
          <w:tab w:val="left" w:pos="1050"/>
        </w:tabs>
      </w:pPr>
    </w:p>
    <w:p w:rsidR="008C08AB" w:rsidRDefault="008C08AB" w:rsidP="00BE7039"/>
    <w:sectPr w:rsidR="008C08AB" w:rsidSect="002D1B0E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6CC" w:rsidRDefault="005326CC">
      <w:r>
        <w:separator/>
      </w:r>
    </w:p>
  </w:endnote>
  <w:endnote w:type="continuationSeparator" w:id="0">
    <w:p w:rsidR="005326CC" w:rsidRDefault="0053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B0E" w:rsidRDefault="002D1B0E">
    <w:pPr>
      <w:pStyle w:val="a4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86737"/>
      <w:docPartObj>
        <w:docPartGallery w:val="Page Numbers (Bottom of Page)"/>
        <w:docPartUnique/>
      </w:docPartObj>
    </w:sdtPr>
    <w:sdtEndPr/>
    <w:sdtContent>
      <w:p w:rsidR="002D1B0E" w:rsidRDefault="002D1B0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B40" w:rsidRPr="00801B40">
          <w:rPr>
            <w:noProof/>
            <w:lang w:val="zh-CN"/>
          </w:rPr>
          <w:t>2</w:t>
        </w:r>
        <w:r>
          <w:fldChar w:fldCharType="end"/>
        </w:r>
      </w:p>
    </w:sdtContent>
  </w:sdt>
  <w:p w:rsidR="002D1B0E" w:rsidRDefault="002D1B0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611870"/>
      <w:docPartObj>
        <w:docPartGallery w:val="Page Numbers (Bottom of Page)"/>
        <w:docPartUnique/>
      </w:docPartObj>
    </w:sdtPr>
    <w:sdtEndPr/>
    <w:sdtContent>
      <w:p w:rsidR="002D1B0E" w:rsidRDefault="002D1B0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B40" w:rsidRPr="00801B40">
          <w:rPr>
            <w:noProof/>
            <w:lang w:val="zh-CN"/>
          </w:rPr>
          <w:t>18</w:t>
        </w:r>
        <w:r>
          <w:fldChar w:fldCharType="end"/>
        </w:r>
      </w:p>
    </w:sdtContent>
  </w:sdt>
  <w:p w:rsidR="002D1B0E" w:rsidRDefault="002D1B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6CC" w:rsidRDefault="005326CC">
      <w:r>
        <w:separator/>
      </w:r>
    </w:p>
  </w:footnote>
  <w:footnote w:type="continuationSeparator" w:id="0">
    <w:p w:rsidR="005326CC" w:rsidRDefault="0053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697E"/>
    <w:multiLevelType w:val="hybridMultilevel"/>
    <w:tmpl w:val="C0E493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60236B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D375CEF"/>
    <w:multiLevelType w:val="hybridMultilevel"/>
    <w:tmpl w:val="F85EC3F6"/>
    <w:lvl w:ilvl="0" w:tplc="65D07134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31B41091"/>
    <w:multiLevelType w:val="hybridMultilevel"/>
    <w:tmpl w:val="C0E493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F5617E"/>
    <w:multiLevelType w:val="hybridMultilevel"/>
    <w:tmpl w:val="D8CCC20C"/>
    <w:lvl w:ilvl="0" w:tplc="37F8A05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4BD622E9"/>
    <w:multiLevelType w:val="hybridMultilevel"/>
    <w:tmpl w:val="9EA0D49C"/>
    <w:lvl w:ilvl="0" w:tplc="76DC493A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76DC493A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A86BB1"/>
    <w:multiLevelType w:val="hybridMultilevel"/>
    <w:tmpl w:val="C0E493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3977FF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665A49FB"/>
    <w:multiLevelType w:val="hybridMultilevel"/>
    <w:tmpl w:val="DC52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693812"/>
    <w:multiLevelType w:val="hybridMultilevel"/>
    <w:tmpl w:val="74A430B8"/>
    <w:lvl w:ilvl="0" w:tplc="76DC493A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D6F1B5C"/>
    <w:multiLevelType w:val="hybridMultilevel"/>
    <w:tmpl w:val="3E1C1F12"/>
    <w:lvl w:ilvl="0" w:tplc="65D0713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F48724E"/>
    <w:multiLevelType w:val="hybridMultilevel"/>
    <w:tmpl w:val="C0E493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93A0763"/>
    <w:multiLevelType w:val="hybridMultilevel"/>
    <w:tmpl w:val="491C23CC"/>
    <w:lvl w:ilvl="0" w:tplc="06A07214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05"/>
    <w:rsid w:val="00001823"/>
    <w:rsid w:val="00002889"/>
    <w:rsid w:val="000070FE"/>
    <w:rsid w:val="00011634"/>
    <w:rsid w:val="00013DFF"/>
    <w:rsid w:val="00016CCC"/>
    <w:rsid w:val="000209EF"/>
    <w:rsid w:val="00020A8E"/>
    <w:rsid w:val="00020CEA"/>
    <w:rsid w:val="0002201E"/>
    <w:rsid w:val="0003256A"/>
    <w:rsid w:val="00032FD3"/>
    <w:rsid w:val="000417FE"/>
    <w:rsid w:val="0004727A"/>
    <w:rsid w:val="000573DF"/>
    <w:rsid w:val="00083A2D"/>
    <w:rsid w:val="00085302"/>
    <w:rsid w:val="00087C00"/>
    <w:rsid w:val="000A0A6B"/>
    <w:rsid w:val="000A4A41"/>
    <w:rsid w:val="000B10F1"/>
    <w:rsid w:val="000B21F8"/>
    <w:rsid w:val="000B4B0F"/>
    <w:rsid w:val="000B7AEF"/>
    <w:rsid w:val="000C3D1F"/>
    <w:rsid w:val="000C526B"/>
    <w:rsid w:val="000D1DC8"/>
    <w:rsid w:val="000D3EF6"/>
    <w:rsid w:val="000D4286"/>
    <w:rsid w:val="000D44EB"/>
    <w:rsid w:val="000D5C30"/>
    <w:rsid w:val="000D7931"/>
    <w:rsid w:val="000F0FAC"/>
    <w:rsid w:val="000F2493"/>
    <w:rsid w:val="000F271B"/>
    <w:rsid w:val="00100C73"/>
    <w:rsid w:val="00107633"/>
    <w:rsid w:val="00112376"/>
    <w:rsid w:val="0011267D"/>
    <w:rsid w:val="00112FAC"/>
    <w:rsid w:val="001132E9"/>
    <w:rsid w:val="00121532"/>
    <w:rsid w:val="00130B8B"/>
    <w:rsid w:val="00137206"/>
    <w:rsid w:val="00141496"/>
    <w:rsid w:val="00142211"/>
    <w:rsid w:val="00145164"/>
    <w:rsid w:val="00155E37"/>
    <w:rsid w:val="00157345"/>
    <w:rsid w:val="0017241B"/>
    <w:rsid w:val="00182D55"/>
    <w:rsid w:val="0019535C"/>
    <w:rsid w:val="001A2D3B"/>
    <w:rsid w:val="001C4CAC"/>
    <w:rsid w:val="001C6F72"/>
    <w:rsid w:val="001D20D9"/>
    <w:rsid w:val="001D2906"/>
    <w:rsid w:val="001D5291"/>
    <w:rsid w:val="001F3181"/>
    <w:rsid w:val="001F64D0"/>
    <w:rsid w:val="00200DA6"/>
    <w:rsid w:val="002047D9"/>
    <w:rsid w:val="00205152"/>
    <w:rsid w:val="00205E30"/>
    <w:rsid w:val="00206FDE"/>
    <w:rsid w:val="002105AE"/>
    <w:rsid w:val="00212716"/>
    <w:rsid w:val="00215A0C"/>
    <w:rsid w:val="00216E67"/>
    <w:rsid w:val="00220415"/>
    <w:rsid w:val="00222892"/>
    <w:rsid w:val="00223FCE"/>
    <w:rsid w:val="002310CB"/>
    <w:rsid w:val="00231A98"/>
    <w:rsid w:val="0023603F"/>
    <w:rsid w:val="00247950"/>
    <w:rsid w:val="00247E76"/>
    <w:rsid w:val="002522F2"/>
    <w:rsid w:val="00252395"/>
    <w:rsid w:val="00263600"/>
    <w:rsid w:val="00290311"/>
    <w:rsid w:val="0029334A"/>
    <w:rsid w:val="00293497"/>
    <w:rsid w:val="002A4769"/>
    <w:rsid w:val="002B356A"/>
    <w:rsid w:val="002B6C13"/>
    <w:rsid w:val="002C31DF"/>
    <w:rsid w:val="002D1B0E"/>
    <w:rsid w:val="002D3A38"/>
    <w:rsid w:val="002D521E"/>
    <w:rsid w:val="002F2207"/>
    <w:rsid w:val="002F4369"/>
    <w:rsid w:val="002F4C7D"/>
    <w:rsid w:val="002F71A2"/>
    <w:rsid w:val="003016DD"/>
    <w:rsid w:val="003042BB"/>
    <w:rsid w:val="003049C7"/>
    <w:rsid w:val="00305FDD"/>
    <w:rsid w:val="00306B97"/>
    <w:rsid w:val="003114F3"/>
    <w:rsid w:val="0031594C"/>
    <w:rsid w:val="003201D9"/>
    <w:rsid w:val="00320423"/>
    <w:rsid w:val="003233C4"/>
    <w:rsid w:val="003237B9"/>
    <w:rsid w:val="00335051"/>
    <w:rsid w:val="00336694"/>
    <w:rsid w:val="00343458"/>
    <w:rsid w:val="00347A2A"/>
    <w:rsid w:val="00351A48"/>
    <w:rsid w:val="0035524F"/>
    <w:rsid w:val="003560DF"/>
    <w:rsid w:val="00371F59"/>
    <w:rsid w:val="003733A5"/>
    <w:rsid w:val="00374FD7"/>
    <w:rsid w:val="00381F4A"/>
    <w:rsid w:val="00382DC1"/>
    <w:rsid w:val="003915AC"/>
    <w:rsid w:val="00394F5C"/>
    <w:rsid w:val="003A14F4"/>
    <w:rsid w:val="003B7916"/>
    <w:rsid w:val="003C146B"/>
    <w:rsid w:val="003C58CA"/>
    <w:rsid w:val="003C7D4F"/>
    <w:rsid w:val="003E29FC"/>
    <w:rsid w:val="003E4E4A"/>
    <w:rsid w:val="003E7D50"/>
    <w:rsid w:val="003F51C3"/>
    <w:rsid w:val="003F7D32"/>
    <w:rsid w:val="00407ECB"/>
    <w:rsid w:val="00411AD4"/>
    <w:rsid w:val="00412766"/>
    <w:rsid w:val="0042010F"/>
    <w:rsid w:val="0042059D"/>
    <w:rsid w:val="00420F35"/>
    <w:rsid w:val="004267E1"/>
    <w:rsid w:val="00430EF4"/>
    <w:rsid w:val="00434D59"/>
    <w:rsid w:val="004362C0"/>
    <w:rsid w:val="00440E6E"/>
    <w:rsid w:val="00446F47"/>
    <w:rsid w:val="0045028F"/>
    <w:rsid w:val="00457876"/>
    <w:rsid w:val="00463508"/>
    <w:rsid w:val="00472484"/>
    <w:rsid w:val="004731BE"/>
    <w:rsid w:val="00477FBA"/>
    <w:rsid w:val="00481510"/>
    <w:rsid w:val="00492564"/>
    <w:rsid w:val="00496F17"/>
    <w:rsid w:val="004972E1"/>
    <w:rsid w:val="004979E7"/>
    <w:rsid w:val="004A4610"/>
    <w:rsid w:val="004B0392"/>
    <w:rsid w:val="004B3B61"/>
    <w:rsid w:val="004B740B"/>
    <w:rsid w:val="004C52B2"/>
    <w:rsid w:val="004F0508"/>
    <w:rsid w:val="00500773"/>
    <w:rsid w:val="0050098D"/>
    <w:rsid w:val="00505469"/>
    <w:rsid w:val="00510AE3"/>
    <w:rsid w:val="005129F3"/>
    <w:rsid w:val="005134F9"/>
    <w:rsid w:val="00516B86"/>
    <w:rsid w:val="00517A46"/>
    <w:rsid w:val="00523332"/>
    <w:rsid w:val="00524696"/>
    <w:rsid w:val="00525230"/>
    <w:rsid w:val="005326CC"/>
    <w:rsid w:val="00537958"/>
    <w:rsid w:val="005423C7"/>
    <w:rsid w:val="0055071F"/>
    <w:rsid w:val="00554BA7"/>
    <w:rsid w:val="005562A2"/>
    <w:rsid w:val="005651EE"/>
    <w:rsid w:val="005831EC"/>
    <w:rsid w:val="00585780"/>
    <w:rsid w:val="005968DD"/>
    <w:rsid w:val="005A16F5"/>
    <w:rsid w:val="005A4E51"/>
    <w:rsid w:val="005B6E14"/>
    <w:rsid w:val="005C2FCD"/>
    <w:rsid w:val="005C43FE"/>
    <w:rsid w:val="005D281B"/>
    <w:rsid w:val="005D3049"/>
    <w:rsid w:val="005E27B4"/>
    <w:rsid w:val="005E2CFF"/>
    <w:rsid w:val="005E6B8D"/>
    <w:rsid w:val="005F0350"/>
    <w:rsid w:val="005F0843"/>
    <w:rsid w:val="00603B62"/>
    <w:rsid w:val="00605BBE"/>
    <w:rsid w:val="006304D0"/>
    <w:rsid w:val="00633CA4"/>
    <w:rsid w:val="006344F1"/>
    <w:rsid w:val="006353D3"/>
    <w:rsid w:val="006505BF"/>
    <w:rsid w:val="006507D1"/>
    <w:rsid w:val="00653B36"/>
    <w:rsid w:val="00661AF5"/>
    <w:rsid w:val="006631E0"/>
    <w:rsid w:val="00674F10"/>
    <w:rsid w:val="00676041"/>
    <w:rsid w:val="006811AA"/>
    <w:rsid w:val="00686402"/>
    <w:rsid w:val="00694DDB"/>
    <w:rsid w:val="006A3A7B"/>
    <w:rsid w:val="006C002B"/>
    <w:rsid w:val="006C3336"/>
    <w:rsid w:val="006E0389"/>
    <w:rsid w:val="006F3A8F"/>
    <w:rsid w:val="00700B02"/>
    <w:rsid w:val="00711747"/>
    <w:rsid w:val="00712C0D"/>
    <w:rsid w:val="00713094"/>
    <w:rsid w:val="00717541"/>
    <w:rsid w:val="00717EE8"/>
    <w:rsid w:val="00723E54"/>
    <w:rsid w:val="00727F21"/>
    <w:rsid w:val="00730F0E"/>
    <w:rsid w:val="00733A9C"/>
    <w:rsid w:val="00733E55"/>
    <w:rsid w:val="00741EC7"/>
    <w:rsid w:val="007504B0"/>
    <w:rsid w:val="00760D71"/>
    <w:rsid w:val="007622D8"/>
    <w:rsid w:val="00763B0C"/>
    <w:rsid w:val="00770BFE"/>
    <w:rsid w:val="00771452"/>
    <w:rsid w:val="00774184"/>
    <w:rsid w:val="00781A43"/>
    <w:rsid w:val="007920AC"/>
    <w:rsid w:val="007A1134"/>
    <w:rsid w:val="007A35AB"/>
    <w:rsid w:val="007B075F"/>
    <w:rsid w:val="007B385E"/>
    <w:rsid w:val="007B5150"/>
    <w:rsid w:val="007B549E"/>
    <w:rsid w:val="007C3B87"/>
    <w:rsid w:val="007D0D66"/>
    <w:rsid w:val="007D4A8E"/>
    <w:rsid w:val="007E0267"/>
    <w:rsid w:val="007E2707"/>
    <w:rsid w:val="007E47D8"/>
    <w:rsid w:val="007E545E"/>
    <w:rsid w:val="00801B40"/>
    <w:rsid w:val="00807A63"/>
    <w:rsid w:val="00811504"/>
    <w:rsid w:val="0081785E"/>
    <w:rsid w:val="00821212"/>
    <w:rsid w:val="008227DC"/>
    <w:rsid w:val="00822D91"/>
    <w:rsid w:val="00826DF5"/>
    <w:rsid w:val="008301B2"/>
    <w:rsid w:val="00832789"/>
    <w:rsid w:val="00842B3A"/>
    <w:rsid w:val="008442AB"/>
    <w:rsid w:val="00844653"/>
    <w:rsid w:val="00846F6B"/>
    <w:rsid w:val="00856AB3"/>
    <w:rsid w:val="008570D4"/>
    <w:rsid w:val="00863284"/>
    <w:rsid w:val="008640B3"/>
    <w:rsid w:val="00864BFB"/>
    <w:rsid w:val="00864D75"/>
    <w:rsid w:val="008707EB"/>
    <w:rsid w:val="00870E05"/>
    <w:rsid w:val="008758BF"/>
    <w:rsid w:val="00875A9A"/>
    <w:rsid w:val="008760C4"/>
    <w:rsid w:val="00893FE2"/>
    <w:rsid w:val="008A73F0"/>
    <w:rsid w:val="008B6CF0"/>
    <w:rsid w:val="008B6D48"/>
    <w:rsid w:val="008C08AB"/>
    <w:rsid w:val="008D05F9"/>
    <w:rsid w:val="008E0A50"/>
    <w:rsid w:val="008F1505"/>
    <w:rsid w:val="008F4574"/>
    <w:rsid w:val="00924B55"/>
    <w:rsid w:val="00933849"/>
    <w:rsid w:val="0093602D"/>
    <w:rsid w:val="00946038"/>
    <w:rsid w:val="00957AAD"/>
    <w:rsid w:val="00977B9B"/>
    <w:rsid w:val="00980915"/>
    <w:rsid w:val="00984BCC"/>
    <w:rsid w:val="009A1637"/>
    <w:rsid w:val="009A3179"/>
    <w:rsid w:val="009B410E"/>
    <w:rsid w:val="009C14DD"/>
    <w:rsid w:val="009C2E8E"/>
    <w:rsid w:val="009C4AF2"/>
    <w:rsid w:val="009D080A"/>
    <w:rsid w:val="009D5664"/>
    <w:rsid w:val="009D648C"/>
    <w:rsid w:val="009E4E4F"/>
    <w:rsid w:val="009E518B"/>
    <w:rsid w:val="009F4E8F"/>
    <w:rsid w:val="00A0179D"/>
    <w:rsid w:val="00A06193"/>
    <w:rsid w:val="00A1212E"/>
    <w:rsid w:val="00A24661"/>
    <w:rsid w:val="00A33B1B"/>
    <w:rsid w:val="00A3491B"/>
    <w:rsid w:val="00A461F5"/>
    <w:rsid w:val="00A54AC0"/>
    <w:rsid w:val="00A640CA"/>
    <w:rsid w:val="00A65AD5"/>
    <w:rsid w:val="00A65D36"/>
    <w:rsid w:val="00A66A5B"/>
    <w:rsid w:val="00A904E2"/>
    <w:rsid w:val="00AA1B4C"/>
    <w:rsid w:val="00AA7237"/>
    <w:rsid w:val="00AD1171"/>
    <w:rsid w:val="00AD78EC"/>
    <w:rsid w:val="00AF1B19"/>
    <w:rsid w:val="00AF2483"/>
    <w:rsid w:val="00AF380A"/>
    <w:rsid w:val="00AF487F"/>
    <w:rsid w:val="00AF4B81"/>
    <w:rsid w:val="00AF749B"/>
    <w:rsid w:val="00B0470E"/>
    <w:rsid w:val="00B1095C"/>
    <w:rsid w:val="00B12B02"/>
    <w:rsid w:val="00B2293B"/>
    <w:rsid w:val="00B27D7F"/>
    <w:rsid w:val="00B306C0"/>
    <w:rsid w:val="00B37122"/>
    <w:rsid w:val="00B37D89"/>
    <w:rsid w:val="00B43CEB"/>
    <w:rsid w:val="00B454CD"/>
    <w:rsid w:val="00B52625"/>
    <w:rsid w:val="00B5445D"/>
    <w:rsid w:val="00B64EC2"/>
    <w:rsid w:val="00B66CAF"/>
    <w:rsid w:val="00B7175E"/>
    <w:rsid w:val="00B76388"/>
    <w:rsid w:val="00B809BD"/>
    <w:rsid w:val="00B81B35"/>
    <w:rsid w:val="00B865C6"/>
    <w:rsid w:val="00B9404E"/>
    <w:rsid w:val="00B97DEA"/>
    <w:rsid w:val="00BA3EEA"/>
    <w:rsid w:val="00BA45A5"/>
    <w:rsid w:val="00BB48B3"/>
    <w:rsid w:val="00BB54A7"/>
    <w:rsid w:val="00BB666D"/>
    <w:rsid w:val="00BC3E94"/>
    <w:rsid w:val="00BC6957"/>
    <w:rsid w:val="00BC6B0D"/>
    <w:rsid w:val="00BC6F1D"/>
    <w:rsid w:val="00BE6ED6"/>
    <w:rsid w:val="00BE7039"/>
    <w:rsid w:val="00BF2D92"/>
    <w:rsid w:val="00C102C5"/>
    <w:rsid w:val="00C178E8"/>
    <w:rsid w:val="00C21C7D"/>
    <w:rsid w:val="00C2527F"/>
    <w:rsid w:val="00C32B5B"/>
    <w:rsid w:val="00C32CEA"/>
    <w:rsid w:val="00C3446B"/>
    <w:rsid w:val="00C34D61"/>
    <w:rsid w:val="00C43FF6"/>
    <w:rsid w:val="00C458E5"/>
    <w:rsid w:val="00C714AD"/>
    <w:rsid w:val="00C7603C"/>
    <w:rsid w:val="00C9011A"/>
    <w:rsid w:val="00C929DB"/>
    <w:rsid w:val="00CA4B11"/>
    <w:rsid w:val="00CC4957"/>
    <w:rsid w:val="00CC5A5C"/>
    <w:rsid w:val="00CC6AAE"/>
    <w:rsid w:val="00CD44EB"/>
    <w:rsid w:val="00CE1104"/>
    <w:rsid w:val="00CE2606"/>
    <w:rsid w:val="00CE7A73"/>
    <w:rsid w:val="00D00D97"/>
    <w:rsid w:val="00D02668"/>
    <w:rsid w:val="00D201D1"/>
    <w:rsid w:val="00D24C66"/>
    <w:rsid w:val="00D338E6"/>
    <w:rsid w:val="00D35064"/>
    <w:rsid w:val="00D51608"/>
    <w:rsid w:val="00D567E6"/>
    <w:rsid w:val="00D62ADE"/>
    <w:rsid w:val="00D67EED"/>
    <w:rsid w:val="00D77E2E"/>
    <w:rsid w:val="00D82E2F"/>
    <w:rsid w:val="00D874E6"/>
    <w:rsid w:val="00D90267"/>
    <w:rsid w:val="00DA2A88"/>
    <w:rsid w:val="00DA3DA0"/>
    <w:rsid w:val="00DA57EB"/>
    <w:rsid w:val="00DB50FE"/>
    <w:rsid w:val="00DB72FF"/>
    <w:rsid w:val="00DC604D"/>
    <w:rsid w:val="00DD3373"/>
    <w:rsid w:val="00DE03FF"/>
    <w:rsid w:val="00DE37F5"/>
    <w:rsid w:val="00E131E7"/>
    <w:rsid w:val="00E164EC"/>
    <w:rsid w:val="00E20A48"/>
    <w:rsid w:val="00E23044"/>
    <w:rsid w:val="00E26607"/>
    <w:rsid w:val="00E349E7"/>
    <w:rsid w:val="00E34CCC"/>
    <w:rsid w:val="00E359E5"/>
    <w:rsid w:val="00E53809"/>
    <w:rsid w:val="00E76D62"/>
    <w:rsid w:val="00E8084A"/>
    <w:rsid w:val="00E940FB"/>
    <w:rsid w:val="00E95D77"/>
    <w:rsid w:val="00EA1279"/>
    <w:rsid w:val="00EA7C3B"/>
    <w:rsid w:val="00EB2FC7"/>
    <w:rsid w:val="00EB365E"/>
    <w:rsid w:val="00EB45ED"/>
    <w:rsid w:val="00EB57BF"/>
    <w:rsid w:val="00EC4089"/>
    <w:rsid w:val="00ED00B6"/>
    <w:rsid w:val="00ED1065"/>
    <w:rsid w:val="00ED1738"/>
    <w:rsid w:val="00ED186F"/>
    <w:rsid w:val="00ED7CB8"/>
    <w:rsid w:val="00EE63B0"/>
    <w:rsid w:val="00EF2774"/>
    <w:rsid w:val="00EF4412"/>
    <w:rsid w:val="00F06BE8"/>
    <w:rsid w:val="00F2383F"/>
    <w:rsid w:val="00F254E0"/>
    <w:rsid w:val="00F25EE1"/>
    <w:rsid w:val="00F263BF"/>
    <w:rsid w:val="00F27312"/>
    <w:rsid w:val="00F32C1E"/>
    <w:rsid w:val="00F34568"/>
    <w:rsid w:val="00F37900"/>
    <w:rsid w:val="00F60EED"/>
    <w:rsid w:val="00F63406"/>
    <w:rsid w:val="00F66945"/>
    <w:rsid w:val="00F738BC"/>
    <w:rsid w:val="00F73BF5"/>
    <w:rsid w:val="00F75A2E"/>
    <w:rsid w:val="00F82C50"/>
    <w:rsid w:val="00F85CA3"/>
    <w:rsid w:val="00F91315"/>
    <w:rsid w:val="00F95B95"/>
    <w:rsid w:val="00FC1B9D"/>
    <w:rsid w:val="00FC6588"/>
    <w:rsid w:val="00FC71F0"/>
    <w:rsid w:val="00FE348E"/>
    <w:rsid w:val="00FE664F"/>
    <w:rsid w:val="00FF1CFA"/>
    <w:rsid w:val="00FF45CF"/>
    <w:rsid w:val="00FF472D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DF729-9DE3-4640-8267-47012DB0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505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4Char">
    <w:name w:val="标题 4 Char"/>
    <w:link w:val="4"/>
    <w:uiPriority w:val="9"/>
    <w:rsid w:val="008F1505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D9026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1">
    <w:name w:val="标题 Char"/>
    <w:link w:val="a5"/>
    <w:uiPriority w:val="10"/>
    <w:rsid w:val="00D90267"/>
    <w:rPr>
      <w:rFonts w:ascii="Calibri Light" w:hAnsi="Calibri Light" w:cs="Times New Roman"/>
      <w:b/>
      <w:bCs/>
      <w:kern w:val="2"/>
      <w:sz w:val="32"/>
      <w:szCs w:val="32"/>
    </w:rPr>
  </w:style>
  <w:style w:type="table" w:styleId="a6">
    <w:name w:val="Table Grid"/>
    <w:basedOn w:val="a1"/>
    <w:uiPriority w:val="39"/>
    <w:rsid w:val="009C2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0"/>
    <w:link w:val="a3"/>
    <w:uiPriority w:val="99"/>
    <w:rsid w:val="002D1B0E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D1B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1B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1B0E"/>
    <w:pPr>
      <w:ind w:leftChars="400" w:left="840"/>
    </w:pPr>
  </w:style>
  <w:style w:type="character" w:styleId="a7">
    <w:name w:val="Hyperlink"/>
    <w:basedOn w:val="a0"/>
    <w:uiPriority w:val="99"/>
    <w:unhideWhenUsed/>
    <w:rsid w:val="002D1B0E"/>
    <w:rPr>
      <w:color w:val="0563C1" w:themeColor="hyperlink"/>
      <w:u w:val="single"/>
    </w:rPr>
  </w:style>
  <w:style w:type="character" w:customStyle="1" w:styleId="Char0">
    <w:name w:val="页脚 Char"/>
    <w:basedOn w:val="a0"/>
    <w:link w:val="a4"/>
    <w:uiPriority w:val="99"/>
    <w:rsid w:val="002D1B0E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E703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70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8159-EB5A-435A-8EDC-5B4846D6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测试计划（GB8567——88）</vt:lpstr>
    </vt:vector>
  </TitlesOfParts>
  <Company>江苏智运</Company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zyq</cp:lastModifiedBy>
  <cp:revision>5</cp:revision>
  <dcterms:created xsi:type="dcterms:W3CDTF">2013-12-16T12:49:00Z</dcterms:created>
  <dcterms:modified xsi:type="dcterms:W3CDTF">2013-12-16T13:26:00Z</dcterms:modified>
</cp:coreProperties>
</file>