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Collaborating Agent System  ·  Glossary of Terms  ·  v1.2</w:t>
      </w:r>
    </w:p>
    <w:p>
      <w:pPr>
        <w:pBdr>
          <w:bottom w:val="single" w:color="2E75B6" w:sz="8" w:space="6"/>
        </w:pBdr>
        <w:spacing w:after="0" w:before="0"/>
      </w:pPr>
      <w:r>
        <w:t xml:space="preserve"/>
      </w:r>
    </w:p>
    <w:p>
      <w:pPr>
        <w:spacing w:after="0" w:before="120"/>
      </w:pPr>
      <w:r>
        <w:t xml:space="preserve"/>
      </w:r>
    </w:p>
    <w:p>
      <w:pPr>
        <w:spacing w:after="80" w:before="0"/>
      </w:pPr>
      <w:r>
        <w:rPr>
          <w:rFonts w:ascii="Arial" w:cs="Arial" w:eastAsia="Arial" w:hAnsi="Arial"/>
          <w:i/>
          <w:iCs/>
          <w:color w:val="444444"/>
          <w:sz w:val="21"/>
          <w:szCs w:val="21"/>
        </w:rPr>
        <w:t xml:space="preserve">This document defines the canonical vocabulary for Bigboote. All design documents, code, and discussions should use these terms precisely and consistently.</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v1.0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glossary.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v1.1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Renamed Collaboration → Effort (root aggregate); merged Effort sub-concept into root definition. Renamed CollaboratorRole → CollaboratorType; HUMAN → EXTERNAL. Renamed ControlPlaneAPI → AgentControlAPI. Promoted SpawnStrategy to first-class. Renamed HumanProxy → ExternalProxy. System codename established as Bigboote.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20"/>
                <w:szCs w:val="20"/>
              </w:rPr>
              <w:t xml:space="preserve">v1.2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Added @system reserved Collaborator identity. Removed ContextInjected from Key Events Reference — all agent communication now flows through the messaging system. Added ConversationMessageReceived to Agent events. Updated ConversationCreated to document on-demand DM creation behaviour. Updated MemberAdded to clarify Channel-only scope. Updated MessagePosted to note implicit ConversationCreated side effect.</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1. Core Domain</w:t>
      </w:r>
    </w:p>
    <w:p>
      <w:pPr>
        <w:spacing w:after="160" w:before="80"/>
      </w:pPr>
      <w:r>
        <w:rPr>
          <w:rFonts w:ascii="Arial" w:cs="Arial" w:eastAsia="Arial" w:hAnsi="Arial"/>
          <w:i/>
          <w:iCs/>
          <w:color w:val="444444"/>
          <w:sz w:val="21"/>
          <w:szCs w:val="21"/>
        </w:rPr>
        <w:t xml:space="preserve">Concepts that describe the primary business purpose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The root aggregate of the system. Represents a scoped, time-bounded goal assigned to a group of Collaborators — for example, 'add feature X to codebase Y'. An Effort carries its own goal description, Collaborator list, Lead designation, and lifecycle state. All child aggregates are owned by an Effort and their stream IDs are namespaced under it.</w:t>
            </w:r>
          </w:p>
          <w:p>
            <w:pPr>
              <w:spacing w:after="40" w:before="0"/>
            </w:pPr>
            <w:r>
              <w:rPr>
                <w:rFonts w:ascii="Arial" w:cs="Arial" w:eastAsia="Arial" w:hAnsi="Arial"/>
                <w:i/>
                <w:iCs/>
                <w:color w:val="444444"/>
                <w:sz w:val="21"/>
                <w:szCs w:val="21"/>
              </w:rPr>
              <w:t xml:space="preserve">Stream pattern: /effort:{id}. Replaces the former 'Collaboration' term. The goal description is a property of this aggregate; there is no separate Effort sub-concept.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Lead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designated Collaborator responsible for driving an Effort to completion. The Lead is typically an Agent configured with instructions appropriate to the effort. Every Effort must have exactly one Lead.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named participant in an Effort. A Collaborator may be an Agent or an External participant. Each Collaborator has a unique @name within the system used for addressing messages.</w:t>
            </w:r>
          </w:p>
          <w:p>
            <w:pPr>
              <w:spacing w:after="40" w:before="0"/>
            </w:pPr>
            <w:r>
              <w:rPr>
                <w:rFonts w:ascii="Arial" w:cs="Arial" w:eastAsia="Arial" w:hAnsi="Arial"/>
                <w:i/>
                <w:iCs/>
                <w:color w:val="444444"/>
                <w:sz w:val="21"/>
                <w:szCs w:val="21"/>
              </w:rPr>
              <w:t xml:space="preserve">Collaborators are addressed as @name in messages and channel membership lists.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CollaboratorType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Classifies a Collaborator as either AGENT or EXTERNAL. An AGENT collaborator is implemented natively in Bigboote and runs as an AgentInstance. An EXTERNAL collaborator is any participant that interacts with the system via the UI or API — including humans, third-party bots, or future integrations.</w:t>
            </w:r>
          </w:p>
          <w:p>
            <w:pPr>
              <w:spacing w:after="40" w:before="0"/>
            </w:pPr>
            <w:r>
              <w:rPr>
                <w:rFonts w:ascii="Arial" w:cs="Arial" w:eastAsia="Arial" w:hAnsi="Arial"/>
                <w:i/>
                <w:iCs/>
                <w:color w:val="444444"/>
                <w:sz w:val="21"/>
                <w:szCs w:val="21"/>
              </w:rPr>
              <w:t xml:space="preserve">The distinction affects only the delivery mechanism and proxy implementation, not how the Collaborator is addressed.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@system</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reserved Collaborator name used by the Coordinator to send system-level notifications to agents and human collaborators. Examples include 'the Effort has been paused' and 'a new collaborator has joined'. Messages from @system are ordinary DirectMessages that arrive through the standard messaging pathway and are fully visible in conversation history.</w:t>
            </w:r>
          </w:p>
          <w:p>
            <w:pPr>
              <w:spacing w:after="40" w:before="0"/>
            </w:pPr>
            <w:r>
              <w:rPr>
                <w:rFonts w:ascii="Arial" w:cs="Arial" w:eastAsia="Arial" w:hAnsi="Arial"/>
                <w:i/>
                <w:iCs/>
                <w:color w:val="444444"/>
                <w:sz w:val="21"/>
                <w:szCs w:val="21"/>
              </w:rPr>
              <w:t xml:space="preserve">@system is not a real Collaborator in the collaboration list — it is a synthetic sender identity owned by the CoordinatorService. It is never spawned as an AgentInstance.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WorkingDocument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file stored in the DocumentStore associated with an Effort. Working documents are the shared artifact space for the Effort's in-progress outputs. Final outputs leave the system via external mechanisms such as a pull request.</w:t>
            </w:r>
          </w:p>
          <w:p>
            <w:pPr>
              <w:spacing w:after="40" w:before="0"/>
            </w:pPr>
            <w:r>
              <w:rPr>
                <w:rFonts w:ascii="Arial" w:cs="Arial" w:eastAsia="Arial" w:hAnsi="Arial"/>
                <w:i/>
                <w:iCs/>
                <w:color w:val="444444"/>
                <w:sz w:val="21"/>
                <w:szCs w:val="21"/>
              </w:rPr>
              <w:t xml:space="preserve">Working documents are ephemeral and scoped to the Effort lifecycle. They are not a knowledge base.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2. Agent Concepts</w:t>
      </w:r>
    </w:p>
    <w:p>
      <w:pPr>
        <w:spacing w:after="160" w:before="80"/>
      </w:pPr>
      <w:r>
        <w:rPr>
          <w:rFonts w:ascii="Arial" w:cs="Arial" w:eastAsia="Arial" w:hAnsi="Arial"/>
          <w:i/>
          <w:iCs/>
          <w:color w:val="444444"/>
          <w:sz w:val="21"/>
          <w:szCs w:val="21"/>
        </w:rPr>
        <w:t xml:space="preserve">Concepts specific to AI agent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AgentType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named, runtime-configurable definition of an agent's behavior. Includes: system prompt, model identifier, model parameters (temperature, max tokens, etc.), and available tools. AgentTypes are managed via the Coordinator API and do not require redeployment.</w:t>
            </w:r>
          </w:p>
          <w:p>
            <w:pPr>
              <w:spacing w:after="40" w:before="0"/>
            </w:pPr>
            <w:r>
              <w:rPr>
                <w:rFonts w:ascii="Arial" w:cs="Arial" w:eastAsia="Arial" w:hAnsi="Arial"/>
                <w:i/>
                <w:iCs/>
                <w:color w:val="444444"/>
                <w:sz w:val="21"/>
                <w:szCs w:val="21"/>
              </w:rPr>
              <w:t xml:space="preserve">AgentTypes are themselves event-sourced aggregates. Stream pattern: /agenttype:{id}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AgentInstance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running instantiation of an AgentType within an Effort. Each AgentInstance has its own isolated event stream, context window, and container runtime. An AgentInstance is spawned by the Coordinator and communicates exclusively via the messaging layer and the EventStoreProxy.</w:t>
            </w:r>
          </w:p>
          <w:p>
            <w:pPr>
              <w:spacing w:after="40" w:before="0"/>
            </w:pPr>
            <w:r>
              <w:rPr>
                <w:rFonts w:ascii="Arial" w:cs="Arial" w:eastAsia="Arial" w:hAnsi="Arial"/>
                <w:i/>
                <w:iCs/>
                <w:color w:val="444444"/>
                <w:sz w:val="21"/>
                <w:szCs w:val="21"/>
              </w:rPr>
              <w:t xml:space="preserve">Stream pattern: /effort:{id}/agent:{id}. First event is always AgentStarted.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AgentLoop</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core execution cycle of an AgentInstance. Reads from its context window, calls the LLM API, processes tool invocations, emits events, and awaits new messages or signals. The loop is the sole responsibility of the AgentService.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ContextWindow</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ordered sequence of messages, tool results, and injected content that constitutes the input to the LLM for a given AgentInstance turn. Built by replaying and projecting the agent's event stream.</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AgentService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The runtime service that hosts an AgentLoop. One AgentService instance runs per AgentInstance, in its own container. Exposes the AgentControlAPI consumed by the Coordinator. Reads and writes all events via the Coordinator's EventStoreProxy.</w:t>
            </w:r>
          </w:p>
          <w:p>
            <w:pPr>
              <w:spacing w:after="40" w:before="0"/>
            </w:pPr>
            <w:r>
              <w:rPr>
                <w:rFonts w:ascii="Arial" w:cs="Arial" w:eastAsia="Arial" w:hAnsi="Arial"/>
                <w:i/>
                <w:iCs/>
                <w:color w:val="444444"/>
                <w:sz w:val="21"/>
                <w:szCs w:val="21"/>
              </w:rPr>
              <w:t xml:space="preserve">The AgentService never accesses KurrentDB directly.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AgentControlAPI</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HTTP API exposed by an AgentService that allows the Coordinator to start, stop, pause, resume, and inject context into an AgentInstance.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SpawnStrategy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first-class, pluggable component responsible for starting and stopping AgentInstance containers in a specific runtime environment. The strategy encapsulates all platform-specific mechanics so the rest of the system remains runtime-agnostic.</w:t>
            </w:r>
          </w:p>
          <w:p>
            <w:pPr>
              <w:spacing w:after="40" w:before="0"/>
            </w:pPr>
            <w:r>
              <w:rPr>
                <w:rFonts w:ascii="Arial" w:cs="Arial" w:eastAsia="Arial" w:hAnsi="Arial"/>
                <w:i/>
                <w:iCs/>
                <w:color w:val="444444"/>
                <w:sz w:val="21"/>
                <w:szCs w:val="21"/>
              </w:rPr>
              <w:t xml:space="preserve">Implementations: DockerSpawnStrategy (local development), FlyMachineSpawnStrategy (Fly.io). Configured per deployment environment or per AgentType.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3. Event Sourcing</w:t>
      </w:r>
    </w:p>
    <w:p>
      <w:pPr>
        <w:spacing w:after="160" w:before="80"/>
      </w:pPr>
      <w:r>
        <w:rPr>
          <w:rFonts w:ascii="Arial" w:cs="Arial" w:eastAsia="Arial" w:hAnsi="Arial"/>
          <w:i/>
          <w:iCs/>
          <w:color w:val="444444"/>
          <w:sz w:val="21"/>
          <w:szCs w:val="21"/>
        </w:rPr>
        <w:t xml:space="preserve">Concepts related to the event-sourced backbone of Bigboote.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EventStore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The central, append-only log of all events in the system. Backed by KurrentDB (formerly EventStoreDB). All state in the system is derived by replaying events. The EventStore is owned and proxied exclusively by the Coordinator Service.</w:t>
            </w:r>
          </w:p>
          <w:p>
            <w:pPr>
              <w:spacing w:after="40" w:before="0"/>
            </w:pPr>
            <w:r>
              <w:rPr>
                <w:rFonts w:ascii="Arial" w:cs="Arial" w:eastAsia="Arial" w:hAnsi="Arial"/>
                <w:i/>
                <w:iCs/>
                <w:color w:val="444444"/>
                <w:sz w:val="21"/>
                <w:szCs w:val="21"/>
              </w:rPr>
              <w:t xml:space="preserve">No service other than the Coordinator writes directly to KurrentDB.</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EventStream</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named, ordered sequence of events associated with a single aggregate. Stream IDs use a hierarchical naming convention to express ownership.</w:t>
            </w:r>
          </w:p>
          <w:p>
            <w:pPr>
              <w:spacing w:after="40" w:before="0"/>
            </w:pPr>
            <w:r>
              <w:rPr>
                <w:rFonts w:ascii="Arial" w:cs="Arial" w:eastAsia="Arial" w:hAnsi="Arial"/>
                <w:i/>
                <w:iCs/>
                <w:color w:val="444444"/>
                <w:sz w:val="21"/>
                <w:szCs w:val="21"/>
              </w:rPr>
              <w:t xml:space="preserve">Examples: /effort:100, /effort:100/agent:99, /effort:100/conv:3, /agenttype:7, /effort:100/docs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Aggregate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consistency boundary whose state is derived by replaying its EventStream. Aggregates do not hold direct references to child aggregates; parent-child relationships are expressed only through stream ID namespacing.</w:t>
            </w:r>
          </w:p>
          <w:p>
            <w:pPr>
              <w:spacing w:after="40" w:before="0"/>
            </w:pPr>
            <w:r>
              <w:rPr>
                <w:rFonts w:ascii="Arial" w:cs="Arial" w:eastAsia="Arial" w:hAnsi="Arial"/>
                <w:i/>
                <w:iCs/>
                <w:color w:val="444444"/>
                <w:sz w:val="21"/>
                <w:szCs w:val="21"/>
              </w:rPr>
              <w:t xml:space="preserve">An Effort aggregate does not directly access Conversation or AgentInstance aggregates.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Projection</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read model derived by processing one or more EventStreams. Projections power API queries and the UX without requiring full aggregate replay on every request.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Reactor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component that subscribes to one or more EventStreams and emits side effects or new events in response.</w:t>
            </w:r>
          </w:p>
          <w:p>
            <w:pPr>
              <w:spacing w:after="40" w:before="0"/>
            </w:pPr>
            <w:r>
              <w:rPr>
                <w:rFonts w:ascii="Arial" w:cs="Arial" w:eastAsia="Arial" w:hAnsi="Arial"/>
                <w:i/>
                <w:iCs/>
                <w:color w:val="444444"/>
                <w:sz w:val="21"/>
                <w:szCs w:val="21"/>
              </w:rPr>
              <w:t xml:space="preserve">Example: the spawn Reactor listens for AgentSpawnRequested and invokes the appropriate SpawnStrategy via the AgentProxy.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EventStoreProxy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API surface on the Coordinator Service through which the AgentService reads from and appends to EventStreams. Ensures the KurrentDB implementation remains fully encapsulated within the Coordinator.</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4. Messaging</w:t>
      </w:r>
    </w:p>
    <w:p>
      <w:pPr>
        <w:spacing w:after="160" w:before="80"/>
      </w:pPr>
      <w:r>
        <w:rPr>
          <w:rFonts w:ascii="Arial" w:cs="Arial" w:eastAsia="Arial" w:hAnsi="Arial"/>
          <w:i/>
          <w:iCs/>
          <w:color w:val="444444"/>
          <w:sz w:val="21"/>
          <w:szCs w:val="21"/>
        </w:rPr>
        <w:t xml:space="preserve">Concepts related to communication between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Conversation</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An aggregate representing a message thread between a defined set of Collaborators. A Conversation may be a DirectMessage (between two @names) or a Channel (named #channel with multiple @names). Owned by an Effort.</w:t>
            </w:r>
          </w:p>
          <w:p>
            <w:pPr>
              <w:spacing w:after="40" w:before="0"/>
            </w:pPr>
            <w:r>
              <w:rPr>
                <w:rFonts w:ascii="Arial" w:cs="Arial" w:eastAsia="Arial" w:hAnsi="Arial"/>
                <w:i/>
                <w:iCs/>
                <w:color w:val="444444"/>
                <w:sz w:val="21"/>
                <w:szCs w:val="21"/>
              </w:rPr>
              <w:t xml:space="preserve">Stream pattern: /effort:{id}/conv:{id}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Channel</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named Conversation prefixed with # that has a defined membership list. Messages posted to a Channel are delivered to all member @names.</w:t>
            </w:r>
          </w:p>
          <w:p>
            <w:pPr>
              <w:spacing w:after="40" w:before="0"/>
            </w:pPr>
            <w:r>
              <w:rPr>
                <w:rFonts w:ascii="Arial" w:cs="Arial" w:eastAsia="Arial" w:hAnsi="Arial"/>
                <w:i/>
                <w:iCs/>
                <w:color w:val="444444"/>
                <w:sz w:val="21"/>
                <w:szCs w:val="21"/>
              </w:rPr>
              <w:t xml:space="preserve">Examples: #general, #review, #standup</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DirectMessage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Conversation between exactly two @names. Not prefixed with #.</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unit of communication posted to a Conversation by a Collaborator. Expressed as a MessagePosted event on the Conversation's EventStream. Delivered to all members of the Conversation via their respective proxies.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MessagingAdapter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pluggable component that translates between an external messaging platform and Bigboote's internal Conversation events. Used exclusively for EXTERNAL Collaborators.</w:t>
            </w:r>
          </w:p>
          <w:p>
            <w:pPr>
              <w:spacing w:after="40" w:before="0"/>
            </w:pPr>
            <w:r>
              <w:rPr>
                <w:rFonts w:ascii="Arial" w:cs="Arial" w:eastAsia="Arial" w:hAnsi="Arial"/>
                <w:i/>
                <w:iCs/>
                <w:color w:val="444444"/>
                <w:sz w:val="21"/>
                <w:szCs w:val="21"/>
              </w:rPr>
              <w:t xml:space="preserve">Implementations: DiscordAdapter (translates Discord bot events), NativeAdapter (WebSocket-based, served by the Coordinator).</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5. Coordinator &amp; Infrastructure</w:t>
      </w:r>
    </w:p>
    <w:p>
      <w:pPr>
        <w:spacing w:after="160" w:before="80"/>
      </w:pPr>
      <w:r>
        <w:rPr>
          <w:rFonts w:ascii="Arial" w:cs="Arial" w:eastAsia="Arial" w:hAnsi="Arial"/>
          <w:i/>
          <w:iCs/>
          <w:color w:val="444444"/>
          <w:sz w:val="21"/>
          <w:szCs w:val="21"/>
        </w:rPr>
        <w:t xml:space="preserve">Concepts related to the orchestration layer and runtime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CoordinatorService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central service responsible for Effort lifecycle management, event store ownership and proxying, agent spawning, proxy management, and serving the API and Vue UX. The authoritative runtime for all system state.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An abstraction inside the Coordinator that represents a Collaborator regardless of CollaboratorType, encapsulating the mechanics of communicating with it. The polymorphic root of the proxy hierarchy.</w:t>
            </w:r>
          </w:p>
          <w:p>
            <w:pPr>
              <w:spacing w:after="40" w:before="0"/>
            </w:pPr>
            <w:r>
              <w:rPr>
                <w:rFonts w:ascii="Arial" w:cs="Arial" w:eastAsia="Arial" w:hAnsi="Arial"/>
                <w:i/>
                <w:iCs/>
                <w:color w:val="444444"/>
                <w:sz w:val="21"/>
                <w:szCs w:val="21"/>
              </w:rPr>
              <w:t xml:space="preserve">Subclasses: AgentProxy (→ DockerAgentProxy, FlyMachineAgentProxy), ExternalProxy (→ DiscordExternalProxy, NativeUiExternalProxy)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CollaboratorProxy implementation for AGENT Collaborators. Coordinates with the SpawnStrategy to start/stop the AgentInstance container and communicates with it via the AgentControlAPI.</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ExternalProxy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40"/>
            </w:pPr>
            <w:r>
              <w:rPr>
                <w:rFonts w:ascii="Arial" w:cs="Arial" w:eastAsia="Arial" w:hAnsi="Arial"/>
                <w:color w:val="1A1A1A"/>
                <w:sz w:val="21"/>
                <w:szCs w:val="21"/>
              </w:rPr>
              <w:t xml:space="preserve">A CollaboratorProxy implementation for EXTERNAL Collaborators. Delivers messages and receives replies via the configured MessagingAdapter for that Collaborator.</w:t>
            </w:r>
          </w:p>
          <w:p>
            <w:pPr>
              <w:spacing w:after="40" w:before="0"/>
            </w:pPr>
            <w:r>
              <w:rPr>
                <w:rFonts w:ascii="Arial" w:cs="Arial" w:eastAsia="Arial" w:hAnsi="Arial"/>
                <w:i/>
                <w:iCs/>
                <w:color w:val="444444"/>
                <w:sz w:val="21"/>
                <w:szCs w:val="21"/>
              </w:rPr>
              <w:t xml:space="preserve">Replaces the former HumanProxy. The rename reflects that External collaborators are not necessarily human.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SpawnStrategy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See Section 2. Listed here for cross-reference: the SpawnStrategy is owned and invoked by the AgentProxy, selected based on the deployment environment or AgentType configuration.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DocumentStore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shared working file store for an Effort. Backed by S3-compatible object storage. All mutations are expressed as events on the /effort:{id}/docs stream. Scoped to the Effort and torn down on closure.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6. Key Events Reference</w:t>
      </w:r>
    </w:p>
    <w:p>
      <w:pPr>
        <w:spacing w:after="160" w:before="80"/>
      </w:pPr>
      <w:r>
        <w:rPr>
          <w:rFonts w:ascii="Arial" w:cs="Arial" w:eastAsia="Arial" w:hAnsi="Arial"/>
          <w:i/>
          <w:iCs/>
          <w:color w:val="444444"/>
          <w:sz w:val="21"/>
          <w:szCs w:val="21"/>
        </w:rPr>
        <w:t xml:space="preserve">A non-exhaustive reference of important domain events. Names are PascalCase and past-tense by convention.</w:t>
      </w:r>
    </w:p>
    <w:p>
      <w:pPr>
        <w:pStyle w:val="Heading2"/>
        <w:spacing w:after="120" w:before="320"/>
      </w:pPr>
      <w:r>
        <w:rPr>
          <w:rFonts w:ascii="Arial" w:cs="Arial" w:eastAsia="Arial" w:hAnsi="Arial"/>
          <w:b/>
          <w:bCs/>
          <w:color w:val="2E75B6"/>
          <w:sz w:val="28"/>
          <w:szCs w:val="28"/>
        </w:rPr>
        <w:t xml:space="preserve">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Effort has been defined with its goal description, Collaborator list, and Lead designation.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EffortStarted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Effort is now active; Collaborators have been notified and agent spawning has been initiated.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EffortPaused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Effort has been suspended; active AgentInstances have been signaled to pause.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EffortClosed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Effort has ended. The DocumentStore is marked for cleanup.</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AgentSpawnRequested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Coordinator has determined that an AgentInstance should be started. Includes AgentType config and the assigned AgentInstance ID. Consumed by the spawn Reactor.</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AgentStarted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Emitted by the AgentService as the first event on its stream, confirming the instance is running.</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AgentStopped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has completed its work and exited cleanly.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AgentFailed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encountered an unrecoverable error. Includes error detail.</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AgentPaused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has acknowledged a pause signal from the Coordinator.</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AgentResumed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has resumed execution following a pause.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LLMRequestSent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AgentLoop has dispatched a request to the LLM API. Includes model, token count, and prompt reference.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LLMResponseReceived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LLM API has returned a response. Includes response content and token usage.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ToolInvoked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 has called a tool. Includes tool name and parameters.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ToolResultReceived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tool invocation has returned a result to the agent.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ConversationMessageReceived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conversation message has been pulled from the Agent Gateway API and written into the agent's event stream. This preserves event-sourced replay — conversation input becomes part of the agent's permanent record. Cleared from pending state when included in a subsequent AssistantTurnSucceeded.</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ConversationCreated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Conversation has been created within an Effort. Channels are created explicitly via the create-channel API endpoint. DirectMessage threads are created implicitly on the first message sent to an @collaborator-name — ConversationCreated fires at that point as a side effect of MessagePosted processing.</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MemberAdded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 @name has been added to a Channel. Not applicable to DirectMessages, which always have exactly two members.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MessagePosted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 has posted a Message to a Conversation. Triggers delivery to all members via their respective CollaboratorProxies. If the target is an @collaborator-name with no existing DirectMessage thread, ConversationCreated fires first.</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Document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WorkingDocument has been added to the DocumentStore.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DocumentUpdated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An existing WorkingDocument has been modified.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DocumentDeleted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WorkingDocument has been removed from the DocumentStore.</w:t>
            </w:r>
          </w:p>
        </w:tc>
      </w:tr>
    </w:tbl>
    <w:p>
      <w:pPr>
        <w:spacing w:after="0" w:before="240"/>
      </w:pPr>
      <w:r>
        <w:t xml:space="preserve"/>
      </w:r>
    </w:p>
    <w:p>
      <w:pPr>
        <w:pBdr>
          <w:top w:val="single" w:color="CCCCCC" w:sz="4" w:space="6"/>
        </w:pBdr>
        <w:spacing w:after="60" w:before="160"/>
      </w:pPr>
      <w:r>
        <w:rPr>
          <w:rFonts w:ascii="Arial" w:cs="Arial" w:eastAsia="Arial" w:hAnsi="Arial"/>
          <w:i/>
          <w:iCs/>
          <w:color w:val="444444"/>
          <w:sz w:val="18"/>
          <w:szCs w:val="18"/>
        </w:rPr>
        <w:t xml:space="preserve">Bigboote — living design document. All terminology changes should be reflected here first and propagated to code and other documents.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2026-03-17T02:12:01.562Z</dcterms:created>
  <dcterms:modified xsi:type="dcterms:W3CDTF">2026-03-17T02:12:01.563Z</dcterms:modified>
</cp:coreProperties>
</file>

<file path=docProps/custom.xml><?xml version="1.0" encoding="utf-8"?>
<Properties xmlns="http://schemas.openxmlformats.org/officeDocument/2006/custom-properties" xmlns:vt="http://schemas.openxmlformats.org/officeDocument/2006/docPropsVTypes"/>
</file>