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heading=h.mdlwhmap5mfk" w:id="0"/>
      <w:bookmarkEnd w:id="0"/>
      <w:r w:rsidDel="00000000" w:rsidR="00000000" w:rsidRPr="00000000">
        <w:rPr>
          <w:rtl w:val="0"/>
        </w:rPr>
        <w:t xml:space="preserve">Embedding Spaces in Multimodal AI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/>
      </w:pPr>
      <w:bookmarkStart w:colFirst="0" w:colLast="0" w:name="_heading=h.un1y2zvtqitj" w:id="1"/>
      <w:bookmarkEnd w:id="1"/>
      <w:r w:rsidDel="00000000" w:rsidR="00000000" w:rsidRPr="00000000">
        <w:rPr>
          <w:rtl w:val="0"/>
        </w:rPr>
        <w:t xml:space="preserve">Goal of this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here is to demystify how multimodal AI represents and compares different types of data (text, images, audio, etc.) in a unified way. By understanding embedding spaces, cosine similarity, contrastive training, cross-modal alignment, and fusion strategies, you'll be able to: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Grasp why "similar meaning" works across modalities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See how models like CLIP, ImageBind, or LLaVA achieve zero-shot cross-modal understanding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Choose the right fusion approach when designing or debugging multimodal systems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Recognize the core mechanism behind semantic search, recommendation, and generation in modern AI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builds the foundation for why multimodal AI feels </w:t>
      </w:r>
      <w:r w:rsidDel="00000000" w:rsidR="00000000" w:rsidRPr="00000000">
        <w:rPr>
          <w:b w:val="1"/>
          <w:bCs w:val="1"/>
          <w:rtl w:val="0"/>
        </w:rPr>
        <w:t xml:space="preserve">intelligent</w:t>
      </w:r>
      <w:r w:rsidDel="00000000" w:rsidR="00000000" w:rsidRPr="00000000">
        <w:rPr>
          <w:rtl w:val="0"/>
        </w:rPr>
        <w:t xml:space="preserve">, it's all about getting different data types to speak the same language in a shared mathematical space.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Imagine you have a huge, invisible room (high-dimensional space, but don't worry about the number of dimensions right now).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thing, a word, a sentence, a photo of a sunset, a song clip, gets turned into a single point floating somewhere in this room.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closer two points are, the more similar their meanings are.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an </w:t>
      </w:r>
      <w:r w:rsidDel="00000000" w:rsidR="00000000" w:rsidRPr="00000000">
        <w:rPr>
          <w:b w:val="1"/>
          <w:bCs w:val="1"/>
          <w:rtl w:val="0"/>
        </w:rPr>
        <w:t xml:space="preserve">embedding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how do we actually measure "close"?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popular way is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 forget the actual distance between two friends standing in a park. Instead, look at the </w:t>
      </w: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 they're facing. If both are pointing toward the same beautiful view, they're aligned — even if one is 2 meters away and the other is 200 meters. Cosine cares about 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, not distance.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5620906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Angle = 0° → cosine = 1.0 → perfectly the same meaning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20435674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Angle = 90° → cosine = 0 → no relation at 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1768292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Angle = 180° → cosine = -1 → opposites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systems use </w:t>
      </w:r>
      <w:r w:rsidDel="00000000" w:rsidR="00000000" w:rsidRPr="00000000">
        <w:rPr>
          <w:b w:val="1"/>
          <w:bCs w:val="1"/>
          <w:rtl w:val="0"/>
        </w:rPr>
        <w:t xml:space="preserve">dot product</w:t>
      </w:r>
      <w:r w:rsidDel="00000000" w:rsidR="00000000" w:rsidRPr="00000000">
        <w:rPr>
          <w:rtl w:val="0"/>
        </w:rPr>
        <w:t xml:space="preserve"> (which is basically cosine when vectors are normalized to length 1). It's super fast on GPUs.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sometimes we add a little </w:t>
      </w: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knob (a number like 0.07 or 0.1). Lower temperature makes the model more "decisive", big similarities become huge, small ones become tiny. It's like turning up the contrast on a photo.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heading=h.2e4cuvum38ja" w:id="2"/>
      <w:bookmarkEnd w:id="2"/>
      <w:r w:rsidDel="00000000" w:rsidR="00000000" w:rsidRPr="00000000">
        <w:rPr>
          <w:rtl w:val="0"/>
        </w:rPr>
        <w:t xml:space="preserve">Real-life feel: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240" w:lineRule="auto"/>
        <w:ind w:left="720" w:hanging="360"/>
        <w:rPr/>
      </w:pPr>
      <w:sdt>
        <w:sdtPr>
          <w:id w:val="4579717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Search "cozy mountain cabin at night" → the system finds images whose embedding points are very close (small angle) to your text embedding.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lineRule="auto"/>
        <w:ind w:left="720" w:hanging="360"/>
        <w:rPr/>
      </w:pPr>
      <w:sdt>
        <w:sdtPr>
          <w:id w:val="-156654085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Recommend songs → your past likes cluster in one cozy corner of the space; new suggestions come from nearby.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8306" r="-83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lineRule="auto"/>
        <w:rPr/>
      </w:pPr>
      <w:bookmarkStart w:colFirst="0" w:colLast="0" w:name="_heading=h.3meu6jetzmv0" w:id="3"/>
      <w:bookmarkEnd w:id="3"/>
      <w:r w:rsidDel="00000000" w:rsidR="00000000" w:rsidRPr="00000000">
        <w:rPr>
          <w:rtl w:val="0"/>
        </w:rPr>
        <w:t xml:space="preserve">Contrastive Learning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Now the really clever part: how do we actually move those points around so good matches end up close?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contrastive learning</w:t>
      </w:r>
      <w:r w:rsidDel="00000000" w:rsidR="00000000" w:rsidRPr="00000000">
        <w:rPr>
          <w:rtl w:val="0"/>
        </w:rPr>
        <w:t xml:space="preserve">, and the most famous loss function is </w:t>
      </w:r>
      <w:r w:rsidDel="00000000" w:rsidR="00000000" w:rsidRPr="00000000">
        <w:rPr>
          <w:b w:val="1"/>
          <w:bCs w:val="1"/>
          <w:rtl w:val="0"/>
        </w:rPr>
        <w:t xml:space="preserve">InfoNCE</w:t>
      </w:r>
      <w:r w:rsidDel="00000000" w:rsidR="00000000" w:rsidRPr="00000000">
        <w:rPr>
          <w:rtl w:val="0"/>
        </w:rPr>
        <w:t xml:space="preserve"> (Noise-Contrastive Estimation).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Intuition in simple words: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teaching a child what a "puppy" 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show one real photo of a fluffy golden retriever (positive example).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show 100 other random photos: cats, cars, trees, a wolf, etc. (negatives).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tell the child: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"Pull the golden retriever photo super close to the word 'puppy'.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all the others far away."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sdt>
        <w:sdtPr>
          <w:id w:val="-16110476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Do this millions of times → eventually the model learns that "puppy" should live near fluffy dog images and far from everything else.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InfoNCE is exactly that idea in math form: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at one positive pair and many negative pairs in a batch, computes similarities, turns them into probabilities with softmax + temperature, and says: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"Make the probability of picking the correct positive one as high as possible."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rPr/>
      </w:pPr>
      <w:bookmarkStart w:colFirst="0" w:colLast="0" w:name="_heading=h.u4m4o1bw039h" w:id="4"/>
      <w:bookmarkEnd w:id="4"/>
      <w:r w:rsidDel="00000000" w:rsidR="00000000" w:rsidRPr="00000000">
        <w:rPr>
          <w:rtl w:val="0"/>
        </w:rPr>
        <w:t xml:space="preserve">Cross-Modal Alignment 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one shared embedding space where "a cat sitting on a windowsill" (text) is right next to the actual photo of that scene.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train two separate encoders: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-18024190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Image encoder (ViT, ConvNeXt, etc.) → turns pixels → vector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lineRule="auto"/>
        <w:ind w:left="720" w:hanging="360"/>
        <w:rPr/>
      </w:pPr>
      <w:sdt>
        <w:sdtPr>
          <w:id w:val="7134666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Text encoder (transformer) → turns words → vector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project both into the </w:t>
      </w:r>
      <w:r w:rsidDel="00000000" w:rsidR="00000000" w:rsidRPr="00000000">
        <w:rPr>
          <w:b w:val="1"/>
          <w:bCs w:val="1"/>
          <w:rtl w:val="0"/>
        </w:rPr>
        <w:t xml:space="preserve">same dimension</w:t>
      </w:r>
      <w:r w:rsidDel="00000000" w:rsidR="00000000" w:rsidRPr="00000000">
        <w:rPr>
          <w:rtl w:val="0"/>
        </w:rPr>
        <w:t xml:space="preserve"> and train contrastively so matched pairs attract, unmatched repel.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examples: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77504630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You type "vintage bicycle leaning against a brick wall at golden hour" → finds stock photos that match the vibe.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17210630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Reverse image search but smarter: upload photo of unknown plant → gets scientific name + care instructions.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lineRule="auto"/>
        <w:ind w:left="720" w:hanging="360"/>
        <w:rPr/>
      </w:pPr>
      <w:sdt>
        <w:sdtPr>
          <w:id w:val="111227453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E-commerce: upload selfie in outfit → finds "similar style" products.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mvpbfkpbx9zt" w:id="5"/>
      <w:bookmarkEnd w:id="5"/>
      <w:r w:rsidDel="00000000" w:rsidR="00000000" w:rsidRPr="00000000">
        <w:rPr>
          <w:rtl w:val="0"/>
        </w:rPr>
        <w:t xml:space="preserve">Late vs Early vs Hybrid Fusion – When &amp; Where to Mix Modalities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now the big architectural choice.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Early fusion</w:t>
      </w:r>
      <w:r w:rsidDel="00000000" w:rsidR="00000000" w:rsidRPr="00000000">
        <w:rPr>
          <w:rtl w:val="0"/>
        </w:rPr>
        <w:t xml:space="preserve">: mash raw data together at the very beginning (pixel + audio waveform concatenated somehow). Very powerful when modalities are tightly coupled (like video = image frames + sound). But noisy, one bad modality poisons everything.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Late fusion</w:t>
      </w:r>
      <w:sdt>
        <w:sdtPr>
          <w:id w:val="207505574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run each modality through its own powerful model separately → get final predictions or embeddings → combine at the end (average, weighted vote, small MLP). Very flexible, easy to train separately, robust when one sensor fails. But misses deep interactions.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Hybrid fusion</w:t>
      </w:r>
      <w:sdt>
        <w:sdtPr>
          <w:id w:val="194467422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(most modern sweet spot): some early/intermediate mixing + some late decisions. For example → image goes through ViT → text through LLM → then cross-attention layers let text "look at" image regions deeply → finally generate answers.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spacing w:after="240" w:lineRule="auto"/>
        <w:rPr/>
      </w:pPr>
      <w:bookmarkStart w:colFirst="0" w:colLast="0" w:name="_heading=h.3courz51yh63" w:id="6"/>
      <w:bookmarkEnd w:id="6"/>
      <w:r w:rsidDel="00000000" w:rsidR="00000000" w:rsidRPr="00000000">
        <w:rPr>
          <w:rtl w:val="0"/>
        </w:rPr>
        <w:t xml:space="preserve">Quick rule of thumb I use: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-7889601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Simple search/retrieval → unified embedding space (late/contrastive) is often enough (CLIP-style)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-11748106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Complex reasoning, fine details, "why is this happening in the video?" → you need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cross-attention</w:t>
      </w:r>
      <w:r w:rsidDel="00000000" w:rsidR="00000000" w:rsidRPr="00000000">
        <w:rPr>
          <w:rtl w:val="0"/>
        </w:rPr>
        <w:t xml:space="preserve"> (hybrid). Text tokens get to attend to different parts of the image.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Cross-attention in action (this is what makes models like GPT-4o, Gemini, LLaVA feel so smart):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model doesn't just get a single vector summary, it gets to dynamically "look" at different parts of the image/audio while generating each token.</w:t>
      </w:r>
    </w:p>
    <w:p w:rsidR="00000000" w:rsidDel="00000000" w:rsidP="00000000" w:rsidRDefault="00000000" w:rsidRPr="00000000" w14:paraId="0000004D">
      <w:pPr>
        <w:pStyle w:val="Heading3"/>
        <w:spacing w:after="240" w:before="240" w:lineRule="auto"/>
        <w:rPr/>
      </w:pPr>
      <w:bookmarkStart w:colFirst="0" w:colLast="0" w:name="_heading=h.18n5usvif7xw" w:id="7"/>
      <w:bookmarkEnd w:id="7"/>
      <w:r w:rsidDel="00000000" w:rsidR="00000000" w:rsidRPr="00000000">
        <w:rPr>
          <w:rtl w:val="0"/>
        </w:rPr>
        <w:t xml:space="preserve">Conclusion &amp; Key Takeaways for Embedding &amp; Fusion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spaces are the invisible backbone of multimodal AI, turning wildly different data into comparable points in a shared universe.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Embeddings + cosine similarity = universal similarity measure across modalities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Contrastive learning (InfoNCE) teaches "what belongs together" without expensive labels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Cross-modal alignment (CLIP-style) enables zero-shot retrieval and understanding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Fusion strategy matters: Early = deep but brittle; Late = robust but shallow; Hybrid = best of both (current leader)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Cross-attention is the secret sauce for fine-grained, reasoning-heavy multimodal tasks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these concepts and you'll understand 90% of why today's multimodal models (2026 era) work so well, and where the next breakthroughs will come from. This shared-space thinking is what turns isolated unimodal AIs into truly world-understanding system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40" w:before="240" w:lineRule="auto"/>
        <w:rPr/>
      </w:pPr>
      <w:bookmarkStart w:colFirst="0" w:colLast="0" w:name="_heading=h.usu32qv8kb0a" w:id="8"/>
      <w:bookmarkEnd w:id="8"/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386t1tjcfr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Embedding Spaces in Multimodal AI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43nev8rtke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Questions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embedding space in multimodal AI?</w:t>
        <w:br w:type="textWrapping"/>
        <w:t xml:space="preserve"> A) A physical storage room for different data types</w:t>
        <w:br w:type="textWrapping"/>
        <w:t xml:space="preserve"> B) A high-dimensional mathematical space where text, images, audio, etc. are represented as points, with closer points meaning more similar meaning</w:t>
        <w:br w:type="textWrapping"/>
        <w:t xml:space="preserve"> C) Only a 2D graph used for visualization</w:t>
        <w:br w:type="textWrapping"/>
        <w:t xml:space="preserve"> D) A space used exclusively for text data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cosine similarity primarily measure between two embeddings?</w:t>
        <w:br w:type="textWrapping"/>
        <w:t xml:space="preserve"> A) The actual Euclidean distance between the points</w:t>
        <w:br w:type="textWrapping"/>
        <w:t xml:space="preserve"> B) The angle (direction) between two vectors, ignoring their length</w:t>
        <w:br w:type="textWrapping"/>
        <w:t xml:space="preserve"> C) Only the magnitude (length) of the vectors</w:t>
        <w:br w:type="textWrapping"/>
        <w:t xml:space="preserve"> D) The sum of all vector components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most popular contrastive loss function used to train embedding spaces?</w:t>
        <w:br w:type="textWrapping"/>
        <w:t xml:space="preserve"> A) Mean Squared Error (MSE)</w:t>
        <w:br w:type="textWrapping"/>
        <w:t xml:space="preserve"> B) InfoNCE (Noise-Contrastive Estimation)</w:t>
        <w:br w:type="textWrapping"/>
        <w:t xml:space="preserve"> C) Cross-entropy only</w:t>
        <w:br w:type="textWrapping"/>
        <w:t xml:space="preserve"> D) KL divergence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cross-modal alignment (like in CLIP) achieve?</w:t>
        <w:br w:type="textWrapping"/>
        <w:t xml:space="preserve"> A) Keeps text and image encoders completely separate forever</w:t>
        <w:br w:type="textWrapping"/>
        <w:t xml:space="preserve"> B) Places matched text-image pairs close together in one shared embedding space</w:t>
        <w:br w:type="textWrapping"/>
        <w:t xml:space="preserve"> C) Only works for audio and text</w:t>
        <w:br w:type="textWrapping"/>
        <w:t xml:space="preserve"> D) Removes the need for any encoders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k09lb2ka78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Questions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contrastive learning (InfoNCE) powerful for multimodal models?</w:t>
        <w:br w:type="textWrapping"/>
        <w:t xml:space="preserve"> A) It teaches the model “what belongs together” by pulling positive pairs close and pushing negative pairs far away using only unlabeled paired data</w:t>
        <w:br w:type="textWrapping"/>
        <w:t xml:space="preserve"> B) It requires full human-labeled supervision for every example</w:t>
        <w:br w:type="textWrapping"/>
        <w:t xml:space="preserve"> C) It only works for single-modality data</w:t>
        <w:br w:type="textWrapping"/>
        <w:t xml:space="preserve"> D) It makes training slower and more expensive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key difference between early fusion and late fusion?</w:t>
        <w:br w:type="textWrapping"/>
        <w:t xml:space="preserve"> A) Early fusion mixes raw data at the very beginning (powerful but brittle); late fusion combines final predictions or embeddings at the end (more robust but misses deep interactions)</w:t>
        <w:br w:type="textWrapping"/>
        <w:t xml:space="preserve"> B) Early fusion is always better</w:t>
        <w:br w:type="textWrapping"/>
        <w:t xml:space="preserve"> C) Late fusion mixes raw data first</w:t>
        <w:br w:type="textWrapping"/>
        <w:t xml:space="preserve"> D) Both are exactly the same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hybrid fusion (the current leader) effective?</w:t>
        <w:br w:type="textWrapping"/>
        <w:t xml:space="preserve"> A) It combines some early/intermediate mixing with late decisions and cross-attention</w:t>
        <w:br w:type="textWrapping"/>
        <w:t xml:space="preserve"> B) It only uses early fusion</w:t>
        <w:br w:type="textWrapping"/>
        <w:t xml:space="preserve"> C) It avoids cross-attention completely</w:t>
        <w:br w:type="textWrapping"/>
        <w:t xml:space="preserve"> D) It works only for simple retrieval tasks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zd5qnkwe6v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Questions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cross-attention considered the “secret sauce” for models like LLaVA, GPT-4o, or Gemini?</w:t>
        <w:br w:type="textWrapping"/>
        <w:t xml:space="preserve"> A) It lets the language model dynamically “look at” different parts of the image/audio while generating each token, enabling fine-grained reasoning</w:t>
        <w:br w:type="textWrapping"/>
        <w:t xml:space="preserve"> B) It only averages embeddings</w:t>
        <w:br w:type="textWrapping"/>
        <w:t xml:space="preserve"> C) It removes all fusion</w:t>
        <w:br w:type="textWrapping"/>
        <w:t xml:space="preserve"> D) It works only for retrieval, not generation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fashion app example, what does a well-aligned embedding space enable?</w:t>
        <w:br w:type="textWrapping"/>
        <w:t xml:space="preserve"> A) Uploading a saree photo and instantly finding similar-style products or generating accurate styling advice</w:t>
        <w:br w:type="textWrapping"/>
        <w:t xml:space="preserve"> B) Only text-based search</w:t>
        <w:br w:type="textWrapping"/>
        <w:t xml:space="preserve"> C) No zero-shot capability</w:t>
        <w:br w:type="textWrapping"/>
        <w:t xml:space="preserve"> D) Only audio recommendations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According to the document, what is the core mechanism that makes today’s multimodal AI feel intelligent?</w:t>
        <w:br w:type="textWrapping"/>
        <w:t xml:space="preserve"> A) Getting wildly different data types (text, images, audio) to speak the same language in a shared embedding space using contrastive learning and fusion strategies</w:t>
        <w:br w:type="textWrapping"/>
        <w:t xml:space="preserve"> B) Using only separate unimodal models</w:t>
        <w:br w:type="textWrapping"/>
        <w:t xml:space="preserve"> C) Avoiding any similarity measures</w:t>
        <w:br w:type="textWrapping"/>
        <w:t xml:space="preserve"> D) Relying only on supervised labels for every task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iijxgpg0ks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Answers for Embedding Spaces in Multimodal AI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9olHVYTUQogknT8uJQcFUw8Fk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OaC5tZGx3aG1hcDVtZmsyDmgudW4xeTJ6dnRxaXRqMg5oLjJlNGN1dnVtMzhqYTIOaC4zbWV1NmpldHptdjAyDmgudTRtNG8xYncwMzloMg5oLm12cGJma3BieDl6dDIOaC4zY291cno1MXloNjMyDmguMThuNXVzdmlmN3h3Mg5oLnVzdTMycXY4a2IwYTIOaC5tMzg2dDF0amNmcmIyDmguOTQzbmV2OHJ0a2VuMg5oLmJrMDlsYjJrYTc4bjIOaC5temQ1cW5rd2U2dmwyDmguZWlpanhncGcwa3MxOAByITFqdG1aVjExVlVfRWI0ZVJKTno2NUQwd2R6M1o3aXB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