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heading=h.93gvx1o9tu0w" w:id="0"/>
      <w:bookmarkEnd w:id="0"/>
      <w:r w:rsidDel="00000000" w:rsidR="00000000" w:rsidRPr="00000000">
        <w:rPr>
          <w:rtl w:val="0"/>
        </w:rPr>
        <w:t xml:space="preserve">Efficient Fine-Tuning &amp; Preference Alignment in Multimodal AI</w:t>
      </w:r>
    </w:p>
    <w:p w:rsidR="00000000" w:rsidDel="00000000" w:rsidP="00000000" w:rsidRDefault="00000000" w:rsidRPr="00000000" w14:paraId="00000002">
      <w:pPr>
        <w:pStyle w:val="Heading2"/>
        <w:rPr/>
      </w:pPr>
      <w:bookmarkStart w:colFirst="0" w:colLast="0" w:name="_heading=h.hlugpakpxorj" w:id="1"/>
      <w:bookmarkEnd w:id="1"/>
      <w:r w:rsidDel="00000000" w:rsidR="00000000" w:rsidRPr="00000000">
        <w:rPr>
          <w:rtl w:val="0"/>
        </w:rPr>
        <w:t xml:space="preserve">Goal of this Module</w:t>
      </w:r>
    </w:p>
    <w:p w:rsidR="00000000" w:rsidDel="00000000" w:rsidP="00000000" w:rsidRDefault="00000000" w:rsidRPr="00000000" w14:paraId="00000003">
      <w:pPr>
        <w:spacing w:after="240" w:before="240" w:lineRule="auto"/>
        <w:rPr/>
      </w:pPr>
      <w:r w:rsidDel="00000000" w:rsidR="00000000" w:rsidRPr="00000000">
        <w:rPr>
          <w:rtl w:val="0"/>
        </w:rPr>
        <w:t xml:space="preserve">The goal here is to show how to adapt massive pretrained multimodal models (like LLaVA, GPT-4o, or custom VLMs) efficiently and reliably for specific domains, such as styling Odisha sarees for your fashion app — without retraining billions of parameters. You'll learn:</w:t>
      </w:r>
    </w:p>
    <w:p w:rsidR="00000000" w:rsidDel="00000000" w:rsidP="00000000" w:rsidRDefault="00000000" w:rsidRPr="00000000" w14:paraId="00000004">
      <w:pPr>
        <w:numPr>
          <w:ilvl w:val="0"/>
          <w:numId w:val="8"/>
        </w:numPr>
        <w:spacing w:after="0" w:before="240" w:lineRule="auto"/>
        <w:ind w:left="720" w:hanging="360"/>
        <w:rPr/>
      </w:pPr>
      <w:r w:rsidDel="00000000" w:rsidR="00000000" w:rsidRPr="00000000">
        <w:rPr>
          <w:rtl w:val="0"/>
        </w:rPr>
        <w:t xml:space="preserve">LoRA: the go-to method for cheap, fast, parameter-efficient fine-tuning</w:t>
      </w:r>
    </w:p>
    <w:p w:rsidR="00000000" w:rsidDel="00000000" w:rsidP="00000000" w:rsidRDefault="00000000" w:rsidRPr="00000000" w14:paraId="00000005">
      <w:pPr>
        <w:numPr>
          <w:ilvl w:val="0"/>
          <w:numId w:val="8"/>
        </w:numPr>
        <w:spacing w:after="0" w:before="0" w:lineRule="auto"/>
        <w:ind w:left="720" w:hanging="360"/>
        <w:rPr/>
      </w:pPr>
      <w:r w:rsidDel="00000000" w:rsidR="00000000" w:rsidRPr="00000000">
        <w:rPr>
          <w:rtl w:val="0"/>
        </w:rPr>
        <w:t xml:space="preserve">Preference tuning techniques (RLHF vs. DPO) to reduce hallucinations and make outputs truthful, helpful, and grounded in the actual image</w:t>
      </w:r>
    </w:p>
    <w:p w:rsidR="00000000" w:rsidDel="00000000" w:rsidP="00000000" w:rsidRDefault="00000000" w:rsidRPr="00000000" w14:paraId="00000006">
      <w:pPr>
        <w:numPr>
          <w:ilvl w:val="0"/>
          <w:numId w:val="8"/>
        </w:numPr>
        <w:spacing w:after="240" w:before="0" w:lineRule="auto"/>
        <w:ind w:left="720" w:hanging="360"/>
        <w:rPr/>
      </w:pPr>
      <w:r w:rsidDel="00000000" w:rsidR="00000000" w:rsidRPr="00000000">
        <w:rPr>
          <w:rtl w:val="0"/>
        </w:rPr>
        <w:t xml:space="preserve">Practical steps, math intuition, costs, and results for real-world use cases like e-commerce fashion advice This knowledge lets you turn a general VLM into a specialized, trustworthy expert (e.g., Odia/English saree stylist) in days instead of weeks or months.</w:t>
      </w:r>
    </w:p>
    <w:p w:rsidR="00000000" w:rsidDel="00000000" w:rsidP="00000000" w:rsidRDefault="00000000" w:rsidRPr="00000000" w14:paraId="00000007">
      <w:pPr>
        <w:spacing w:after="240" w:lineRule="auto"/>
        <w:rPr/>
      </w:pPr>
      <w:r w:rsidDel="00000000" w:rsidR="00000000" w:rsidRPr="00000000">
        <w:rPr>
          <w:rtl w:val="0"/>
        </w:rPr>
        <w:t xml:space="preserve">Imagine your huge multimodal model (like LLaVA or a custom VLM) is a giant marble statue — beautiful, but you want to tweak just the smile a little for your Odisha saree customers. Do you carve the entire 7-billion-parameter statue again? No way.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LoRA</w:t>
      </w:r>
      <w:r w:rsidDel="00000000" w:rsidR="00000000" w:rsidRPr="00000000">
        <w:rPr>
          <w:rtl w:val="0"/>
        </w:rPr>
        <w:t xml:space="preserve"> is like sticking a tiny, flexible Velcro patch exactly where you need it. You freeze the original statue (the pretrained weights) and only train the small patch. At the end, you glue the patch on permanently — zero extra cost during real use.</w:t>
      </w:r>
    </w:p>
    <w:p w:rsidR="00000000" w:rsidDel="00000000" w:rsidP="00000000" w:rsidRDefault="00000000" w:rsidRPr="00000000" w14:paraId="00000009">
      <w:pPr>
        <w:pStyle w:val="Heading3"/>
        <w:keepNext w:val="0"/>
        <w:keepLines w:val="0"/>
        <w:spacing w:after="40" w:before="240" w:lineRule="auto"/>
        <w:rPr/>
      </w:pPr>
      <w:bookmarkStart w:colFirst="0" w:colLast="0" w:name="_heading=h.qjmgkyetx892" w:id="2"/>
      <w:bookmarkEnd w:id="2"/>
      <w:r w:rsidDel="00000000" w:rsidR="00000000" w:rsidRPr="00000000">
        <w:rPr>
          <w:rtl w:val="0"/>
        </w:rPr>
        <w:t xml:space="preserve">How LoRA Actually Works (Step-by-Step Intuition + Math)</w:t>
      </w:r>
    </w:p>
    <w:p w:rsidR="00000000" w:rsidDel="00000000" w:rsidP="00000000" w:rsidRDefault="00000000" w:rsidRPr="00000000" w14:paraId="0000000A">
      <w:pPr>
        <w:spacing w:after="240" w:before="240" w:lineRule="auto"/>
        <w:rPr/>
      </w:pPr>
      <w:r w:rsidDel="00000000" w:rsidR="00000000" w:rsidRPr="00000000">
        <w:rPr>
          <w:rtl w:val="0"/>
        </w:rPr>
        <w:t xml:space="preserve">Every layer in your model has a big weight matrix </w:t>
      </w:r>
      <w:r w:rsidDel="00000000" w:rsidR="00000000" w:rsidRPr="00000000">
        <w:rPr>
          <w:b w:val="1"/>
          <w:bCs w:val="1"/>
          <w:rtl w:val="0"/>
        </w:rPr>
        <w:t xml:space="preserve">W</w:t>
      </w:r>
      <w:r w:rsidDel="00000000" w:rsidR="00000000" w:rsidRPr="00000000">
        <w:rPr>
          <w:rtl w:val="0"/>
        </w:rPr>
        <w:t xml:space="preserve"> (size d × d, where d is usually 4096 or 8192).</w:t>
      </w:r>
    </w:p>
    <w:p w:rsidR="00000000" w:rsidDel="00000000" w:rsidP="00000000" w:rsidRDefault="00000000" w:rsidRPr="00000000" w14:paraId="0000000B">
      <w:pPr>
        <w:spacing w:after="240" w:before="240" w:lineRule="auto"/>
        <w:rPr/>
      </w:pPr>
      <w:r w:rsidDel="00000000" w:rsidR="00000000" w:rsidRPr="00000000">
        <w:rPr>
          <w:rtl w:val="0"/>
        </w:rPr>
        <w:t xml:space="preserve">Instead of changing W directly, LoRA adds a tiny update </w:t>
      </w:r>
      <w:r w:rsidDel="00000000" w:rsidR="00000000" w:rsidRPr="00000000">
        <w:rPr>
          <w:b w:val="1"/>
          <w:bCs w:val="1"/>
          <w:rtl w:val="0"/>
        </w:rPr>
        <w:t xml:space="preserve">ΔW</w:t>
      </w:r>
      <w:r w:rsidDel="00000000" w:rsidR="00000000" w:rsidRPr="00000000">
        <w:rPr>
          <w:rtl w:val="0"/>
        </w:rPr>
        <w:t xml:space="preserve">:</w:t>
      </w:r>
    </w:p>
    <w:p w:rsidR="00000000" w:rsidDel="00000000" w:rsidP="00000000" w:rsidRDefault="00000000" w:rsidRPr="00000000" w14:paraId="0000000C">
      <w:pPr>
        <w:rPr/>
      </w:pPr>
      <m:oMath>
        <m:r>
          <w:rPr/>
          <m:t xml:space="preserve">h=Wx+ΔW⋅x</m:t>
        </m:r>
      </m:oMath>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tl w:val="0"/>
        </w:rPr>
        <w:t xml:space="preserve">But ΔW is not full size, it’s decomposed into two much smaller matrices:</w:t>
      </w:r>
    </w:p>
    <w:p w:rsidR="00000000" w:rsidDel="00000000" w:rsidP="00000000" w:rsidRDefault="00000000" w:rsidRPr="00000000" w14:paraId="0000000F">
      <w:pPr>
        <w:rPr/>
      </w:pPr>
      <m:oMath>
        <m:r>
          <w:rPr/>
          <m:t xml:space="preserve">ΔW=B⋅A</m:t>
        </m:r>
      </m:oMath>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6"/>
        </w:numPr>
        <w:spacing w:after="0" w:lineRule="auto"/>
        <w:ind w:left="720" w:hanging="360"/>
        <w:rPr/>
      </w:pPr>
      <w:r w:rsidDel="00000000" w:rsidR="00000000" w:rsidRPr="00000000">
        <w:rPr>
          <w:b w:val="1"/>
          <w:bCs w:val="1"/>
          <w:rtl w:val="0"/>
        </w:rPr>
        <w:t xml:space="preserve">A</w:t>
      </w:r>
      <w:r w:rsidDel="00000000" w:rsidR="00000000" w:rsidRPr="00000000">
        <w:rPr>
          <w:rtl w:val="0"/>
        </w:rPr>
        <w:t xml:space="preserve"> is d × r (r = rank, usually 8 or 16 — super small!)</w:t>
      </w:r>
    </w:p>
    <w:p w:rsidR="00000000" w:rsidDel="00000000" w:rsidP="00000000" w:rsidRDefault="00000000" w:rsidRPr="00000000" w14:paraId="00000012">
      <w:pPr>
        <w:numPr>
          <w:ilvl w:val="0"/>
          <w:numId w:val="6"/>
        </w:numPr>
        <w:spacing w:after="0" w:lineRule="auto"/>
        <w:ind w:left="720" w:hanging="360"/>
        <w:rPr/>
      </w:pPr>
      <w:r w:rsidDel="00000000" w:rsidR="00000000" w:rsidRPr="00000000">
        <w:rPr>
          <w:b w:val="1"/>
          <w:bCs w:val="1"/>
          <w:rtl w:val="0"/>
        </w:rPr>
        <w:t xml:space="preserve">B</w:t>
      </w:r>
      <w:r w:rsidDel="00000000" w:rsidR="00000000" w:rsidRPr="00000000">
        <w:rPr>
          <w:rtl w:val="0"/>
        </w:rPr>
        <w:t xml:space="preserve"> is r × d</w:t>
      </w:r>
    </w:p>
    <w:p w:rsidR="00000000" w:rsidDel="00000000" w:rsidP="00000000" w:rsidRDefault="00000000" w:rsidRPr="00000000" w14:paraId="00000013">
      <w:pPr>
        <w:numPr>
          <w:ilvl w:val="0"/>
          <w:numId w:val="6"/>
        </w:numPr>
        <w:spacing w:after="240" w:lineRule="auto"/>
        <w:ind w:left="720" w:hanging="360"/>
        <w:rPr/>
      </w:pPr>
      <w:sdt>
        <w:sdtPr>
          <w:id w:val="-2135107048"/>
          <w:tag w:val="goog_rdk_0"/>
        </w:sdtPr>
        <w:sdtContent>
          <w:r w:rsidDel="00000000" w:rsidR="00000000" w:rsidRPr="00000000">
            <w:rPr>
              <w:rFonts w:ascii="Arial Unicode MS" w:cs="Arial Unicode MS" w:eastAsia="Arial Unicode MS" w:hAnsi="Arial Unicode MS"/>
              <w:rtl w:val="0"/>
            </w:rPr>
            <w:t xml:space="preserve">So total trainable parameters = 2 × d × r → often just 0.1%–1% of the original model!</w:t>
          </w:r>
        </w:sdtContent>
      </w:sdt>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rtl w:val="0"/>
        </w:rPr>
        <w:t xml:space="preserve">During training:</w:t>
      </w:r>
    </w:p>
    <w:p w:rsidR="00000000" w:rsidDel="00000000" w:rsidP="00000000" w:rsidRDefault="00000000" w:rsidRPr="00000000" w14:paraId="00000015">
      <w:pPr>
        <w:numPr>
          <w:ilvl w:val="0"/>
          <w:numId w:val="3"/>
        </w:numPr>
        <w:spacing w:after="0" w:before="240" w:lineRule="auto"/>
        <w:ind w:left="720" w:hanging="360"/>
        <w:rPr/>
      </w:pPr>
      <w:r w:rsidDel="00000000" w:rsidR="00000000" w:rsidRPr="00000000">
        <w:rPr>
          <w:rtl w:val="0"/>
        </w:rPr>
        <w:t xml:space="preserve">W stays completely frozen (snowflake icon in diagrams).</w:t>
      </w:r>
    </w:p>
    <w:p w:rsidR="00000000" w:rsidDel="00000000" w:rsidP="00000000" w:rsidRDefault="00000000" w:rsidRPr="00000000" w14:paraId="00000016">
      <w:pPr>
        <w:numPr>
          <w:ilvl w:val="0"/>
          <w:numId w:val="3"/>
        </w:numPr>
        <w:spacing w:after="0" w:before="0" w:lineRule="auto"/>
        <w:ind w:left="720" w:hanging="360"/>
        <w:rPr/>
      </w:pPr>
      <w:r w:rsidDel="00000000" w:rsidR="00000000" w:rsidRPr="00000000">
        <w:rPr>
          <w:rtl w:val="0"/>
        </w:rPr>
        <w:t xml:space="preserve">Only A and B get updated.</w:t>
      </w:r>
    </w:p>
    <w:p w:rsidR="00000000" w:rsidDel="00000000" w:rsidP="00000000" w:rsidRDefault="00000000" w:rsidRPr="00000000" w14:paraId="00000017">
      <w:pPr>
        <w:numPr>
          <w:ilvl w:val="0"/>
          <w:numId w:val="3"/>
        </w:numPr>
        <w:spacing w:after="240" w:before="0" w:lineRule="auto"/>
        <w:ind w:left="720" w:hanging="360"/>
        <w:rPr/>
      </w:pPr>
      <w:r w:rsidDel="00000000" w:rsidR="00000000" w:rsidRPr="00000000">
        <w:rPr>
          <w:rtl w:val="0"/>
        </w:rPr>
        <w:t xml:space="preserve">After training, you can permanently merge:</w:t>
      </w:r>
    </w:p>
    <w:p w:rsidR="00000000" w:rsidDel="00000000" w:rsidP="00000000" w:rsidRDefault="00000000" w:rsidRPr="00000000" w14:paraId="00000018">
      <w:pPr>
        <w:rPr/>
      </w:pPr>
      <m:oMath>
        <m:r>
          <w:rPr/>
          <m:t xml:space="preserve">Wnew=W+BA </m:t>
        </m:r>
      </m:oMath>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rtl w:val="0"/>
        </w:rPr>
        <w:t xml:space="preserve">and throw away A and B.</w:t>
      </w:r>
    </w:p>
    <w:p w:rsidR="00000000" w:rsidDel="00000000" w:rsidP="00000000" w:rsidRDefault="00000000" w:rsidRPr="00000000" w14:paraId="0000001A">
      <w:pPr>
        <w:rPr>
          <w:b w:val="1"/>
          <w:bCs w:val="1"/>
        </w:rPr>
      </w:pPr>
      <w:r w:rsidDel="00000000" w:rsidR="00000000" w:rsidRPr="00000000">
        <w:rPr>
          <w:b w:val="1"/>
          <w:bCs w:val="1"/>
          <w:rtl w:val="0"/>
        </w:rPr>
        <w:t xml:space="preserve">In the fashion app:</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have LLaVA-1.5-7B (vision encoder + LLaMA backbone).</w:t>
      </w:r>
    </w:p>
    <w:p w:rsidR="00000000" w:rsidDel="00000000" w:rsidP="00000000" w:rsidRDefault="00000000" w:rsidRPr="00000000" w14:paraId="0000001D">
      <w:pPr>
        <w:spacing w:after="240" w:lineRule="auto"/>
        <w:rPr/>
      </w:pPr>
      <w:r w:rsidDel="00000000" w:rsidR="00000000" w:rsidRPr="00000000">
        <w:rPr>
          <w:rtl w:val="0"/>
        </w:rPr>
        <w:t xml:space="preserve">You collect 4,000 high-quality pairs: customer saree photo + accurate styling advice + fabric details in Odia/English.</w:t>
      </w:r>
    </w:p>
    <w:p w:rsidR="00000000" w:rsidDel="00000000" w:rsidP="00000000" w:rsidRDefault="00000000" w:rsidRPr="00000000" w14:paraId="0000001E">
      <w:pPr>
        <w:spacing w:after="240" w:before="240" w:lineRule="auto"/>
        <w:rPr/>
      </w:pPr>
      <w:r w:rsidDel="00000000" w:rsidR="00000000" w:rsidRPr="00000000">
        <w:rPr>
          <w:rtl w:val="0"/>
        </w:rPr>
        <w:t xml:space="preserve">Instead of spending ₹5 lakh on full fine-tuning (and 4 days on 8 GPUs), you apply LoRA </w:t>
      </w:r>
      <w:r w:rsidDel="00000000" w:rsidR="00000000" w:rsidRPr="00000000">
        <w:rPr>
          <w:b w:val="1"/>
          <w:bCs w:val="1"/>
          <w:rtl w:val="0"/>
        </w:rPr>
        <w:t xml:space="preserve">only on the LLM layers and projector</w:t>
      </w:r>
      <w:r w:rsidDel="00000000" w:rsidR="00000000" w:rsidRPr="00000000">
        <w:rPr>
          <w:rtl w:val="0"/>
        </w:rPr>
        <w:t xml:space="preserve"> (rank=16).</w:t>
      </w:r>
    </w:p>
    <w:p w:rsidR="00000000" w:rsidDel="00000000" w:rsidP="00000000" w:rsidRDefault="00000000" w:rsidRPr="00000000" w14:paraId="0000001F">
      <w:pPr>
        <w:spacing w:after="240" w:before="240" w:lineRule="auto"/>
        <w:rPr/>
      </w:pPr>
      <w:r w:rsidDel="00000000" w:rsidR="00000000" w:rsidRPr="00000000">
        <w:rPr>
          <w:rtl w:val="0"/>
        </w:rPr>
        <w:t xml:space="preserve">Result:</w:t>
      </w:r>
    </w:p>
    <w:p w:rsidR="00000000" w:rsidDel="00000000" w:rsidP="00000000" w:rsidRDefault="00000000" w:rsidRPr="00000000" w14:paraId="00000020">
      <w:pPr>
        <w:numPr>
          <w:ilvl w:val="0"/>
          <w:numId w:val="5"/>
        </w:numPr>
        <w:spacing w:after="0" w:before="240" w:lineRule="auto"/>
        <w:ind w:left="720" w:hanging="360"/>
        <w:rPr/>
      </w:pPr>
      <w:r w:rsidDel="00000000" w:rsidR="00000000" w:rsidRPr="00000000">
        <w:rPr>
          <w:rtl w:val="0"/>
        </w:rPr>
        <w:t xml:space="preserve">Trains on a single 24GB GPU in one evening.</w:t>
      </w:r>
    </w:p>
    <w:p w:rsidR="00000000" w:rsidDel="00000000" w:rsidP="00000000" w:rsidRDefault="00000000" w:rsidRPr="00000000" w14:paraId="00000021">
      <w:pPr>
        <w:numPr>
          <w:ilvl w:val="0"/>
          <w:numId w:val="5"/>
        </w:numPr>
        <w:spacing w:after="0" w:before="0" w:lineRule="auto"/>
        <w:ind w:left="720" w:hanging="360"/>
        <w:rPr/>
      </w:pPr>
      <w:r w:rsidDel="00000000" w:rsidR="00000000" w:rsidRPr="00000000">
        <w:rPr>
          <w:rtl w:val="0"/>
        </w:rPr>
        <w:t xml:space="preserve">Model now says things like “This cotton saree has beautiful ikat motifs — pair it with silver jhumkas for a festive look” instead of hallucinating silk.</w:t>
      </w:r>
    </w:p>
    <w:p w:rsidR="00000000" w:rsidDel="00000000" w:rsidP="00000000" w:rsidRDefault="00000000" w:rsidRPr="00000000" w14:paraId="00000022">
      <w:pPr>
        <w:numPr>
          <w:ilvl w:val="0"/>
          <w:numId w:val="5"/>
        </w:numPr>
        <w:spacing w:after="240" w:before="0" w:lineRule="auto"/>
        <w:ind w:left="720" w:hanging="360"/>
        <w:rPr/>
      </w:pPr>
      <w:r w:rsidDel="00000000" w:rsidR="00000000" w:rsidRPr="00000000">
        <w:rPr>
          <w:rtl w:val="0"/>
        </w:rPr>
        <w:t xml:space="preserve">File size increase: just 50–80 MB extra adapter file (you can switch adapters for different customers — wedding vs office wear).</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Code Implementation Example (Simple LoRA layer in PyTorch:- conceptual):</w:t>
      </w:r>
    </w:p>
    <w:p w:rsidR="00000000" w:rsidDel="00000000" w:rsidP="00000000" w:rsidRDefault="00000000" w:rsidRPr="00000000" w14:paraId="00000024">
      <w:pPr>
        <w:spacing w:after="240" w:before="240" w:lineRule="auto"/>
        <w:rPr/>
      </w:pPr>
      <w:r w:rsidDel="00000000" w:rsidR="00000000" w:rsidRPr="00000000">
        <w:rPr>
          <w:rtl w:val="0"/>
        </w:rPr>
        <w:t xml:space="preserve">import torch</w:t>
      </w:r>
    </w:p>
    <w:p w:rsidR="00000000" w:rsidDel="00000000" w:rsidP="00000000" w:rsidRDefault="00000000" w:rsidRPr="00000000" w14:paraId="00000025">
      <w:pPr>
        <w:spacing w:after="240" w:before="240" w:lineRule="auto"/>
        <w:rPr/>
      </w:pPr>
      <w:r w:rsidDel="00000000" w:rsidR="00000000" w:rsidRPr="00000000">
        <w:rPr>
          <w:rtl w:val="0"/>
        </w:rPr>
        <w:t xml:space="preserve">import torch.nn as nn</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class LoRALayer(nn.Module):</w:t>
      </w:r>
    </w:p>
    <w:p w:rsidR="00000000" w:rsidDel="00000000" w:rsidP="00000000" w:rsidRDefault="00000000" w:rsidRPr="00000000" w14:paraId="00000028">
      <w:pPr>
        <w:spacing w:after="240" w:before="240" w:lineRule="auto"/>
        <w:rPr/>
      </w:pPr>
      <w:r w:rsidDel="00000000" w:rsidR="00000000" w:rsidRPr="00000000">
        <w:rPr>
          <w:rtl w:val="0"/>
        </w:rPr>
        <w:t xml:space="preserve">    def __init__(self, in_features, out_features, rank=16, alpha=32):</w:t>
      </w:r>
    </w:p>
    <w:p w:rsidR="00000000" w:rsidDel="00000000" w:rsidP="00000000" w:rsidRDefault="00000000" w:rsidRPr="00000000" w14:paraId="00000029">
      <w:pPr>
        <w:spacing w:after="240" w:before="240" w:lineRule="auto"/>
        <w:rPr/>
      </w:pPr>
      <w:r w:rsidDel="00000000" w:rsidR="00000000" w:rsidRPr="00000000">
        <w:rPr>
          <w:rtl w:val="0"/>
        </w:rPr>
        <w:t xml:space="preserve">        super().__init__()</w:t>
      </w:r>
    </w:p>
    <w:p w:rsidR="00000000" w:rsidDel="00000000" w:rsidP="00000000" w:rsidRDefault="00000000" w:rsidRPr="00000000" w14:paraId="0000002A">
      <w:pPr>
        <w:spacing w:after="240" w:before="240" w:lineRule="auto"/>
        <w:rPr/>
      </w:pPr>
      <w:r w:rsidDel="00000000" w:rsidR="00000000" w:rsidRPr="00000000">
        <w:rPr>
          <w:rtl w:val="0"/>
        </w:rPr>
        <w:t xml:space="preserve">        self.lora_A = nn.Parameter(torch.zeros(in_features, rank))</w:t>
      </w:r>
    </w:p>
    <w:p w:rsidR="00000000" w:rsidDel="00000000" w:rsidP="00000000" w:rsidRDefault="00000000" w:rsidRPr="00000000" w14:paraId="0000002B">
      <w:pPr>
        <w:spacing w:after="240" w:before="240" w:lineRule="auto"/>
        <w:rPr/>
      </w:pPr>
      <w:r w:rsidDel="00000000" w:rsidR="00000000" w:rsidRPr="00000000">
        <w:rPr>
          <w:rtl w:val="0"/>
        </w:rPr>
        <w:t xml:space="preserve">        self.lora_B = nn.Parameter(torch.zeros(rank, out_features))</w:t>
      </w:r>
    </w:p>
    <w:p w:rsidR="00000000" w:rsidDel="00000000" w:rsidP="00000000" w:rsidRDefault="00000000" w:rsidRPr="00000000" w14:paraId="0000002C">
      <w:pPr>
        <w:spacing w:after="240" w:before="240" w:lineRule="auto"/>
        <w:rPr/>
      </w:pPr>
      <w:r w:rsidDel="00000000" w:rsidR="00000000" w:rsidRPr="00000000">
        <w:rPr>
          <w:rtl w:val="0"/>
        </w:rPr>
        <w:t xml:space="preserve">        self.scaling = alpha / rank</w:t>
      </w:r>
    </w:p>
    <w:p w:rsidR="00000000" w:rsidDel="00000000" w:rsidP="00000000" w:rsidRDefault="00000000" w:rsidRPr="00000000" w14:paraId="0000002D">
      <w:pPr>
        <w:spacing w:after="240" w:before="240" w:lineRule="auto"/>
        <w:rPr/>
      </w:pPr>
      <w:r w:rsidDel="00000000" w:rsidR="00000000" w:rsidRPr="00000000">
        <w:rPr>
          <w:rtl w:val="0"/>
        </w:rPr>
        <w:t xml:space="preserve">        # Original weight is frozen elsewhere</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    def forward(self, x):</w:t>
      </w:r>
    </w:p>
    <w:p w:rsidR="00000000" w:rsidDel="00000000" w:rsidP="00000000" w:rsidRDefault="00000000" w:rsidRPr="00000000" w14:paraId="00000030">
      <w:pPr>
        <w:spacing w:after="240" w:before="240" w:lineRule="auto"/>
        <w:rPr/>
      </w:pPr>
      <w:r w:rsidDel="00000000" w:rsidR="00000000" w:rsidRPr="00000000">
        <w:rPr>
          <w:rtl w:val="0"/>
        </w:rPr>
        <w:t xml:space="preserve">        delta = (x @ self.lora_A) @ self.lora_B * self.scaling</w:t>
      </w:r>
    </w:p>
    <w:p w:rsidR="00000000" w:rsidDel="00000000" w:rsidP="00000000" w:rsidRDefault="00000000" w:rsidRPr="00000000" w14:paraId="00000031">
      <w:pPr>
        <w:spacing w:after="240" w:before="240" w:lineRule="auto"/>
        <w:rPr/>
      </w:pPr>
      <w:r w:rsidDel="00000000" w:rsidR="00000000" w:rsidRPr="00000000">
        <w:rPr>
          <w:rtl w:val="0"/>
        </w:rPr>
        <w:t xml:space="preserve">        return delta  # Add to original linear output</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 Usage: replace linear layers with original + LoRA addition</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3"/>
        <w:spacing w:after="240" w:lineRule="auto"/>
        <w:rPr/>
      </w:pPr>
      <w:bookmarkStart w:colFirst="0" w:colLast="0" w:name="_heading=h.2cwxkle69kxr" w:id="3"/>
      <w:bookmarkEnd w:id="3"/>
      <w:r w:rsidDel="00000000" w:rsidR="00000000" w:rsidRPr="00000000">
        <w:rPr>
          <w:rtl w:val="0"/>
        </w:rPr>
        <w:t xml:space="preserve">Preference Tuning</w:t>
      </w:r>
    </w:p>
    <w:p w:rsidR="00000000" w:rsidDel="00000000" w:rsidP="00000000" w:rsidRDefault="00000000" w:rsidRPr="00000000" w14:paraId="00000036">
      <w:pPr>
        <w:spacing w:after="240" w:lineRule="auto"/>
        <w:rPr/>
      </w:pPr>
      <w:r w:rsidDel="00000000" w:rsidR="00000000" w:rsidRPr="00000000">
        <w:rPr>
          <w:rtl w:val="0"/>
        </w:rPr>
        <w:t xml:space="preserve">After basic fine-tuning (or even after LoRA), models can still confidently lie about images (“heavy zari work” when the photo is plain border).</w:t>
      </w:r>
    </w:p>
    <w:p w:rsidR="00000000" w:rsidDel="00000000" w:rsidP="00000000" w:rsidRDefault="00000000" w:rsidRPr="00000000" w14:paraId="00000037">
      <w:pPr>
        <w:rPr/>
      </w:pPr>
      <w:r w:rsidDel="00000000" w:rsidR="00000000" w:rsidRPr="00000000">
        <w:rPr>
          <w:rtl w:val="0"/>
        </w:rPr>
        <w:t xml:space="preserve">Preference tuning fixes exactly that by letting humans (or AI) rank answers and teaching the model:</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“Helpful + grounded in the actual photo” &gt; “Helpful but hallucinated” &gt; “Rude or vague”</w:t>
      </w:r>
    </w:p>
    <w:p w:rsidR="00000000" w:rsidDel="00000000" w:rsidP="00000000" w:rsidRDefault="00000000" w:rsidRPr="00000000" w14:paraId="00000039">
      <w:pPr>
        <w:spacing w:after="240" w:before="240" w:lineRule="auto"/>
        <w:rPr/>
      </w:pPr>
      <w:r w:rsidDel="00000000" w:rsidR="00000000" w:rsidRPr="00000000">
        <w:rPr>
          <w:rtl w:val="0"/>
        </w:rPr>
        <w:t xml:space="preserve">Two main ways people do this today:</w:t>
      </w:r>
    </w:p>
    <w:p w:rsidR="00000000" w:rsidDel="00000000" w:rsidP="00000000" w:rsidRDefault="00000000" w:rsidRPr="00000000" w14:paraId="0000003A">
      <w:pPr>
        <w:pStyle w:val="Heading4"/>
        <w:rPr/>
      </w:pPr>
      <w:bookmarkStart w:colFirst="0" w:colLast="0" w:name="_heading=h.kl6lczf2h8au" w:id="4"/>
      <w:bookmarkEnd w:id="4"/>
      <w:r w:rsidDel="00000000" w:rsidR="00000000" w:rsidRPr="00000000">
        <w:rPr>
          <w:rtl w:val="0"/>
        </w:rPr>
        <w:t xml:space="preserve">A. RLHF (Reinforcement Learning from Human Feedback) — The Original (Used in ChatGPT)</w:t>
      </w:r>
    </w:p>
    <w:p w:rsidR="00000000" w:rsidDel="00000000" w:rsidP="00000000" w:rsidRDefault="00000000" w:rsidRPr="00000000" w14:paraId="0000003B">
      <w:pPr>
        <w:spacing w:after="240" w:before="240" w:lineRule="auto"/>
        <w:rPr/>
      </w:pPr>
      <w:r w:rsidDel="00000000" w:rsidR="00000000" w:rsidRPr="00000000">
        <w:rPr>
          <w:rtl w:val="0"/>
        </w:rPr>
        <w:t xml:space="preserve">This was the method behind InstructGPT and early GPT-4. It’s powerful but complex.</w:t>
      </w:r>
    </w:p>
    <w:p w:rsidR="00000000" w:rsidDel="00000000" w:rsidP="00000000" w:rsidRDefault="00000000" w:rsidRPr="00000000" w14:paraId="0000003C">
      <w:pPr>
        <w:pStyle w:val="Heading5"/>
        <w:spacing w:after="240" w:before="240" w:lineRule="auto"/>
        <w:rPr/>
      </w:pPr>
      <w:bookmarkStart w:colFirst="0" w:colLast="0" w:name="_heading=h.ob4ad6epo5c3" w:id="5"/>
      <w:bookmarkEnd w:id="5"/>
      <w:r w:rsidDel="00000000" w:rsidR="00000000" w:rsidRPr="00000000">
        <w:rPr>
          <w:rtl w:val="0"/>
        </w:rPr>
        <w:t xml:space="preserve">Step-by-step flow:</w:t>
      </w:r>
    </w:p>
    <w:p w:rsidR="00000000" w:rsidDel="00000000" w:rsidP="00000000" w:rsidRDefault="00000000" w:rsidRPr="00000000" w14:paraId="0000003D">
      <w:pPr>
        <w:numPr>
          <w:ilvl w:val="0"/>
          <w:numId w:val="2"/>
        </w:numPr>
        <w:spacing w:after="0" w:before="240" w:lineRule="auto"/>
        <w:ind w:left="720" w:hanging="360"/>
        <w:rPr/>
      </w:pPr>
      <w:r w:rsidDel="00000000" w:rsidR="00000000" w:rsidRPr="00000000">
        <w:rPr>
          <w:b w:val="1"/>
          <w:bCs w:val="1"/>
          <w:rtl w:val="0"/>
        </w:rPr>
        <w:t xml:space="preserve">Supervised Fine-Tuning (SFT)</w:t>
      </w:r>
      <w:r w:rsidDel="00000000" w:rsidR="00000000" w:rsidRPr="00000000">
        <w:rPr>
          <w:rtl w:val="0"/>
        </w:rPr>
        <w:t xml:space="preserve">: Train on good demonstration examples (“Here’s how to describe a saree photo”).</w:t>
      </w:r>
    </w:p>
    <w:p w:rsidR="00000000" w:rsidDel="00000000" w:rsidP="00000000" w:rsidRDefault="00000000" w:rsidRPr="00000000" w14:paraId="0000003E">
      <w:pPr>
        <w:numPr>
          <w:ilvl w:val="0"/>
          <w:numId w:val="2"/>
        </w:numPr>
        <w:spacing w:after="0" w:before="0" w:lineRule="auto"/>
        <w:ind w:left="720" w:hanging="360"/>
        <w:rPr/>
      </w:pPr>
      <w:r w:rsidDel="00000000" w:rsidR="00000000" w:rsidRPr="00000000">
        <w:rPr>
          <w:b w:val="1"/>
          <w:bCs w:val="1"/>
          <w:rtl w:val="0"/>
        </w:rPr>
        <w:t xml:space="preserve">Train a Reward Model</w:t>
      </w:r>
      <w:r w:rsidDel="00000000" w:rsidR="00000000" w:rsidRPr="00000000">
        <w:rPr>
          <w:rtl w:val="0"/>
        </w:rPr>
        <w:t xml:space="preserve">: Humans compare pairs of responses for the same image+question:</w:t>
      </w:r>
    </w:p>
    <w:p w:rsidR="00000000" w:rsidDel="00000000" w:rsidP="00000000" w:rsidRDefault="00000000" w:rsidRPr="00000000" w14:paraId="0000003F">
      <w:pPr>
        <w:numPr>
          <w:ilvl w:val="1"/>
          <w:numId w:val="2"/>
        </w:numPr>
        <w:spacing w:after="0" w:before="0" w:lineRule="auto"/>
        <w:ind w:left="1440" w:hanging="360"/>
        <w:rPr/>
      </w:pPr>
      <w:r w:rsidDel="00000000" w:rsidR="00000000" w:rsidRPr="00000000">
        <w:rPr>
          <w:rtl w:val="0"/>
        </w:rPr>
        <w:t xml:space="preserve">Response A: “This is pure silk with zari” (but image shows cotton)</w:t>
      </w:r>
    </w:p>
    <w:p w:rsidR="00000000" w:rsidDel="00000000" w:rsidP="00000000" w:rsidRDefault="00000000" w:rsidRPr="00000000" w14:paraId="00000040">
      <w:pPr>
        <w:numPr>
          <w:ilvl w:val="1"/>
          <w:numId w:val="2"/>
        </w:numPr>
        <w:spacing w:after="0" w:before="0" w:lineRule="auto"/>
        <w:ind w:left="1440" w:hanging="360"/>
        <w:rPr/>
      </w:pPr>
      <w:sdt>
        <w:sdtPr>
          <w:id w:val="413390635"/>
          <w:tag w:val="goog_rdk_1"/>
        </w:sdtPr>
        <w:sdtContent>
          <w:r w:rsidDel="00000000" w:rsidR="00000000" w:rsidRPr="00000000">
            <w:rPr>
              <w:rFonts w:ascii="Arial Unicode MS" w:cs="Arial Unicode MS" w:eastAsia="Arial Unicode MS" w:hAnsi="Arial Unicode MS"/>
              <w:rtl w:val="0"/>
            </w:rPr>
            <w:t xml:space="preserve">Response B: “This is soft cotton with minimal border” → Human picks B as better. Reward model learns to give higher score to grounded answers.</w:t>
          </w:r>
        </w:sdtContent>
      </w:sdt>
      <w:r w:rsidDel="00000000" w:rsidR="00000000" w:rsidRPr="00000000">
        <w:rPr>
          <w:rtl w:val="0"/>
        </w:rPr>
      </w:r>
    </w:p>
    <w:p w:rsidR="00000000" w:rsidDel="00000000" w:rsidP="00000000" w:rsidRDefault="00000000" w:rsidRPr="00000000" w14:paraId="00000041">
      <w:pPr>
        <w:numPr>
          <w:ilvl w:val="0"/>
          <w:numId w:val="2"/>
        </w:numPr>
        <w:spacing w:after="240" w:before="0" w:lineRule="auto"/>
        <w:ind w:left="720" w:hanging="360"/>
        <w:rPr/>
      </w:pPr>
      <w:r w:rsidDel="00000000" w:rsidR="00000000" w:rsidRPr="00000000">
        <w:rPr>
          <w:b w:val="1"/>
          <w:bCs w:val="1"/>
          <w:rtl w:val="0"/>
        </w:rPr>
        <w:t xml:space="preserve">Reinforcement Learning (PPO)</w:t>
      </w:r>
      <w:r w:rsidDel="00000000" w:rsidR="00000000" w:rsidRPr="00000000">
        <w:rPr>
          <w:rtl w:val="0"/>
        </w:rPr>
        <w:t xml:space="preserve">: Use the reward model as a teacher. The main model generates answers, gets a score, and is updated to chase higher scores (while a KL penalty stops it from going too crazy).</w:t>
      </w:r>
    </w:p>
    <w:p w:rsidR="00000000" w:rsidDel="00000000" w:rsidP="00000000" w:rsidRDefault="00000000" w:rsidRPr="00000000" w14:paraId="00000042">
      <w:pPr>
        <w:spacing w:after="240" w:lineRule="auto"/>
        <w:rPr/>
      </w:pPr>
      <w:r w:rsidDel="00000000" w:rsidR="00000000" w:rsidRPr="00000000">
        <w:rPr>
          <w:rtl w:val="0"/>
        </w:rPr>
        <w:t xml:space="preserve">Here’s the classic RLHF pipeline diagram: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943600" cy="106680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943600" cy="1206500"/>
            <wp:effectExtent b="0" l="0" r="0" t="0"/>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943600" cy="673100"/>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heading=h.2kvn7ro2bw3h" w:id="6"/>
      <w:bookmarkEnd w:id="6"/>
      <w:r w:rsidDel="00000000" w:rsidR="00000000" w:rsidRPr="00000000">
        <w:rPr>
          <w:b w:val="1"/>
          <w:bCs w:val="1"/>
          <w:color w:val="000000"/>
          <w:sz w:val="22"/>
          <w:szCs w:val="22"/>
          <w:rtl w:val="0"/>
        </w:rPr>
        <w:t xml:space="preserve">B. DPO (Direct Preference Optimization) — The 2024–2026 Winner (Much Simpler!)</w:t>
      </w:r>
    </w:p>
    <w:p w:rsidR="00000000" w:rsidDel="00000000" w:rsidP="00000000" w:rsidRDefault="00000000" w:rsidRPr="00000000" w14:paraId="0000004B">
      <w:pPr>
        <w:spacing w:after="240" w:before="240" w:lineRule="auto"/>
        <w:rPr/>
      </w:pPr>
      <w:r w:rsidDel="00000000" w:rsidR="00000000" w:rsidRPr="00000000">
        <w:rPr>
          <w:rtl w:val="0"/>
        </w:rPr>
        <w:t xml:space="preserve">DPO threw away the complicated RL part and found a beautiful mathematical shortcut.</w:t>
      </w:r>
    </w:p>
    <w:p w:rsidR="00000000" w:rsidDel="00000000" w:rsidP="00000000" w:rsidRDefault="00000000" w:rsidRPr="00000000" w14:paraId="0000004C">
      <w:pPr>
        <w:pStyle w:val="Heading5"/>
        <w:spacing w:after="240" w:before="240" w:lineRule="auto"/>
        <w:rPr/>
      </w:pPr>
      <w:bookmarkStart w:colFirst="0" w:colLast="0" w:name="_heading=h.4hzjm0n70eo5" w:id="7"/>
      <w:bookmarkEnd w:id="7"/>
      <w:r w:rsidDel="00000000" w:rsidR="00000000" w:rsidRPr="00000000">
        <w:rPr>
          <w:rtl w:val="0"/>
        </w:rPr>
        <w:t xml:space="preserve">How DPO works (super simple):</w:t>
      </w:r>
    </w:p>
    <w:p w:rsidR="00000000" w:rsidDel="00000000" w:rsidP="00000000" w:rsidRDefault="00000000" w:rsidRPr="00000000" w14:paraId="0000004D">
      <w:pPr>
        <w:spacing w:after="240" w:before="240" w:lineRule="auto"/>
        <w:rPr/>
      </w:pPr>
      <w:r w:rsidDel="00000000" w:rsidR="00000000" w:rsidRPr="00000000">
        <w:rPr>
          <w:rtl w:val="0"/>
        </w:rPr>
        <w:t xml:space="preserve">You only need preference pairs (same prompt/image, two answers):</w:t>
      </w:r>
    </w:p>
    <w:p w:rsidR="00000000" w:rsidDel="00000000" w:rsidP="00000000" w:rsidRDefault="00000000" w:rsidRPr="00000000" w14:paraId="0000004E">
      <w:pPr>
        <w:numPr>
          <w:ilvl w:val="0"/>
          <w:numId w:val="4"/>
        </w:numPr>
        <w:spacing w:after="0" w:before="240" w:lineRule="auto"/>
        <w:ind w:left="720" w:hanging="360"/>
        <w:rPr/>
      </w:pPr>
      <w:r w:rsidDel="00000000" w:rsidR="00000000" w:rsidRPr="00000000">
        <w:rPr>
          <w:rtl w:val="0"/>
        </w:rPr>
        <w:t xml:space="preserve">y_winner (grounded, truthful)</w:t>
      </w:r>
    </w:p>
    <w:p w:rsidR="00000000" w:rsidDel="00000000" w:rsidP="00000000" w:rsidRDefault="00000000" w:rsidRPr="00000000" w14:paraId="0000004F">
      <w:pPr>
        <w:numPr>
          <w:ilvl w:val="0"/>
          <w:numId w:val="4"/>
        </w:numPr>
        <w:spacing w:after="240" w:before="0" w:lineRule="auto"/>
        <w:ind w:left="720" w:hanging="360"/>
        <w:rPr/>
      </w:pPr>
      <w:r w:rsidDel="00000000" w:rsidR="00000000" w:rsidRPr="00000000">
        <w:rPr>
          <w:rtl w:val="0"/>
        </w:rPr>
        <w:t xml:space="preserve">y_loser (hallucinated)</w:t>
      </w:r>
    </w:p>
    <w:p w:rsidR="00000000" w:rsidDel="00000000" w:rsidP="00000000" w:rsidRDefault="00000000" w:rsidRPr="00000000" w14:paraId="00000050">
      <w:pPr>
        <w:spacing w:after="240" w:before="240" w:lineRule="auto"/>
        <w:rPr/>
      </w:pPr>
      <w:r w:rsidDel="00000000" w:rsidR="00000000" w:rsidRPr="00000000">
        <w:rPr>
          <w:rtl w:val="0"/>
        </w:rPr>
        <w:t xml:space="preserve">DPO directly optimizes the model with this loss:</w:t>
      </w:r>
    </w:p>
    <w:p w:rsidR="00000000" w:rsidDel="00000000" w:rsidP="00000000" w:rsidRDefault="00000000" w:rsidRPr="00000000" w14:paraId="00000051">
      <w:pPr>
        <w:rPr/>
      </w:pPr>
      <w:r w:rsidDel="00000000" w:rsidR="00000000" w:rsidRPr="00000000">
        <w:rPr/>
        <w:drawing>
          <wp:inline distB="114300" distT="114300" distL="114300" distR="114300">
            <wp:extent cx="6367463" cy="8001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367463"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lineRule="auto"/>
        <w:rPr/>
      </w:pPr>
      <w:r w:rsidDel="00000000" w:rsidR="00000000" w:rsidRPr="00000000">
        <w:rPr>
          <w:rtl w:val="0"/>
        </w:rPr>
        <w:t xml:space="preserve">“Push the probability of the winner up and the loser down, relative to a frozen reference model — no reward model needed.”</w:t>
      </w:r>
    </w:p>
    <w:p w:rsidR="00000000" w:rsidDel="00000000" w:rsidP="00000000" w:rsidRDefault="00000000" w:rsidRPr="00000000" w14:paraId="00000053">
      <w:pPr>
        <w:spacing w:after="240" w:before="240" w:lineRule="auto"/>
        <w:rPr/>
      </w:pPr>
      <w:r w:rsidDel="00000000" w:rsidR="00000000" w:rsidRPr="00000000">
        <w:rPr>
          <w:rtl w:val="0"/>
        </w:rPr>
        <w:t xml:space="preserve">That’s it. One single training step. No RL, no separate reward model.</w:t>
      </w:r>
    </w:p>
    <w:p w:rsidR="00000000" w:rsidDel="00000000" w:rsidP="00000000" w:rsidRDefault="00000000" w:rsidRPr="00000000" w14:paraId="00000054">
      <w:pPr>
        <w:spacing w:after="240" w:before="240" w:lineRule="auto"/>
        <w:rPr/>
      </w:pPr>
      <w:r w:rsidDel="00000000" w:rsidR="00000000" w:rsidRPr="00000000">
        <w:rPr>
          <w:rtl w:val="0"/>
        </w:rPr>
        <w:t xml:space="preserve">Look how clean the comparison is:</w:t>
      </w:r>
    </w:p>
    <w:p w:rsidR="00000000" w:rsidDel="00000000" w:rsidP="00000000" w:rsidRDefault="00000000" w:rsidRPr="00000000" w14:paraId="00000055">
      <w:pPr>
        <w:rPr/>
      </w:pPr>
      <w:r w:rsidDel="00000000" w:rsidR="00000000" w:rsidRPr="00000000">
        <w:rPr/>
        <w:drawing>
          <wp:inline distB="114300" distT="114300" distL="114300" distR="114300">
            <wp:extent cx="5731200" cy="314960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731200" cy="3276600"/>
            <wp:effectExtent b="0" l="0" r="0" t="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2800109" cy="7034213"/>
            <wp:effectExtent b="0" l="0" r="0" t="0"/>
            <wp:docPr id="1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800109" cy="703421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4"/>
        <w:keepNext w:val="0"/>
        <w:keepLines w:val="0"/>
        <w:spacing w:after="40" w:lineRule="auto"/>
        <w:rPr/>
      </w:pPr>
      <w:bookmarkStart w:colFirst="0" w:colLast="0" w:name="_heading=h.rsqrhc29lcx4" w:id="8"/>
      <w:bookmarkEnd w:id="8"/>
      <w:r w:rsidDel="00000000" w:rsidR="00000000" w:rsidRPr="00000000">
        <w:rPr>
          <w:rtl w:val="0"/>
        </w:rPr>
      </w:r>
    </w:p>
    <w:p w:rsidR="00000000" w:rsidDel="00000000" w:rsidP="00000000" w:rsidRDefault="00000000" w:rsidRPr="00000000" w14:paraId="00000060">
      <w:pPr>
        <w:pStyle w:val="Heading4"/>
        <w:keepNext w:val="0"/>
        <w:keepLines w:val="0"/>
        <w:spacing w:after="40" w:lineRule="auto"/>
        <w:rPr/>
      </w:pPr>
      <w:bookmarkStart w:colFirst="0" w:colLast="0" w:name="_heading=h.vgrbhdqin7d2" w:id="9"/>
      <w:bookmarkEnd w:id="9"/>
      <w:r w:rsidDel="00000000" w:rsidR="00000000" w:rsidRPr="00000000">
        <w:rPr>
          <w:rtl w:val="0"/>
        </w:rPr>
        <w:t xml:space="preserve">When to Use Which?</w:t>
      </w:r>
    </w:p>
    <w:p w:rsidR="00000000" w:rsidDel="00000000" w:rsidP="00000000" w:rsidRDefault="00000000" w:rsidRPr="00000000" w14:paraId="00000061">
      <w:pPr>
        <w:numPr>
          <w:ilvl w:val="0"/>
          <w:numId w:val="1"/>
        </w:numPr>
        <w:spacing w:after="0" w:before="240" w:lineRule="auto"/>
        <w:ind w:left="720" w:hanging="360"/>
        <w:rPr/>
      </w:pPr>
      <w:r w:rsidDel="00000000" w:rsidR="00000000" w:rsidRPr="00000000">
        <w:rPr>
          <w:b w:val="1"/>
          <w:bCs w:val="1"/>
          <w:rtl w:val="0"/>
        </w:rPr>
        <w:t xml:space="preserve">Use LoRA + DPO</w:t>
      </w:r>
      <w:r w:rsidDel="00000000" w:rsidR="00000000" w:rsidRPr="00000000">
        <w:rPr>
          <w:rtl w:val="0"/>
        </w:rPr>
        <w:t xml:space="preserve"> (recommended for 95% of cases): Fast, stable, cheap. Perfect for your fashion app — reduces visual hallucinations dramatically in 1–2 days of training.</w:t>
      </w:r>
    </w:p>
    <w:p w:rsidR="00000000" w:rsidDel="00000000" w:rsidP="00000000" w:rsidRDefault="00000000" w:rsidRPr="00000000" w14:paraId="00000062">
      <w:pPr>
        <w:numPr>
          <w:ilvl w:val="0"/>
          <w:numId w:val="1"/>
        </w:numPr>
        <w:spacing w:after="240" w:before="0" w:lineRule="auto"/>
        <w:ind w:left="720" w:hanging="360"/>
        <w:rPr/>
      </w:pPr>
      <w:r w:rsidDel="00000000" w:rsidR="00000000" w:rsidRPr="00000000">
        <w:rPr>
          <w:b w:val="1"/>
          <w:bCs w:val="1"/>
          <w:rtl w:val="0"/>
        </w:rPr>
        <w:t xml:space="preserve">Use full RLHF</w:t>
      </w:r>
      <w:r w:rsidDel="00000000" w:rsidR="00000000" w:rsidRPr="00000000">
        <w:rPr>
          <w:rtl w:val="0"/>
        </w:rPr>
        <w:t xml:space="preserve"> only when: You need ultra-precise personality (customer support tone), strong safety guarantees, or you already have a huge reward-model team.</w:t>
      </w:r>
    </w:p>
    <w:p w:rsidR="00000000" w:rsidDel="00000000" w:rsidP="00000000" w:rsidRDefault="00000000" w:rsidRPr="00000000" w14:paraId="00000063">
      <w:pPr>
        <w:rPr>
          <w:b w:val="1"/>
          <w:bCs w:val="1"/>
        </w:rPr>
      </w:pPr>
      <w:r w:rsidDel="00000000" w:rsidR="00000000" w:rsidRPr="00000000">
        <w:rPr>
          <w:b w:val="1"/>
          <w:bCs w:val="1"/>
          <w:rtl w:val="0"/>
        </w:rPr>
        <w:t xml:space="preserve">In your app:</w:t>
      </w:r>
    </w:p>
    <w:p w:rsidR="00000000" w:rsidDel="00000000" w:rsidP="00000000" w:rsidRDefault="00000000" w:rsidRPr="00000000" w14:paraId="00000064">
      <w:pPr>
        <w:rPr/>
      </w:pPr>
      <w:r w:rsidDel="00000000" w:rsidR="00000000" w:rsidRPr="00000000">
        <w:rPr>
          <w:rtl w:val="0"/>
        </w:rPr>
        <w:t xml:space="preserve">After LoRA fine-tuning, you collect 2,000 preference pairs where humans mark “this description actually matches the photo” vs “this one is guessing”.</w:t>
      </w:r>
    </w:p>
    <w:p w:rsidR="00000000" w:rsidDel="00000000" w:rsidP="00000000" w:rsidRDefault="00000000" w:rsidRPr="00000000" w14:paraId="00000065">
      <w:pPr>
        <w:spacing w:after="240" w:before="240" w:lineRule="auto"/>
        <w:rPr/>
      </w:pPr>
      <w:r w:rsidDel="00000000" w:rsidR="00000000" w:rsidRPr="00000000">
        <w:rPr>
          <w:rtl w:val="0"/>
        </w:rPr>
        <w:t xml:space="preserve">DPO then teaches the model: “Never say ‘silk’ unless the image texture clearly shows sheen and drape.” Result? Customers trust the styling advice, returns drop, and your app feels magically accurate.</w:t>
      </w:r>
    </w:p>
    <w:p w:rsidR="00000000" w:rsidDel="00000000" w:rsidP="00000000" w:rsidRDefault="00000000" w:rsidRPr="00000000" w14:paraId="00000066">
      <w:pPr>
        <w:pStyle w:val="Heading3"/>
        <w:keepNext w:val="0"/>
        <w:keepLines w:val="0"/>
        <w:spacing w:after="240" w:before="240" w:lineRule="auto"/>
        <w:rPr>
          <w:b w:val="1"/>
          <w:bCs w:val="1"/>
          <w:color w:val="000000"/>
          <w:sz w:val="26"/>
          <w:szCs w:val="26"/>
        </w:rPr>
      </w:pPr>
      <w:bookmarkStart w:colFirst="0" w:colLast="0" w:name="_heading=h.vvcirwu2up3d" w:id="10"/>
      <w:bookmarkEnd w:id="10"/>
      <w:r w:rsidDel="00000000" w:rsidR="00000000" w:rsidRPr="00000000">
        <w:rPr>
          <w:b w:val="1"/>
          <w:bCs w:val="1"/>
          <w:color w:val="000000"/>
          <w:sz w:val="26"/>
          <w:szCs w:val="26"/>
          <w:rtl w:val="0"/>
        </w:rPr>
        <w:t xml:space="preserve">Code Implementation Example (DPO loss snippet – conceptual):</w:t>
      </w:r>
    </w:p>
    <w:p w:rsidR="00000000" w:rsidDel="00000000" w:rsidP="00000000" w:rsidRDefault="00000000" w:rsidRPr="00000000" w14:paraId="00000067">
      <w:pPr>
        <w:pStyle w:val="Heading3"/>
        <w:keepNext w:val="0"/>
        <w:keepLines w:val="0"/>
        <w:spacing w:before="280" w:lineRule="auto"/>
        <w:rPr>
          <w:color w:val="000000"/>
          <w:sz w:val="26"/>
          <w:szCs w:val="26"/>
        </w:rPr>
      </w:pPr>
      <w:bookmarkStart w:colFirst="0" w:colLast="0" w:name="_heading=h.5vsiq4xh7l2n" w:id="11"/>
      <w:bookmarkEnd w:id="11"/>
      <w:r w:rsidDel="00000000" w:rsidR="00000000" w:rsidRPr="00000000">
        <w:rPr>
          <w:color w:val="000000"/>
          <w:sz w:val="26"/>
          <w:szCs w:val="26"/>
          <w:rtl w:val="0"/>
        </w:rPr>
        <w:t xml:space="preserve"># Simplified DPO loss intuition</w:t>
      </w:r>
    </w:p>
    <w:p w:rsidR="00000000" w:rsidDel="00000000" w:rsidP="00000000" w:rsidRDefault="00000000" w:rsidRPr="00000000" w14:paraId="00000068">
      <w:pPr>
        <w:pStyle w:val="Heading3"/>
        <w:keepNext w:val="0"/>
        <w:keepLines w:val="0"/>
        <w:spacing w:before="280" w:lineRule="auto"/>
        <w:rPr>
          <w:color w:val="000000"/>
          <w:sz w:val="26"/>
          <w:szCs w:val="26"/>
        </w:rPr>
      </w:pPr>
      <w:r w:rsidDel="00000000" w:rsidR="00000000" w:rsidRPr="00000000">
        <w:rPr>
          <w:color w:val="000000"/>
          <w:sz w:val="26"/>
          <w:szCs w:val="26"/>
          <w:rtl w:val="0"/>
        </w:rPr>
        <w:t xml:space="preserve">def dpo_loss(policy_logps_w, policy_logps_l, ref_logps_w, ref_logps_l, beta=0.1):</w:t>
      </w:r>
    </w:p>
    <w:p w:rsidR="00000000" w:rsidDel="00000000" w:rsidP="00000000" w:rsidRDefault="00000000" w:rsidRPr="00000000" w14:paraId="00000069">
      <w:pPr>
        <w:pStyle w:val="Heading3"/>
        <w:keepNext w:val="0"/>
        <w:keepLines w:val="0"/>
        <w:spacing w:before="280" w:lineRule="auto"/>
        <w:rPr>
          <w:color w:val="000000"/>
          <w:sz w:val="26"/>
          <w:szCs w:val="26"/>
        </w:rPr>
      </w:pPr>
      <w:r w:rsidDel="00000000" w:rsidR="00000000" w:rsidRPr="00000000">
        <w:rPr>
          <w:color w:val="000000"/>
          <w:sz w:val="26"/>
          <w:szCs w:val="26"/>
          <w:rtl w:val="0"/>
        </w:rPr>
        <w:t xml:space="preserve">    # Push winner prob up, loser down relative to reference</w:t>
      </w:r>
    </w:p>
    <w:p w:rsidR="00000000" w:rsidDel="00000000" w:rsidP="00000000" w:rsidRDefault="00000000" w:rsidRPr="00000000" w14:paraId="0000006A">
      <w:pPr>
        <w:pStyle w:val="Heading3"/>
        <w:keepNext w:val="0"/>
        <w:keepLines w:val="0"/>
        <w:spacing w:before="280" w:lineRule="auto"/>
        <w:rPr>
          <w:color w:val="000000"/>
          <w:sz w:val="26"/>
          <w:szCs w:val="26"/>
        </w:rPr>
      </w:pPr>
      <w:r w:rsidDel="00000000" w:rsidR="00000000" w:rsidRPr="00000000">
        <w:rPr>
          <w:color w:val="000000"/>
          <w:sz w:val="26"/>
          <w:szCs w:val="26"/>
          <w:rtl w:val="0"/>
        </w:rPr>
        <w:t xml:space="preserve">    diff_w = policy_logps_w - ref_logps_w</w:t>
      </w:r>
    </w:p>
    <w:p w:rsidR="00000000" w:rsidDel="00000000" w:rsidP="00000000" w:rsidRDefault="00000000" w:rsidRPr="00000000" w14:paraId="0000006B">
      <w:pPr>
        <w:pStyle w:val="Heading3"/>
        <w:keepNext w:val="0"/>
        <w:keepLines w:val="0"/>
        <w:spacing w:before="280" w:lineRule="auto"/>
        <w:rPr>
          <w:color w:val="000000"/>
          <w:sz w:val="26"/>
          <w:szCs w:val="26"/>
        </w:rPr>
      </w:pPr>
      <w:r w:rsidDel="00000000" w:rsidR="00000000" w:rsidRPr="00000000">
        <w:rPr>
          <w:color w:val="000000"/>
          <w:sz w:val="26"/>
          <w:szCs w:val="26"/>
          <w:rtl w:val="0"/>
        </w:rPr>
        <w:t xml:space="preserve">    diff_l = policy_logps_l - ref_logps_l</w:t>
      </w:r>
    </w:p>
    <w:p w:rsidR="00000000" w:rsidDel="00000000" w:rsidP="00000000" w:rsidRDefault="00000000" w:rsidRPr="00000000" w14:paraId="0000006C">
      <w:pPr>
        <w:pStyle w:val="Heading3"/>
        <w:keepNext w:val="0"/>
        <w:keepLines w:val="0"/>
        <w:spacing w:before="280" w:lineRule="auto"/>
        <w:rPr>
          <w:color w:val="000000"/>
          <w:sz w:val="26"/>
          <w:szCs w:val="26"/>
        </w:rPr>
      </w:pPr>
      <w:r w:rsidDel="00000000" w:rsidR="00000000" w:rsidRPr="00000000">
        <w:rPr>
          <w:color w:val="000000"/>
          <w:sz w:val="26"/>
          <w:szCs w:val="26"/>
          <w:rtl w:val="0"/>
        </w:rPr>
        <w:t xml:space="preserve">    loss = -torch.log(torch.sigmoid(beta * (diff_w - diff_l)))</w:t>
      </w:r>
    </w:p>
    <w:p w:rsidR="00000000" w:rsidDel="00000000" w:rsidP="00000000" w:rsidRDefault="00000000" w:rsidRPr="00000000" w14:paraId="0000006D">
      <w:pPr>
        <w:pStyle w:val="Heading3"/>
        <w:keepNext w:val="0"/>
        <w:keepLines w:val="0"/>
        <w:spacing w:before="280" w:lineRule="auto"/>
        <w:rPr>
          <w:color w:val="000000"/>
          <w:sz w:val="26"/>
          <w:szCs w:val="26"/>
        </w:rPr>
      </w:pPr>
      <w:bookmarkStart w:colFirst="0" w:colLast="0" w:name="_heading=h.g3khgh6mmawo" w:id="12"/>
      <w:bookmarkEnd w:id="12"/>
      <w:r w:rsidDel="00000000" w:rsidR="00000000" w:rsidRPr="00000000">
        <w:rPr>
          <w:color w:val="000000"/>
          <w:sz w:val="26"/>
          <w:szCs w:val="26"/>
          <w:rtl w:val="0"/>
        </w:rPr>
        <w:t xml:space="preserve">    return loss.mean()</w:t>
      </w:r>
    </w:p>
    <w:p w:rsidR="00000000" w:rsidDel="00000000" w:rsidP="00000000" w:rsidRDefault="00000000" w:rsidRPr="00000000" w14:paraId="0000006E">
      <w:pPr>
        <w:pStyle w:val="Heading3"/>
        <w:keepNext w:val="0"/>
        <w:keepLines w:val="0"/>
        <w:spacing w:before="480" w:lineRule="auto"/>
        <w:rPr/>
      </w:pPr>
      <w:bookmarkStart w:colFirst="0" w:colLast="0" w:name="_heading=h.y1l46dh2mkz5" w:id="13"/>
      <w:bookmarkEnd w:id="13"/>
      <w:r w:rsidDel="00000000" w:rsidR="00000000" w:rsidRPr="00000000">
        <w:rPr>
          <w:rtl w:val="0"/>
        </w:rPr>
        <w:t xml:space="preserve">Conclusion &amp; Key Takeaways</w:t>
      </w:r>
    </w:p>
    <w:p w:rsidR="00000000" w:rsidDel="00000000" w:rsidP="00000000" w:rsidRDefault="00000000" w:rsidRPr="00000000" w14:paraId="0000006F">
      <w:pPr>
        <w:pStyle w:val="Heading3"/>
        <w:keepNext w:val="0"/>
        <w:keepLines w:val="0"/>
        <w:spacing w:after="240" w:before="240" w:lineRule="auto"/>
        <w:rPr>
          <w:color w:val="000000"/>
          <w:sz w:val="26"/>
          <w:szCs w:val="26"/>
        </w:rPr>
      </w:pPr>
      <w:r w:rsidDel="00000000" w:rsidR="00000000" w:rsidRPr="00000000">
        <w:rPr>
          <w:color w:val="000000"/>
          <w:sz w:val="26"/>
          <w:szCs w:val="26"/>
          <w:rtl w:val="0"/>
        </w:rPr>
        <w:t xml:space="preserve">Efficient fine-tuning and preference alignment turn general multimodal giants into domain experts, accurate, fast, and affordable.</w:t>
      </w:r>
    </w:p>
    <w:p w:rsidR="00000000" w:rsidDel="00000000" w:rsidP="00000000" w:rsidRDefault="00000000" w:rsidRPr="00000000" w14:paraId="00000070">
      <w:pPr>
        <w:pStyle w:val="Heading4"/>
        <w:keepNext w:val="0"/>
        <w:keepLines w:val="0"/>
        <w:spacing w:after="240" w:before="240" w:lineRule="auto"/>
        <w:rPr/>
      </w:pPr>
      <w:r w:rsidDel="00000000" w:rsidR="00000000" w:rsidRPr="00000000">
        <w:rPr>
          <w:rtl w:val="0"/>
        </w:rPr>
        <w:t xml:space="preserve">Key Takeaways</w:t>
      </w:r>
    </w:p>
    <w:p w:rsidR="00000000" w:rsidDel="00000000" w:rsidP="00000000" w:rsidRDefault="00000000" w:rsidRPr="00000000" w14:paraId="00000071">
      <w:pPr>
        <w:pStyle w:val="Heading3"/>
        <w:keepNext w:val="0"/>
        <w:keepLines w:val="0"/>
        <w:numPr>
          <w:ilvl w:val="0"/>
          <w:numId w:val="7"/>
        </w:numPr>
        <w:spacing w:after="0" w:before="240" w:lineRule="auto"/>
        <w:ind w:left="720" w:hanging="360"/>
        <w:rPr>
          <w:color w:val="000000"/>
          <w:sz w:val="26"/>
          <w:szCs w:val="26"/>
        </w:rPr>
      </w:pPr>
      <w:r w:rsidDel="00000000" w:rsidR="00000000" w:rsidRPr="00000000">
        <w:rPr>
          <w:b w:val="1"/>
          <w:bCs w:val="1"/>
          <w:color w:val="000000"/>
          <w:sz w:val="26"/>
          <w:szCs w:val="26"/>
          <w:rtl w:val="0"/>
        </w:rPr>
        <w:t xml:space="preserve">LoRA</w:t>
      </w:r>
      <w:r w:rsidDel="00000000" w:rsidR="00000000" w:rsidRPr="00000000">
        <w:rPr>
          <w:color w:val="000000"/>
          <w:sz w:val="26"/>
          <w:szCs w:val="26"/>
          <w:rtl w:val="0"/>
        </w:rPr>
        <w:t xml:space="preserve"> lets you adapt billion-parameter VLMs with &lt;1% trainable parameters, train on one GPU, merge for free inference.</w:t>
      </w:r>
    </w:p>
    <w:p w:rsidR="00000000" w:rsidDel="00000000" w:rsidP="00000000" w:rsidRDefault="00000000" w:rsidRPr="00000000" w14:paraId="00000072">
      <w:pPr>
        <w:pStyle w:val="Heading3"/>
        <w:keepNext w:val="0"/>
        <w:keepLines w:val="0"/>
        <w:numPr>
          <w:ilvl w:val="0"/>
          <w:numId w:val="7"/>
        </w:numPr>
        <w:spacing w:after="0" w:before="0" w:lineRule="auto"/>
        <w:ind w:left="720" w:hanging="360"/>
        <w:rPr>
          <w:color w:val="000000"/>
          <w:sz w:val="26"/>
          <w:szCs w:val="26"/>
        </w:rPr>
      </w:pPr>
      <w:r w:rsidDel="00000000" w:rsidR="00000000" w:rsidRPr="00000000">
        <w:rPr>
          <w:b w:val="1"/>
          <w:bCs w:val="1"/>
          <w:color w:val="000000"/>
          <w:sz w:val="26"/>
          <w:szCs w:val="26"/>
          <w:rtl w:val="0"/>
        </w:rPr>
        <w:t xml:space="preserve">DPO</w:t>
      </w:r>
      <w:r w:rsidDel="00000000" w:rsidR="00000000" w:rsidRPr="00000000">
        <w:rPr>
          <w:color w:val="000000"/>
          <w:sz w:val="26"/>
          <w:szCs w:val="26"/>
          <w:rtl w:val="0"/>
        </w:rPr>
        <w:t xml:space="preserve"> is the modern, simple winner over RLHF: direct preference optimization eliminates reward models and RL complexity while achieving excellent alignment.</w:t>
      </w:r>
    </w:p>
    <w:p w:rsidR="00000000" w:rsidDel="00000000" w:rsidP="00000000" w:rsidRDefault="00000000" w:rsidRPr="00000000" w14:paraId="00000073">
      <w:pPr>
        <w:pStyle w:val="Heading3"/>
        <w:keepNext w:val="0"/>
        <w:keepLines w:val="0"/>
        <w:numPr>
          <w:ilvl w:val="0"/>
          <w:numId w:val="7"/>
        </w:numPr>
        <w:spacing w:after="0" w:before="0" w:lineRule="auto"/>
        <w:ind w:left="720" w:hanging="360"/>
        <w:rPr>
          <w:color w:val="000000"/>
          <w:sz w:val="26"/>
          <w:szCs w:val="26"/>
        </w:rPr>
      </w:pPr>
      <w:r w:rsidDel="00000000" w:rsidR="00000000" w:rsidRPr="00000000">
        <w:rPr>
          <w:color w:val="000000"/>
          <w:sz w:val="26"/>
          <w:szCs w:val="26"/>
          <w:rtl w:val="0"/>
        </w:rPr>
        <w:t xml:space="preserve">Combine LoRA + DPO for domain-specific multimodal apps (e.g., Odisha saree styling): low cost, low hallucination, high trust.</w:t>
      </w:r>
    </w:p>
    <w:p w:rsidR="00000000" w:rsidDel="00000000" w:rsidP="00000000" w:rsidRDefault="00000000" w:rsidRPr="00000000" w14:paraId="00000074">
      <w:pPr>
        <w:pStyle w:val="Heading3"/>
        <w:keepNext w:val="0"/>
        <w:keepLines w:val="0"/>
        <w:numPr>
          <w:ilvl w:val="0"/>
          <w:numId w:val="7"/>
        </w:numPr>
        <w:spacing w:after="0" w:before="0" w:lineRule="auto"/>
        <w:ind w:left="720" w:hanging="360"/>
        <w:rPr>
          <w:color w:val="000000"/>
          <w:sz w:val="26"/>
          <w:szCs w:val="26"/>
        </w:rPr>
      </w:pPr>
      <w:sdt>
        <w:sdtPr>
          <w:id w:val="-565022985"/>
          <w:tag w:val="goog_rdk_2"/>
        </w:sdtPr>
        <w:sdtContent>
          <w:r w:rsidDel="00000000" w:rsidR="00000000" w:rsidRPr="00000000">
            <w:rPr>
              <w:rFonts w:ascii="Arial Unicode MS" w:cs="Arial Unicode MS" w:eastAsia="Arial Unicode MS" w:hAnsi="Arial Unicode MS"/>
              <w:color w:val="000000"/>
              <w:sz w:val="26"/>
              <w:szCs w:val="26"/>
              <w:rtl w:val="0"/>
            </w:rPr>
            <w:t xml:space="preserve">In practice: collect targeted data (photos + correct advice / preferences), apply LoRA to LLM/projector, then DPO on ranked pairs → dramatic quality jump.</w:t>
          </w:r>
        </w:sdtContent>
      </w:sdt>
      <w:r w:rsidDel="00000000" w:rsidR="00000000" w:rsidRPr="00000000">
        <w:rPr>
          <w:rtl w:val="0"/>
        </w:rPr>
      </w:r>
    </w:p>
    <w:p w:rsidR="00000000" w:rsidDel="00000000" w:rsidP="00000000" w:rsidRDefault="00000000" w:rsidRPr="00000000" w14:paraId="00000075">
      <w:pPr>
        <w:pStyle w:val="Heading3"/>
        <w:keepNext w:val="0"/>
        <w:keepLines w:val="0"/>
        <w:numPr>
          <w:ilvl w:val="0"/>
          <w:numId w:val="7"/>
        </w:numPr>
        <w:spacing w:after="240" w:before="0" w:lineRule="auto"/>
        <w:ind w:left="720" w:hanging="360"/>
        <w:rPr>
          <w:color w:val="000000"/>
          <w:sz w:val="26"/>
          <w:szCs w:val="26"/>
        </w:rPr>
      </w:pPr>
      <w:bookmarkStart w:colFirst="0" w:colLast="0" w:name="_heading=h.1nq277vgvpe3" w:id="14"/>
      <w:bookmarkEnd w:id="14"/>
      <w:r w:rsidDel="00000000" w:rsidR="00000000" w:rsidRPr="00000000">
        <w:rPr>
          <w:color w:val="000000"/>
          <w:sz w:val="26"/>
          <w:szCs w:val="26"/>
          <w:rtl w:val="0"/>
        </w:rPr>
        <w:t xml:space="preserve">Future edge: multiple LoRA adapters (switch for wedding/office/casual) + DPO-tuned grounding = personalized, reliable AI stylist.</w:t>
      </w:r>
    </w:p>
    <w:p w:rsidR="00000000" w:rsidDel="00000000" w:rsidP="00000000" w:rsidRDefault="00000000" w:rsidRPr="00000000" w14:paraId="00000076">
      <w:pPr>
        <w:pStyle w:val="Heading3"/>
        <w:keepNext w:val="0"/>
        <w:keepLines w:val="0"/>
        <w:spacing w:before="280" w:lineRule="auto"/>
        <w:rPr>
          <w:color w:val="000000"/>
          <w:sz w:val="26"/>
          <w:szCs w:val="26"/>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ICG0yY5BtTJTCfdOKF5EwmZmdQ==">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