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27B9E" w14:textId="1205B4DB" w:rsidR="00157D0F" w:rsidRPr="00280843" w:rsidRDefault="0098765A" w:rsidP="00280843">
      <w:pPr>
        <w:adjustRightInd w:val="0"/>
        <w:snapToGrid w:val="0"/>
        <w:spacing w:beforeLines="50" w:before="156" w:afterLines="100" w:after="312" w:line="300" w:lineRule="auto"/>
        <w:jc w:val="center"/>
        <w:rPr>
          <w:b/>
          <w:sz w:val="36"/>
          <w:szCs w:val="36"/>
        </w:rPr>
      </w:pPr>
      <w:r w:rsidRPr="00280843">
        <w:rPr>
          <w:b/>
          <w:sz w:val="36"/>
          <w:szCs w:val="36"/>
        </w:rPr>
        <w:t>实验</w:t>
      </w:r>
      <w:r w:rsidR="00112C20">
        <w:rPr>
          <w:rFonts w:hint="eastAsia"/>
          <w:b/>
          <w:sz w:val="36"/>
          <w:szCs w:val="36"/>
        </w:rPr>
        <w:t>1</w:t>
      </w:r>
      <w:r w:rsidR="00157D0F" w:rsidRPr="00280843">
        <w:rPr>
          <w:b/>
          <w:sz w:val="36"/>
          <w:szCs w:val="36"/>
        </w:rPr>
        <w:t xml:space="preserve"> </w:t>
      </w:r>
      <w:r w:rsidR="00112C20" w:rsidRPr="00112C20">
        <w:rPr>
          <w:rFonts w:hint="eastAsia"/>
          <w:b/>
          <w:sz w:val="36"/>
          <w:szCs w:val="36"/>
        </w:rPr>
        <w:t>基于</w:t>
      </w:r>
      <w:r w:rsidR="00112C20" w:rsidRPr="00112C20">
        <w:rPr>
          <w:rFonts w:hint="eastAsia"/>
          <w:b/>
          <w:sz w:val="36"/>
          <w:szCs w:val="36"/>
        </w:rPr>
        <w:t>UML</w:t>
      </w:r>
      <w:r w:rsidR="00112C20" w:rsidRPr="00112C20">
        <w:rPr>
          <w:rFonts w:hint="eastAsia"/>
          <w:b/>
          <w:sz w:val="36"/>
          <w:szCs w:val="36"/>
        </w:rPr>
        <w:t>的静态建模实验</w:t>
      </w:r>
    </w:p>
    <w:p w14:paraId="580D4DEA" w14:textId="77777777" w:rsidR="00157D0F" w:rsidRPr="006058D5" w:rsidRDefault="00157D0F" w:rsidP="006058D5">
      <w:pPr>
        <w:adjustRightInd w:val="0"/>
        <w:snapToGrid w:val="0"/>
        <w:spacing w:beforeLines="100" w:before="312" w:line="300" w:lineRule="auto"/>
        <w:rPr>
          <w:b/>
          <w:sz w:val="28"/>
          <w:szCs w:val="28"/>
        </w:rPr>
      </w:pPr>
      <w:r w:rsidRPr="006058D5">
        <w:rPr>
          <w:b/>
          <w:sz w:val="28"/>
          <w:szCs w:val="28"/>
        </w:rPr>
        <w:t>【实验目的】</w:t>
      </w:r>
    </w:p>
    <w:p w14:paraId="74E6FDAE" w14:textId="020DC87A" w:rsidR="001046BE" w:rsidRPr="00280843" w:rsidRDefault="001046BE" w:rsidP="00280843">
      <w:pPr>
        <w:pStyle w:val="a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 w:val="24"/>
        </w:rPr>
      </w:pPr>
      <w:r w:rsidRPr="00280843">
        <w:rPr>
          <w:sz w:val="24"/>
        </w:rPr>
        <w:t>加深对面向对象分析方法和</w:t>
      </w:r>
      <w:r w:rsidRPr="00280843">
        <w:rPr>
          <w:sz w:val="24"/>
        </w:rPr>
        <w:t>UML</w:t>
      </w:r>
      <w:r w:rsidRPr="00280843">
        <w:rPr>
          <w:sz w:val="24"/>
        </w:rPr>
        <w:t>的理解；</w:t>
      </w:r>
    </w:p>
    <w:p w14:paraId="5C9F0328" w14:textId="74F395CF" w:rsidR="001046BE" w:rsidRPr="00280843" w:rsidRDefault="001046BE" w:rsidP="00280843">
      <w:pPr>
        <w:pStyle w:val="a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 w:val="24"/>
        </w:rPr>
      </w:pPr>
      <w:r w:rsidRPr="00280843">
        <w:rPr>
          <w:sz w:val="24"/>
        </w:rPr>
        <w:t>培养学生基于面向对象思想分析问题的能力；</w:t>
      </w:r>
    </w:p>
    <w:p w14:paraId="007F409F" w14:textId="4B24474C" w:rsidR="001046BE" w:rsidRPr="00280843" w:rsidRDefault="001046BE" w:rsidP="00280843">
      <w:pPr>
        <w:pStyle w:val="a3"/>
        <w:numPr>
          <w:ilvl w:val="0"/>
          <w:numId w:val="1"/>
        </w:numPr>
        <w:adjustRightInd w:val="0"/>
        <w:snapToGrid w:val="0"/>
        <w:spacing w:line="300" w:lineRule="auto"/>
        <w:ind w:firstLineChars="0"/>
        <w:rPr>
          <w:sz w:val="24"/>
        </w:rPr>
      </w:pPr>
      <w:r w:rsidRPr="00280843">
        <w:rPr>
          <w:sz w:val="24"/>
        </w:rPr>
        <w:t>掌握</w:t>
      </w:r>
      <w:proofErr w:type="spellStart"/>
      <w:r w:rsidRPr="00280843">
        <w:rPr>
          <w:sz w:val="24"/>
        </w:rPr>
        <w:t>PowerDesigner</w:t>
      </w:r>
      <w:proofErr w:type="spellEnd"/>
      <w:r w:rsidRPr="00280843">
        <w:rPr>
          <w:sz w:val="24"/>
        </w:rPr>
        <w:t>中用例建模</w:t>
      </w:r>
      <w:r w:rsidR="00B86A48">
        <w:rPr>
          <w:rFonts w:hint="eastAsia"/>
          <w:sz w:val="24"/>
        </w:rPr>
        <w:t>和</w:t>
      </w:r>
      <w:r w:rsidRPr="00280843">
        <w:rPr>
          <w:sz w:val="24"/>
        </w:rPr>
        <w:t>类图建模。</w:t>
      </w:r>
    </w:p>
    <w:p w14:paraId="23E64A4F" w14:textId="41B416C4" w:rsidR="005D4C75" w:rsidRPr="006058D5" w:rsidRDefault="00157D0F" w:rsidP="00280843">
      <w:pPr>
        <w:adjustRightInd w:val="0"/>
        <w:snapToGrid w:val="0"/>
        <w:spacing w:beforeLines="100" w:before="312" w:line="300" w:lineRule="auto"/>
        <w:rPr>
          <w:b/>
          <w:sz w:val="28"/>
          <w:szCs w:val="28"/>
        </w:rPr>
      </w:pPr>
      <w:r w:rsidRPr="006058D5">
        <w:rPr>
          <w:b/>
          <w:sz w:val="28"/>
          <w:szCs w:val="28"/>
        </w:rPr>
        <w:t>【实验环境】</w:t>
      </w:r>
    </w:p>
    <w:p w14:paraId="54BD70D2" w14:textId="77777777" w:rsidR="00F628E2" w:rsidRPr="00280843" w:rsidRDefault="00C15527" w:rsidP="00280843">
      <w:pPr>
        <w:adjustRightInd w:val="0"/>
        <w:snapToGrid w:val="0"/>
        <w:spacing w:line="300" w:lineRule="auto"/>
        <w:ind w:firstLineChars="177" w:firstLine="425"/>
        <w:rPr>
          <w:sz w:val="24"/>
        </w:rPr>
      </w:pPr>
      <w:r w:rsidRPr="00280843">
        <w:rPr>
          <w:sz w:val="24"/>
        </w:rPr>
        <w:t>分析建模工具</w:t>
      </w:r>
      <w:r w:rsidR="00157D0F" w:rsidRPr="00280843">
        <w:rPr>
          <w:sz w:val="24"/>
        </w:rPr>
        <w:t xml:space="preserve">PowerDesigner 16 </w:t>
      </w:r>
      <w:r w:rsidR="00157D0F" w:rsidRPr="00280843">
        <w:rPr>
          <w:sz w:val="24"/>
        </w:rPr>
        <w:t>及以上版本</w:t>
      </w:r>
      <w:r w:rsidR="00973733" w:rsidRPr="00280843">
        <w:rPr>
          <w:sz w:val="24"/>
        </w:rPr>
        <w:t>。</w:t>
      </w:r>
    </w:p>
    <w:p w14:paraId="029E0401" w14:textId="77777777" w:rsidR="00C15527" w:rsidRPr="006058D5" w:rsidRDefault="00C15527" w:rsidP="00280843">
      <w:pPr>
        <w:adjustRightInd w:val="0"/>
        <w:snapToGrid w:val="0"/>
        <w:spacing w:beforeLines="100" w:before="312" w:line="300" w:lineRule="auto"/>
        <w:rPr>
          <w:b/>
          <w:sz w:val="28"/>
          <w:szCs w:val="28"/>
        </w:rPr>
      </w:pPr>
      <w:r w:rsidRPr="006058D5">
        <w:rPr>
          <w:b/>
          <w:sz w:val="28"/>
          <w:szCs w:val="28"/>
        </w:rPr>
        <w:t>【实验内容】</w:t>
      </w:r>
    </w:p>
    <w:p w14:paraId="13AC96C5" w14:textId="77777777" w:rsidR="00B86A48" w:rsidRPr="00DB215D" w:rsidRDefault="00B86A48" w:rsidP="00B86A48">
      <w:pPr>
        <w:spacing w:beforeLines="50" w:before="156" w:line="300" w:lineRule="auto"/>
        <w:ind w:rightChars="-124" w:right="-260" w:firstLineChars="200" w:firstLine="480"/>
        <w:rPr>
          <w:sz w:val="24"/>
        </w:rPr>
      </w:pPr>
      <w:r w:rsidRPr="00DB215D">
        <w:rPr>
          <w:rFonts w:hint="eastAsia"/>
          <w:sz w:val="24"/>
        </w:rPr>
        <w:t>1</w:t>
      </w:r>
      <w:r w:rsidRPr="009B16D2">
        <w:rPr>
          <w:rFonts w:hint="eastAsia"/>
          <w:sz w:val="24"/>
        </w:rPr>
        <w:t>、</w:t>
      </w:r>
      <w:r w:rsidRPr="00DB215D">
        <w:rPr>
          <w:rFonts w:hint="eastAsia"/>
          <w:sz w:val="24"/>
        </w:rPr>
        <w:t>练习并掌握</w:t>
      </w:r>
      <w:proofErr w:type="spellStart"/>
      <w:r w:rsidRPr="00DB215D">
        <w:rPr>
          <w:rFonts w:hint="eastAsia"/>
          <w:sz w:val="24"/>
        </w:rPr>
        <w:t>PowerDesigner</w:t>
      </w:r>
      <w:proofErr w:type="spellEnd"/>
      <w:r w:rsidRPr="00DB215D">
        <w:rPr>
          <w:rFonts w:hint="eastAsia"/>
          <w:sz w:val="24"/>
        </w:rPr>
        <w:t>中用例建模</w:t>
      </w:r>
      <w:r>
        <w:rPr>
          <w:rFonts w:hint="eastAsia"/>
          <w:sz w:val="24"/>
        </w:rPr>
        <w:t>和</w:t>
      </w:r>
      <w:r w:rsidRPr="00DB215D">
        <w:rPr>
          <w:rFonts w:hint="eastAsia"/>
          <w:sz w:val="24"/>
        </w:rPr>
        <w:t>类图建模的基本方法、流程。</w:t>
      </w:r>
    </w:p>
    <w:p w14:paraId="5F20B3D2" w14:textId="77777777" w:rsidR="00B86A48" w:rsidRPr="00DB215D" w:rsidRDefault="00B86A48" w:rsidP="00B86A48">
      <w:pPr>
        <w:spacing w:line="300" w:lineRule="auto"/>
        <w:ind w:rightChars="-124" w:right="-260" w:firstLineChars="200" w:firstLine="480"/>
        <w:rPr>
          <w:sz w:val="24"/>
        </w:rPr>
      </w:pPr>
      <w:r w:rsidRPr="00DB215D">
        <w:rPr>
          <w:rFonts w:hint="eastAsia"/>
          <w:sz w:val="24"/>
        </w:rPr>
        <w:t>2</w:t>
      </w:r>
      <w:r w:rsidRPr="009B16D2">
        <w:rPr>
          <w:rFonts w:hint="eastAsia"/>
          <w:sz w:val="24"/>
        </w:rPr>
        <w:t>、</w:t>
      </w:r>
      <w:r w:rsidRPr="00DB215D">
        <w:rPr>
          <w:rFonts w:hint="eastAsia"/>
          <w:sz w:val="24"/>
        </w:rPr>
        <w:t>依据“医院病房管理系统”</w:t>
      </w:r>
      <w:r>
        <w:rPr>
          <w:rFonts w:hint="eastAsia"/>
          <w:sz w:val="24"/>
        </w:rPr>
        <w:t>（附后）</w:t>
      </w:r>
      <w:r w:rsidRPr="00DB215D">
        <w:rPr>
          <w:rFonts w:hint="eastAsia"/>
          <w:sz w:val="24"/>
        </w:rPr>
        <w:t>中给定的需求，绘制系统所需的用例图</w:t>
      </w:r>
      <w:r>
        <w:rPr>
          <w:rFonts w:hint="eastAsia"/>
          <w:sz w:val="24"/>
        </w:rPr>
        <w:t>和类图等</w:t>
      </w:r>
      <w:r w:rsidRPr="00DB215D">
        <w:rPr>
          <w:rFonts w:hint="eastAsia"/>
          <w:sz w:val="24"/>
        </w:rPr>
        <w:t>。具体要求如下：</w:t>
      </w:r>
    </w:p>
    <w:p w14:paraId="049F583C" w14:textId="77777777" w:rsidR="00B86A48" w:rsidRDefault="00B86A48" w:rsidP="00B86A48">
      <w:pPr>
        <w:tabs>
          <w:tab w:val="left" w:pos="987"/>
        </w:tabs>
        <w:spacing w:line="300" w:lineRule="auto"/>
        <w:ind w:rightChars="-124" w:right="-260" w:firstLineChars="115" w:firstLine="276"/>
        <w:rPr>
          <w:sz w:val="24"/>
        </w:rPr>
      </w:pPr>
      <w:r w:rsidRPr="00DB215D">
        <w:rPr>
          <w:rFonts w:hint="eastAsia"/>
          <w:sz w:val="24"/>
        </w:rPr>
        <w:t>（</w:t>
      </w:r>
      <w:r w:rsidRPr="00DB215D">
        <w:rPr>
          <w:rFonts w:hint="eastAsia"/>
          <w:sz w:val="24"/>
        </w:rPr>
        <w:t>1</w:t>
      </w:r>
      <w:r w:rsidRPr="00DB215D">
        <w:rPr>
          <w:rFonts w:hint="eastAsia"/>
          <w:sz w:val="24"/>
        </w:rPr>
        <w:t>）</w:t>
      </w:r>
      <w:r w:rsidRPr="00DB215D">
        <w:rPr>
          <w:rFonts w:hint="eastAsia"/>
          <w:sz w:val="24"/>
        </w:rPr>
        <w:tab/>
      </w:r>
      <w:r w:rsidRPr="00DB215D">
        <w:rPr>
          <w:rFonts w:hint="eastAsia"/>
          <w:sz w:val="24"/>
        </w:rPr>
        <w:t>针对需求文档中的内容描述</w:t>
      </w:r>
      <w:r>
        <w:rPr>
          <w:rFonts w:hint="eastAsia"/>
          <w:sz w:val="24"/>
        </w:rPr>
        <w:t>（</w:t>
      </w:r>
      <w:r>
        <w:rPr>
          <w:rFonts w:hAnsi="宋体" w:hint="eastAsia"/>
          <w:sz w:val="24"/>
        </w:rPr>
        <w:t>第一和第二段</w:t>
      </w:r>
      <w:r>
        <w:rPr>
          <w:rFonts w:hint="eastAsia"/>
          <w:sz w:val="24"/>
        </w:rPr>
        <w:t>）</w:t>
      </w:r>
      <w:r w:rsidRPr="00DB215D">
        <w:rPr>
          <w:rFonts w:hint="eastAsia"/>
          <w:sz w:val="24"/>
        </w:rPr>
        <w:t>，画出对应的用例图</w:t>
      </w:r>
      <w:r>
        <w:rPr>
          <w:rFonts w:hint="eastAsia"/>
          <w:sz w:val="24"/>
        </w:rPr>
        <w:t>（</w:t>
      </w:r>
      <w:r>
        <w:rPr>
          <w:rFonts w:ascii="宋体" w:hAnsi="宋体" w:hint="eastAsia"/>
          <w:sz w:val="24"/>
        </w:rPr>
        <w:t>≥</w:t>
      </w:r>
      <w:r w:rsidRPr="00DB215D">
        <w:rPr>
          <w:rFonts w:hint="eastAsia"/>
          <w:sz w:val="24"/>
        </w:rPr>
        <w:t>3</w:t>
      </w:r>
      <w:r w:rsidRPr="00DB215D">
        <w:rPr>
          <w:rFonts w:hint="eastAsia"/>
          <w:sz w:val="24"/>
        </w:rPr>
        <w:t>个用例</w:t>
      </w:r>
      <w:r>
        <w:rPr>
          <w:rFonts w:hint="eastAsia"/>
          <w:sz w:val="24"/>
        </w:rPr>
        <w:t>），</w:t>
      </w:r>
      <w:r w:rsidRPr="00DB215D">
        <w:rPr>
          <w:rFonts w:hint="eastAsia"/>
          <w:sz w:val="24"/>
        </w:rPr>
        <w:t>进行用例执行场景定义、描述；</w:t>
      </w:r>
    </w:p>
    <w:p w14:paraId="70089A36" w14:textId="4C1D9AB2" w:rsidR="00B86A48" w:rsidRDefault="00B86A48" w:rsidP="00B86A48">
      <w:pPr>
        <w:tabs>
          <w:tab w:val="left" w:pos="987"/>
        </w:tabs>
        <w:spacing w:line="300" w:lineRule="auto"/>
        <w:ind w:rightChars="-124" w:right="-260" w:firstLineChars="115" w:firstLine="276"/>
        <w:rPr>
          <w:sz w:val="24"/>
        </w:rPr>
      </w:pPr>
      <w:r w:rsidRPr="00DB215D">
        <w:rPr>
          <w:rFonts w:hint="eastAsia"/>
          <w:sz w:val="24"/>
        </w:rPr>
        <w:t>（</w:t>
      </w:r>
      <w:r>
        <w:rPr>
          <w:sz w:val="24"/>
        </w:rPr>
        <w:t>2</w:t>
      </w:r>
      <w:r w:rsidRPr="00DB215D">
        <w:rPr>
          <w:rFonts w:hint="eastAsia"/>
          <w:sz w:val="24"/>
        </w:rPr>
        <w:t>）</w:t>
      </w:r>
      <w:r w:rsidRPr="00DB215D">
        <w:rPr>
          <w:rFonts w:hint="eastAsia"/>
          <w:sz w:val="24"/>
        </w:rPr>
        <w:tab/>
      </w:r>
      <w:r w:rsidRPr="00EF117C">
        <w:rPr>
          <w:rFonts w:hint="eastAsia"/>
          <w:sz w:val="24"/>
        </w:rPr>
        <w:t>针对需求文档中的内容描述</w:t>
      </w:r>
      <w:r>
        <w:rPr>
          <w:rFonts w:hint="eastAsia"/>
          <w:sz w:val="24"/>
        </w:rPr>
        <w:t>进行抽象</w:t>
      </w:r>
      <w:r w:rsidRPr="00EF117C">
        <w:rPr>
          <w:rFonts w:hint="eastAsia"/>
          <w:sz w:val="24"/>
        </w:rPr>
        <w:t>，</w:t>
      </w:r>
      <w:r>
        <w:rPr>
          <w:rFonts w:hAnsi="宋体" w:hint="eastAsia"/>
          <w:sz w:val="24"/>
        </w:rPr>
        <w:t>抽取对应的分析类，</w:t>
      </w:r>
      <w:r w:rsidRPr="00EF117C">
        <w:rPr>
          <w:rFonts w:hint="eastAsia"/>
          <w:sz w:val="24"/>
        </w:rPr>
        <w:t>画出</w:t>
      </w:r>
      <w:r>
        <w:rPr>
          <w:rFonts w:hint="eastAsia"/>
          <w:sz w:val="24"/>
        </w:rPr>
        <w:t>合理</w:t>
      </w:r>
      <w:r w:rsidRPr="00EF117C">
        <w:rPr>
          <w:rFonts w:hint="eastAsia"/>
          <w:sz w:val="24"/>
        </w:rPr>
        <w:t>的</w:t>
      </w:r>
      <w:r>
        <w:rPr>
          <w:rFonts w:hint="eastAsia"/>
          <w:sz w:val="24"/>
        </w:rPr>
        <w:t>类</w:t>
      </w:r>
      <w:r w:rsidRPr="00EF117C">
        <w:rPr>
          <w:rFonts w:hint="eastAsia"/>
          <w:sz w:val="24"/>
        </w:rPr>
        <w:t>图</w:t>
      </w:r>
      <w:r>
        <w:rPr>
          <w:rFonts w:hint="eastAsia"/>
          <w:sz w:val="24"/>
        </w:rPr>
        <w:t>。</w:t>
      </w:r>
    </w:p>
    <w:p w14:paraId="26C47EB9" w14:textId="77777777" w:rsidR="00B86A48" w:rsidRDefault="00B86A48" w:rsidP="00B86A48">
      <w:pPr>
        <w:tabs>
          <w:tab w:val="left" w:pos="987"/>
        </w:tabs>
        <w:ind w:rightChars="-124" w:right="-260" w:firstLineChars="115" w:firstLine="276"/>
        <w:rPr>
          <w:sz w:val="24"/>
        </w:rPr>
      </w:pPr>
    </w:p>
    <w:p w14:paraId="0BF5ED0E" w14:textId="77777777" w:rsidR="00ED79D0" w:rsidRPr="006058D5" w:rsidRDefault="00ED79D0" w:rsidP="006058D5">
      <w:pPr>
        <w:adjustRightInd w:val="0"/>
        <w:snapToGrid w:val="0"/>
        <w:spacing w:beforeLines="100" w:before="312" w:line="300" w:lineRule="auto"/>
        <w:rPr>
          <w:b/>
          <w:sz w:val="28"/>
          <w:szCs w:val="28"/>
        </w:rPr>
      </w:pPr>
      <w:r w:rsidRPr="006058D5">
        <w:rPr>
          <w:b/>
          <w:sz w:val="28"/>
          <w:szCs w:val="28"/>
        </w:rPr>
        <w:t>【知识要点】</w:t>
      </w:r>
    </w:p>
    <w:p w14:paraId="7493FA4F" w14:textId="2935FD7E" w:rsidR="007804CB" w:rsidRPr="00280843" w:rsidRDefault="00A73C9D" w:rsidP="00280843">
      <w:pPr>
        <w:adjustRightInd w:val="0"/>
        <w:snapToGrid w:val="0"/>
        <w:spacing w:line="300" w:lineRule="auto"/>
        <w:ind w:firstLineChars="177" w:firstLine="425"/>
        <w:rPr>
          <w:b/>
          <w:sz w:val="24"/>
        </w:rPr>
      </w:pPr>
      <w:r w:rsidRPr="00280843">
        <w:rPr>
          <w:sz w:val="24"/>
        </w:rPr>
        <w:t>两种需求分析方法</w:t>
      </w:r>
      <w:r w:rsidRPr="00280843">
        <w:rPr>
          <w:b/>
          <w:sz w:val="24"/>
        </w:rPr>
        <w:t>：结构化分析方法和面向对象分析方法。</w:t>
      </w:r>
    </w:p>
    <w:p w14:paraId="50EA6A0A" w14:textId="4CF1EB73" w:rsidR="0095077E" w:rsidRPr="00280843" w:rsidRDefault="0095077E" w:rsidP="00280843">
      <w:pPr>
        <w:adjustRightInd w:val="0"/>
        <w:snapToGrid w:val="0"/>
        <w:spacing w:line="300" w:lineRule="auto"/>
        <w:ind w:firstLineChars="177" w:firstLine="425"/>
        <w:rPr>
          <w:sz w:val="24"/>
        </w:rPr>
      </w:pPr>
    </w:p>
    <w:p w14:paraId="22D6F1A2" w14:textId="11C12E7A" w:rsidR="0095077E" w:rsidRPr="00280843" w:rsidRDefault="0095077E" w:rsidP="00280843">
      <w:pPr>
        <w:adjustRightInd w:val="0"/>
        <w:snapToGrid w:val="0"/>
        <w:spacing w:line="300" w:lineRule="auto"/>
        <w:rPr>
          <w:sz w:val="24"/>
        </w:rPr>
      </w:pPr>
      <w:r w:rsidRPr="00280843">
        <w:rPr>
          <w:sz w:val="24"/>
        </w:rPr>
        <w:t>结构化分析方法（</w:t>
      </w:r>
      <w:r w:rsidRPr="00280843">
        <w:rPr>
          <w:sz w:val="24"/>
        </w:rPr>
        <w:t>SA</w:t>
      </w:r>
      <w:r w:rsidRPr="00280843">
        <w:rPr>
          <w:sz w:val="24"/>
        </w:rPr>
        <w:t>）</w:t>
      </w:r>
      <w:r w:rsidRPr="00280843">
        <w:rPr>
          <w:sz w:val="24"/>
        </w:rPr>
        <w:t xml:space="preserve">                       </w:t>
      </w:r>
      <w:r w:rsidRPr="00280843">
        <w:rPr>
          <w:sz w:val="24"/>
        </w:rPr>
        <w:t>面向对象分析方法（</w:t>
      </w:r>
      <w:r w:rsidRPr="00280843">
        <w:rPr>
          <w:sz w:val="24"/>
        </w:rPr>
        <w:t>OOA</w:t>
      </w:r>
      <w:r w:rsidRPr="00280843">
        <w:rPr>
          <w:sz w:val="24"/>
        </w:rPr>
        <w:t>）</w:t>
      </w:r>
    </w:p>
    <w:p w14:paraId="6BF6A52C" w14:textId="35047840" w:rsidR="009D78C2" w:rsidRPr="00280843" w:rsidRDefault="0095077E" w:rsidP="00280843">
      <w:pPr>
        <w:adjustRightInd w:val="0"/>
        <w:snapToGrid w:val="0"/>
        <w:spacing w:line="300" w:lineRule="auto"/>
        <w:ind w:firstLineChars="177" w:firstLine="425"/>
        <w:rPr>
          <w:sz w:val="24"/>
        </w:rPr>
      </w:pPr>
      <w:r w:rsidRPr="00280843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64E897B2" wp14:editId="2FA337D2">
            <wp:simplePos x="0" y="0"/>
            <wp:positionH relativeFrom="column">
              <wp:posOffset>2982760</wp:posOffset>
            </wp:positionH>
            <wp:positionV relativeFrom="paragraph">
              <wp:posOffset>242156</wp:posOffset>
            </wp:positionV>
            <wp:extent cx="2343150" cy="174117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80843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01AD91A5" wp14:editId="3D27399B">
            <wp:simplePos x="0" y="0"/>
            <wp:positionH relativeFrom="column">
              <wp:posOffset>-403114</wp:posOffset>
            </wp:positionH>
            <wp:positionV relativeFrom="paragraph">
              <wp:posOffset>336550</wp:posOffset>
            </wp:positionV>
            <wp:extent cx="2952750" cy="1646555"/>
            <wp:effectExtent l="0" t="0" r="0" b="0"/>
            <wp:wrapTopAndBottom/>
            <wp:docPr id="7171" name="Picture 116" descr="2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" name="Picture 116" descr="2_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244DC" w14:textId="59431658" w:rsidR="005448A9" w:rsidRPr="00280843" w:rsidRDefault="005448A9" w:rsidP="00280843">
      <w:pPr>
        <w:widowControl/>
        <w:adjustRightInd w:val="0"/>
        <w:snapToGrid w:val="0"/>
        <w:spacing w:line="300" w:lineRule="auto"/>
        <w:jc w:val="left"/>
        <w:rPr>
          <w:sz w:val="24"/>
        </w:rPr>
      </w:pPr>
      <w:r w:rsidRPr="00280843">
        <w:rPr>
          <w:sz w:val="24"/>
        </w:rPr>
        <w:br w:type="page"/>
      </w:r>
    </w:p>
    <w:p w14:paraId="23E2A5C6" w14:textId="02F861B6" w:rsidR="0095077E" w:rsidRDefault="0095077E" w:rsidP="00836BE9"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  <w:r w:rsidRPr="00280843">
        <w:rPr>
          <w:b/>
          <w:bCs/>
          <w:sz w:val="28"/>
          <w:szCs w:val="28"/>
        </w:rPr>
        <w:lastRenderedPageBreak/>
        <w:t>一、用例图</w:t>
      </w:r>
    </w:p>
    <w:p w14:paraId="0DC939F8" w14:textId="77777777" w:rsidR="00836BE9" w:rsidRPr="00836BE9" w:rsidRDefault="00836BE9" w:rsidP="00836BE9"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</w:p>
    <w:p w14:paraId="35EAE0FA" w14:textId="0D74E9C9" w:rsidR="00A73C9D" w:rsidRPr="00280843" w:rsidRDefault="00D16B66" w:rsidP="00280843">
      <w:pPr>
        <w:adjustRightInd w:val="0"/>
        <w:snapToGrid w:val="0"/>
        <w:spacing w:line="300" w:lineRule="auto"/>
        <w:ind w:firstLineChars="200" w:firstLine="422"/>
        <w:rPr>
          <w:rStyle w:val="a6"/>
        </w:rPr>
      </w:pPr>
      <w:r w:rsidRPr="00280843">
        <w:rPr>
          <w:rStyle w:val="a6"/>
        </w:rPr>
        <w:t>用例图（</w:t>
      </w:r>
      <w:r w:rsidRPr="00280843">
        <w:rPr>
          <w:rStyle w:val="a6"/>
        </w:rPr>
        <w:t>Use-Case Diagram</w:t>
      </w:r>
      <w:r w:rsidRPr="00280843">
        <w:rPr>
          <w:rStyle w:val="a6"/>
        </w:rPr>
        <w:t>）：用例图是包括执行者、由系统边界（一个矩形）封闭的一组用例，执行者和用例之间的关联、用例间关系的图；</w:t>
      </w:r>
    </w:p>
    <w:p w14:paraId="0EC5AEF0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ind w:firstLineChars="200" w:firstLine="480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color w:val="000000"/>
        </w:rPr>
        <w:t>用例图所包含的元素如下：</w:t>
      </w:r>
    </w:p>
    <w:p w14:paraId="50D4F80A" w14:textId="7A226CC6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ind w:firstLineChars="200" w:firstLine="482"/>
        <w:rPr>
          <w:rFonts w:ascii="Times New Roman" w:hAnsi="Times New Roman" w:cs="Times New Roman"/>
          <w:color w:val="000000"/>
        </w:rPr>
      </w:pPr>
      <w:r w:rsidRPr="00280843">
        <w:rPr>
          <w:rStyle w:val="a6"/>
          <w:rFonts w:ascii="Times New Roman" w:hAnsi="Times New Roman" w:cs="Times New Roman"/>
          <w:color w:val="000000"/>
        </w:rPr>
        <w:t>1</w:t>
      </w:r>
      <w:r w:rsidR="0095077E" w:rsidRPr="00280843">
        <w:rPr>
          <w:rStyle w:val="a6"/>
          <w:rFonts w:ascii="Times New Roman" w:hAnsi="Times New Roman" w:cs="Times New Roman"/>
          <w:color w:val="000000"/>
        </w:rPr>
        <w:t>、</w:t>
      </w:r>
      <w:r w:rsidRPr="00280843">
        <w:rPr>
          <w:rStyle w:val="a6"/>
          <w:rFonts w:ascii="Times New Roman" w:hAnsi="Times New Roman" w:cs="Times New Roman"/>
          <w:color w:val="000000"/>
        </w:rPr>
        <w:t>参与者</w:t>
      </w:r>
      <w:r w:rsidRPr="00280843">
        <w:rPr>
          <w:rStyle w:val="a6"/>
          <w:rFonts w:ascii="Times New Roman" w:hAnsi="Times New Roman" w:cs="Times New Roman"/>
          <w:color w:val="000000"/>
        </w:rPr>
        <w:t>(Actor)</w:t>
      </w:r>
    </w:p>
    <w:p w14:paraId="153C8315" w14:textId="70B6FAEA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ind w:firstLineChars="200" w:firstLine="480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color w:val="000000"/>
        </w:rPr>
        <w:t>表示与您的应用程序或系统进行交互的用户、组织或外部系统。用一个小人表示。</w:t>
      </w:r>
    </w:p>
    <w:p w14:paraId="4D7D823D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393E396" wp14:editId="7B8EB5C0">
            <wp:extent cx="628650" cy="790575"/>
            <wp:effectExtent l="0" t="0" r="0" b="9525"/>
            <wp:docPr id="7170" name="图片 7170" descr="http://pic001.cnblogs.com/images/2012/1/201201301520215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ic001.cnblogs.com/images/2012/1/2012013015202157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2E2F" w14:textId="07EAD2FB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2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用例</w:t>
      </w:r>
      <w:r w:rsidRPr="00280843">
        <w:rPr>
          <w:rStyle w:val="a6"/>
          <w:color w:val="000000"/>
          <w:sz w:val="24"/>
        </w:rPr>
        <w:t>(Use Case)</w:t>
      </w:r>
    </w:p>
    <w:p w14:paraId="32CA9A9D" w14:textId="3A86DDC7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用例就是外部可见的系统功能，对系统提供的服务进行描述。用</w:t>
      </w:r>
      <w:r w:rsidRPr="00280843">
        <w:rPr>
          <w:sz w:val="24"/>
        </w:rPr>
        <w:t>椭圆</w:t>
      </w:r>
      <w:r w:rsidRPr="00280843">
        <w:rPr>
          <w:color w:val="000000"/>
          <w:sz w:val="24"/>
        </w:rPr>
        <w:t>表示。</w:t>
      </w:r>
    </w:p>
    <w:p w14:paraId="219A5533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CDF72CC" wp14:editId="1343D341">
            <wp:extent cx="1066800" cy="685800"/>
            <wp:effectExtent l="0" t="0" r="0" b="0"/>
            <wp:docPr id="7169" name="图片 7169" descr="http://pic001.cnblogs.com/images/2012/1/201201301521097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ic001.cnblogs.com/images/2012/1/2012013015210973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490A" w14:textId="37D2AA44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3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子系统</w:t>
      </w:r>
      <w:r w:rsidRPr="00280843">
        <w:rPr>
          <w:rStyle w:val="a6"/>
          <w:color w:val="000000"/>
          <w:sz w:val="24"/>
        </w:rPr>
        <w:t>(Subsystem)</w:t>
      </w:r>
    </w:p>
    <w:p w14:paraId="36D5D15C" w14:textId="3746899A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用来展示系统的</w:t>
      </w:r>
      <w:r w:rsidRPr="00280843">
        <w:rPr>
          <w:sz w:val="24"/>
        </w:rPr>
        <w:t>一部分</w:t>
      </w:r>
      <w:r w:rsidRPr="00280843">
        <w:rPr>
          <w:color w:val="000000"/>
          <w:sz w:val="24"/>
        </w:rPr>
        <w:t>功能，这部分功能联系紧密。</w:t>
      </w:r>
    </w:p>
    <w:p w14:paraId="43CD9043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C0C219B" wp14:editId="68720B9A">
            <wp:extent cx="3838575" cy="2952750"/>
            <wp:effectExtent l="0" t="0" r="9525" b="0"/>
            <wp:docPr id="7168" name="图片 7168" descr="http://pic001.cnblogs.com/images/2012/1/20120130152153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ic001.cnblogs.com/images/2012/1/2012013015215321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42C03" w14:textId="0C2E4CFA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4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关系</w:t>
      </w:r>
    </w:p>
    <w:p w14:paraId="46B9487B" w14:textId="7BD0077E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用例图中涉及的关系有：关联、泛化、包含、扩展。</w:t>
      </w:r>
    </w:p>
    <w:p w14:paraId="4D1E64E9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ind w:firstLineChars="200" w:firstLine="480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color w:val="000000"/>
        </w:rPr>
        <w:lastRenderedPageBreak/>
        <w:t>如下表所示：</w:t>
      </w:r>
    </w:p>
    <w:p w14:paraId="22120A66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A33FA0B" wp14:editId="370C75CD">
            <wp:extent cx="5581650" cy="1495425"/>
            <wp:effectExtent l="0" t="0" r="0" b="9525"/>
            <wp:docPr id="7172" name="图片 7172" descr="http://pic001.cnblogs.com/images/2012/1/2012013015241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ic001.cnblogs.com/images/2012/1/201201301524155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B709" w14:textId="64251F33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a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关联</w:t>
      </w:r>
      <w:r w:rsidRPr="00280843">
        <w:rPr>
          <w:rStyle w:val="a6"/>
          <w:color w:val="000000"/>
          <w:sz w:val="24"/>
        </w:rPr>
        <w:t>(</w:t>
      </w:r>
      <w:r w:rsidRPr="00280843">
        <w:rPr>
          <w:b/>
          <w:bCs/>
        </w:rPr>
        <w:t>Association</w:t>
      </w:r>
      <w:r w:rsidRPr="00280843">
        <w:rPr>
          <w:rStyle w:val="a6"/>
          <w:color w:val="000000"/>
          <w:sz w:val="24"/>
        </w:rPr>
        <w:t>)</w:t>
      </w:r>
    </w:p>
    <w:p w14:paraId="26EB8ECA" w14:textId="76BC5E83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表示参与者与</w:t>
      </w:r>
      <w:r w:rsidRPr="00280843">
        <w:rPr>
          <w:sz w:val="24"/>
        </w:rPr>
        <w:t>用例</w:t>
      </w:r>
      <w:r w:rsidRPr="00280843">
        <w:rPr>
          <w:color w:val="000000"/>
          <w:sz w:val="24"/>
        </w:rPr>
        <w:t>之间的通信，任何一方都可发送或接受消息。</w:t>
      </w:r>
    </w:p>
    <w:p w14:paraId="35D1AFE7" w14:textId="3382BD9A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【箭头指向】：指向消息接收方</w:t>
      </w:r>
    </w:p>
    <w:p w14:paraId="48560690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4101269" wp14:editId="279F374A">
            <wp:extent cx="2686050" cy="790575"/>
            <wp:effectExtent l="0" t="0" r="0" b="9525"/>
            <wp:docPr id="7178" name="图片 7178" descr="http://pic001.cnblogs.com/images/2012/1/201201301525061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pic001.cnblogs.com/images/2012/1/2012013015250613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8D64" w14:textId="2662E3A9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b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泛化</w:t>
      </w:r>
      <w:r w:rsidRPr="00280843">
        <w:rPr>
          <w:rStyle w:val="a6"/>
          <w:color w:val="000000"/>
          <w:sz w:val="24"/>
        </w:rPr>
        <w:t>(</w:t>
      </w:r>
      <w:r w:rsidRPr="00280843">
        <w:rPr>
          <w:b/>
          <w:bCs/>
        </w:rPr>
        <w:t>Inheritance</w:t>
      </w:r>
      <w:r w:rsidRPr="00280843">
        <w:rPr>
          <w:rStyle w:val="a6"/>
          <w:color w:val="000000"/>
          <w:sz w:val="24"/>
        </w:rPr>
        <w:t>)</w:t>
      </w:r>
    </w:p>
    <w:p w14:paraId="58AB0F51" w14:textId="4713E900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就是通常理解的继承关系，子用例和</w:t>
      </w:r>
      <w:proofErr w:type="gramStart"/>
      <w:r w:rsidRPr="00280843">
        <w:rPr>
          <w:color w:val="000000"/>
          <w:sz w:val="24"/>
        </w:rPr>
        <w:t>父用例</w:t>
      </w:r>
      <w:proofErr w:type="gramEnd"/>
      <w:r w:rsidRPr="00280843">
        <w:rPr>
          <w:color w:val="000000"/>
          <w:sz w:val="24"/>
        </w:rPr>
        <w:t>相似，但表现出更特别的行为；子用例将继承父用例的所有结构、行为和关系。子用例可以使用父用例的一段行为，也可以重载它。父用例通常是抽象的。</w:t>
      </w:r>
    </w:p>
    <w:p w14:paraId="35777609" w14:textId="61DE88E1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【箭头指向】：</w:t>
      </w:r>
      <w:r w:rsidRPr="00280843">
        <w:rPr>
          <w:sz w:val="24"/>
        </w:rPr>
        <w:t>指向</w:t>
      </w:r>
      <w:r w:rsidRPr="00280843">
        <w:rPr>
          <w:color w:val="000000"/>
          <w:sz w:val="24"/>
        </w:rPr>
        <w:t>父用例</w:t>
      </w:r>
    </w:p>
    <w:p w14:paraId="42F8086B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218D026" wp14:editId="2CF61979">
            <wp:extent cx="5000625" cy="1876425"/>
            <wp:effectExtent l="0" t="0" r="9525" b="9525"/>
            <wp:docPr id="7177" name="图片 7177" descr="http://pic001.cnblogs.com/images/2012/1/201201301526008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pic001.cnblogs.com/images/2012/1/2012013015260081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BFD9" w14:textId="1F402422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c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包含</w:t>
      </w:r>
      <w:r w:rsidRPr="00280843">
        <w:rPr>
          <w:rStyle w:val="a6"/>
          <w:color w:val="000000"/>
          <w:sz w:val="24"/>
        </w:rPr>
        <w:t>(</w:t>
      </w:r>
      <w:r w:rsidRPr="00280843">
        <w:rPr>
          <w:b/>
          <w:bCs/>
        </w:rPr>
        <w:t>Include</w:t>
      </w:r>
      <w:r w:rsidRPr="00280843">
        <w:rPr>
          <w:rStyle w:val="a6"/>
          <w:color w:val="000000"/>
          <w:sz w:val="24"/>
        </w:rPr>
        <w:t>)</w:t>
      </w:r>
    </w:p>
    <w:p w14:paraId="6737AC8A" w14:textId="7F6F4C07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包含关系用来把一个较复杂用例所表示的功能分解成较小的步骤。</w:t>
      </w:r>
    </w:p>
    <w:p w14:paraId="5DE319A0" w14:textId="6BC4A8F8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【箭头指向】：指向分解出来的功能用例</w:t>
      </w:r>
    </w:p>
    <w:p w14:paraId="6C5AF3C0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783BFE5C" wp14:editId="309A1399">
            <wp:extent cx="3990975" cy="1666875"/>
            <wp:effectExtent l="0" t="0" r="9525" b="9525"/>
            <wp:docPr id="7175" name="图片 7175" descr="http://pic001.cnblogs.com/images/2012/1/201201301526584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pic001.cnblogs.com/images/2012/1/2012013015265841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0AC7" w14:textId="58BAAB63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d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扩展</w:t>
      </w:r>
      <w:r w:rsidRPr="00280843">
        <w:rPr>
          <w:rStyle w:val="a6"/>
          <w:color w:val="000000"/>
          <w:sz w:val="24"/>
        </w:rPr>
        <w:t>(</w:t>
      </w:r>
      <w:r w:rsidRPr="00280843">
        <w:rPr>
          <w:b/>
          <w:bCs/>
        </w:rPr>
        <w:t>Extend</w:t>
      </w:r>
      <w:r w:rsidRPr="00280843">
        <w:rPr>
          <w:rStyle w:val="a6"/>
          <w:color w:val="000000"/>
          <w:sz w:val="24"/>
        </w:rPr>
        <w:t>)</w:t>
      </w:r>
    </w:p>
    <w:p w14:paraId="32186237" w14:textId="102C0B55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扩展关系是指用例功能的延伸，相当于为基础用例提供一个附加功能。</w:t>
      </w:r>
    </w:p>
    <w:p w14:paraId="6C7C9D70" w14:textId="04BB63AB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【箭头指向】：指向基础用例</w:t>
      </w:r>
    </w:p>
    <w:p w14:paraId="03B0BA24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1EE97F2" wp14:editId="5947DDB4">
            <wp:extent cx="2667000" cy="1581150"/>
            <wp:effectExtent l="0" t="0" r="0" b="0"/>
            <wp:docPr id="7174" name="图片 7174" descr="http://pic001.cnblogs.com/images/2012/1/201201301527429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pic001.cnblogs.com/images/2012/1/2012013015274296.gif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B2A6" w14:textId="23116355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e</w:t>
      </w:r>
      <w:r w:rsidR="0095077E" w:rsidRPr="00280843">
        <w:rPr>
          <w:rStyle w:val="a6"/>
          <w:color w:val="000000"/>
          <w:sz w:val="24"/>
        </w:rPr>
        <w:t>、</w:t>
      </w:r>
      <w:r w:rsidRPr="00280843">
        <w:rPr>
          <w:rStyle w:val="a6"/>
          <w:color w:val="000000"/>
          <w:sz w:val="24"/>
        </w:rPr>
        <w:t>依赖</w:t>
      </w:r>
      <w:r w:rsidRPr="00280843">
        <w:rPr>
          <w:rStyle w:val="a6"/>
          <w:color w:val="000000"/>
          <w:sz w:val="24"/>
        </w:rPr>
        <w:t>(</w:t>
      </w:r>
      <w:r w:rsidRPr="00280843">
        <w:rPr>
          <w:b/>
          <w:bCs/>
        </w:rPr>
        <w:t>Dependency</w:t>
      </w:r>
      <w:r w:rsidRPr="00280843">
        <w:rPr>
          <w:rStyle w:val="a6"/>
          <w:color w:val="000000"/>
          <w:sz w:val="24"/>
        </w:rPr>
        <w:t>)</w:t>
      </w:r>
    </w:p>
    <w:p w14:paraId="468F4D4A" w14:textId="1731A362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以上</w:t>
      </w:r>
      <w:r w:rsidRPr="00280843">
        <w:rPr>
          <w:color w:val="000000"/>
          <w:sz w:val="24"/>
        </w:rPr>
        <w:t>4</w:t>
      </w:r>
      <w:r w:rsidRPr="00280843">
        <w:rPr>
          <w:color w:val="000000"/>
          <w:sz w:val="24"/>
        </w:rPr>
        <w:t>种关系，是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定义的标准关系。但</w:t>
      </w:r>
      <w:r w:rsidRPr="00280843">
        <w:rPr>
          <w:color w:val="000000"/>
          <w:sz w:val="24"/>
        </w:rPr>
        <w:t>VS2010</w:t>
      </w:r>
      <w:r w:rsidRPr="00280843">
        <w:rPr>
          <w:color w:val="000000"/>
          <w:sz w:val="24"/>
        </w:rPr>
        <w:t>的用例模型图中，添加了依赖关系，用带箭头的虚线表示，表示源用例依赖于目标用例。</w:t>
      </w:r>
    </w:p>
    <w:p w14:paraId="0294F890" w14:textId="6655A0BE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【箭头指向】：</w:t>
      </w:r>
      <w:r w:rsidRPr="00280843">
        <w:rPr>
          <w:sz w:val="24"/>
        </w:rPr>
        <w:t>指向</w:t>
      </w:r>
      <w:r w:rsidRPr="00280843">
        <w:rPr>
          <w:color w:val="000000"/>
          <w:sz w:val="24"/>
        </w:rPr>
        <w:t>被依赖项</w:t>
      </w:r>
    </w:p>
    <w:p w14:paraId="28105646" w14:textId="77777777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b/>
          <w:bCs/>
          <w:noProof/>
          <w:color w:val="000000"/>
        </w:rPr>
        <w:drawing>
          <wp:inline distT="0" distB="0" distL="0" distR="0" wp14:anchorId="35112479" wp14:editId="6DB106E1">
            <wp:extent cx="2809875" cy="790575"/>
            <wp:effectExtent l="0" t="0" r="9525" b="9525"/>
            <wp:docPr id="7173" name="图片 7173" descr="http://pic001.cnblogs.com/images/2012/1/20120130152902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pic001.cnblogs.com/images/2012/1/2012013015290255.gif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8A7C" w14:textId="15B3DB3F" w:rsidR="0019592E" w:rsidRPr="00280843" w:rsidRDefault="0019592E" w:rsidP="00280843">
      <w:pPr>
        <w:pStyle w:val="ab"/>
        <w:shd w:val="clear" w:color="auto" w:fill="FFFFFF"/>
        <w:adjustRightInd w:val="0"/>
        <w:snapToGrid w:val="0"/>
        <w:spacing w:before="150" w:beforeAutospacing="0" w:after="150" w:afterAutospacing="0" w:line="300" w:lineRule="auto"/>
        <w:rPr>
          <w:rFonts w:ascii="Times New Roman" w:hAnsi="Times New Roman" w:cs="Times New Roman"/>
          <w:color w:val="000000"/>
        </w:rPr>
      </w:pPr>
    </w:p>
    <w:p w14:paraId="162F735E" w14:textId="77777777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包含</w:t>
      </w:r>
      <w:r w:rsidRPr="00280843">
        <w:rPr>
          <w:rStyle w:val="a6"/>
          <w:color w:val="000000"/>
          <w:sz w:val="24"/>
        </w:rPr>
        <w:t>(include)</w:t>
      </w:r>
      <w:r w:rsidRPr="00280843">
        <w:rPr>
          <w:rStyle w:val="a6"/>
          <w:color w:val="000000"/>
          <w:sz w:val="24"/>
        </w:rPr>
        <w:t>、扩展</w:t>
      </w:r>
      <w:r w:rsidRPr="00280843">
        <w:rPr>
          <w:rStyle w:val="a6"/>
          <w:color w:val="000000"/>
          <w:sz w:val="24"/>
        </w:rPr>
        <w:t>(extend)</w:t>
      </w:r>
      <w:r w:rsidRPr="00280843">
        <w:rPr>
          <w:rStyle w:val="a6"/>
          <w:color w:val="000000"/>
          <w:sz w:val="24"/>
        </w:rPr>
        <w:t>、泛化</w:t>
      </w:r>
      <w:r w:rsidRPr="00280843">
        <w:rPr>
          <w:rStyle w:val="a6"/>
          <w:color w:val="000000"/>
          <w:sz w:val="24"/>
        </w:rPr>
        <w:t>(Inheritance)</w:t>
      </w:r>
      <w:r w:rsidRPr="00280843">
        <w:rPr>
          <w:rStyle w:val="apple-converted-space"/>
          <w:color w:val="000000"/>
          <w:sz w:val="24"/>
        </w:rPr>
        <w:t> </w:t>
      </w:r>
      <w:r w:rsidRPr="00280843">
        <w:rPr>
          <w:rStyle w:val="a6"/>
          <w:color w:val="000000"/>
          <w:sz w:val="24"/>
        </w:rPr>
        <w:t>的区别：</w:t>
      </w:r>
    </w:p>
    <w:p w14:paraId="35699918" w14:textId="7E04976D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条件性：泛化中的子用例和</w:t>
      </w:r>
      <w:r w:rsidRPr="00280843">
        <w:rPr>
          <w:color w:val="000000"/>
          <w:sz w:val="24"/>
        </w:rPr>
        <w:t>include</w:t>
      </w:r>
      <w:r w:rsidRPr="00280843">
        <w:rPr>
          <w:color w:val="000000"/>
          <w:sz w:val="24"/>
        </w:rPr>
        <w:t>中的被包含的用例会无条件发生，而</w:t>
      </w:r>
      <w:r w:rsidRPr="00280843">
        <w:rPr>
          <w:color w:val="000000"/>
          <w:sz w:val="24"/>
        </w:rPr>
        <w:t>extend</w:t>
      </w:r>
      <w:r w:rsidRPr="00280843">
        <w:rPr>
          <w:color w:val="000000"/>
          <w:sz w:val="24"/>
        </w:rPr>
        <w:t>中的延伸用例的发生是有条件的；</w:t>
      </w:r>
    </w:p>
    <w:p w14:paraId="2F22ED2F" w14:textId="11321AD9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直接性：泛化中的子用例和</w:t>
      </w:r>
      <w:r w:rsidRPr="00280843">
        <w:rPr>
          <w:color w:val="000000"/>
          <w:sz w:val="24"/>
        </w:rPr>
        <w:t>extend</w:t>
      </w:r>
      <w:r w:rsidRPr="00280843">
        <w:rPr>
          <w:color w:val="000000"/>
          <w:sz w:val="24"/>
        </w:rPr>
        <w:t>中的延伸用例为参与者提供直接服务，而</w:t>
      </w:r>
      <w:r w:rsidRPr="00280843">
        <w:rPr>
          <w:color w:val="000000"/>
          <w:sz w:val="24"/>
        </w:rPr>
        <w:t>include</w:t>
      </w:r>
      <w:r w:rsidRPr="00280843">
        <w:rPr>
          <w:color w:val="000000"/>
          <w:sz w:val="24"/>
        </w:rPr>
        <w:t>中被包含的用例为参与者提供间接服务。</w:t>
      </w:r>
    </w:p>
    <w:p w14:paraId="69F1F824" w14:textId="4A3CC030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对</w:t>
      </w:r>
      <w:r w:rsidRPr="00280843">
        <w:rPr>
          <w:color w:val="000000"/>
          <w:sz w:val="24"/>
        </w:rPr>
        <w:t>extend</w:t>
      </w:r>
      <w:r w:rsidRPr="00280843">
        <w:rPr>
          <w:color w:val="000000"/>
          <w:sz w:val="24"/>
        </w:rPr>
        <w:t>而言，</w:t>
      </w:r>
      <w:r w:rsidRPr="00280843">
        <w:rPr>
          <w:sz w:val="24"/>
        </w:rPr>
        <w:t>延伸</w:t>
      </w:r>
      <w:r w:rsidRPr="00280843">
        <w:rPr>
          <w:color w:val="000000"/>
          <w:sz w:val="24"/>
        </w:rPr>
        <w:t>用例并不包含基础用例的内容，基础用例也不包含延伸用例的内容。</w:t>
      </w:r>
    </w:p>
    <w:p w14:paraId="02C975A4" w14:textId="17A5C49C" w:rsidR="0019592E" w:rsidRPr="00280843" w:rsidRDefault="0019592E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对</w:t>
      </w:r>
      <w:r w:rsidRPr="00280843">
        <w:rPr>
          <w:color w:val="000000"/>
          <w:sz w:val="24"/>
        </w:rPr>
        <w:t>Inheritance</w:t>
      </w:r>
      <w:r w:rsidRPr="00280843">
        <w:rPr>
          <w:color w:val="000000"/>
          <w:sz w:val="24"/>
        </w:rPr>
        <w:t>而言，子用例包含基础用例的所有内容及其和其他用例或参与</w:t>
      </w:r>
      <w:r w:rsidRPr="00280843">
        <w:rPr>
          <w:color w:val="000000"/>
          <w:sz w:val="24"/>
        </w:rPr>
        <w:lastRenderedPageBreak/>
        <w:t>者之间的关系；</w:t>
      </w:r>
    </w:p>
    <w:p w14:paraId="05B2D206" w14:textId="4D745FF9" w:rsidR="0019592E" w:rsidRPr="00280843" w:rsidRDefault="0019592E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一个用例图</w:t>
      </w:r>
      <w:r w:rsidRPr="00280843">
        <w:rPr>
          <w:b/>
          <w:bCs/>
        </w:rPr>
        <w:t>示例</w:t>
      </w:r>
      <w:r w:rsidRPr="00280843">
        <w:rPr>
          <w:rStyle w:val="a6"/>
          <w:color w:val="000000"/>
          <w:sz w:val="24"/>
        </w:rPr>
        <w:t>：</w:t>
      </w:r>
    </w:p>
    <w:p w14:paraId="382FE190" w14:textId="77777777" w:rsidR="0019592E" w:rsidRPr="00280843" w:rsidRDefault="0019592E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B61C62C" wp14:editId="30FC5722">
            <wp:extent cx="5314950" cy="2505075"/>
            <wp:effectExtent l="0" t="0" r="0" b="9525"/>
            <wp:docPr id="7179" name="图片 7179" descr="http://pic001.cnblogs.com/images/2012/1/20120130153151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pic001.cnblogs.com/images/2012/1/2012013015315117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3445" w14:textId="77777777" w:rsidR="005448A9" w:rsidRPr="00280843" w:rsidRDefault="005448A9" w:rsidP="00280843">
      <w:pPr>
        <w:adjustRightInd w:val="0"/>
        <w:snapToGrid w:val="0"/>
        <w:spacing w:line="300" w:lineRule="auto"/>
        <w:ind w:firstLineChars="200" w:firstLine="482"/>
        <w:rPr>
          <w:rStyle w:val="a6"/>
          <w:sz w:val="24"/>
        </w:rPr>
      </w:pPr>
    </w:p>
    <w:p w14:paraId="703F5671" w14:textId="16A13978" w:rsidR="005448A9" w:rsidRPr="00280843" w:rsidRDefault="005448A9" w:rsidP="00FE4A70"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  <w:r w:rsidRPr="00280843">
        <w:rPr>
          <w:b/>
          <w:bCs/>
          <w:sz w:val="28"/>
          <w:szCs w:val="28"/>
        </w:rPr>
        <w:t>二、类图</w:t>
      </w:r>
    </w:p>
    <w:p w14:paraId="32C2A4F7" w14:textId="77777777" w:rsidR="005448A9" w:rsidRPr="00280843" w:rsidRDefault="005448A9" w:rsidP="00280843">
      <w:pPr>
        <w:adjustRightInd w:val="0"/>
        <w:snapToGrid w:val="0"/>
        <w:spacing w:line="300" w:lineRule="auto"/>
        <w:ind w:firstLineChars="200" w:firstLine="482"/>
        <w:rPr>
          <w:rStyle w:val="a6"/>
          <w:sz w:val="24"/>
        </w:rPr>
      </w:pPr>
    </w:p>
    <w:p w14:paraId="1FED1052" w14:textId="4802E972" w:rsidR="00F86452" w:rsidRPr="00280843" w:rsidRDefault="00F86452" w:rsidP="00280843">
      <w:pPr>
        <w:adjustRightInd w:val="0"/>
        <w:snapToGrid w:val="0"/>
        <w:spacing w:line="300" w:lineRule="auto"/>
        <w:ind w:firstLineChars="200" w:firstLine="482"/>
        <w:rPr>
          <w:rStyle w:val="a6"/>
          <w:sz w:val="24"/>
        </w:rPr>
      </w:pPr>
      <w:r w:rsidRPr="00280843">
        <w:rPr>
          <w:rStyle w:val="a6"/>
          <w:sz w:val="24"/>
        </w:rPr>
        <w:t>类图</w:t>
      </w:r>
      <w:r w:rsidRPr="00280843">
        <w:rPr>
          <w:rStyle w:val="a6"/>
          <w:sz w:val="24"/>
        </w:rPr>
        <w:t>(Class diagram)</w:t>
      </w:r>
      <w:r w:rsidRPr="00280843">
        <w:rPr>
          <w:rStyle w:val="a6"/>
          <w:sz w:val="24"/>
        </w:rPr>
        <w:t>主要用于描述系统的结构化设计。类图也是最常用的</w:t>
      </w:r>
      <w:r w:rsidRPr="00280843">
        <w:rPr>
          <w:rStyle w:val="a6"/>
          <w:sz w:val="24"/>
        </w:rPr>
        <w:t>UML</w:t>
      </w:r>
      <w:r w:rsidRPr="00280843">
        <w:rPr>
          <w:rStyle w:val="a6"/>
          <w:sz w:val="24"/>
        </w:rPr>
        <w:t>图，用类图可以显示出类、接口以及它们之间的静态结构和关系。</w:t>
      </w:r>
    </w:p>
    <w:p w14:paraId="6497DB20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>、类图的元素</w:t>
      </w:r>
    </w:p>
    <w:p w14:paraId="30BE4373" w14:textId="0492C25B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在类图中一共包含了以下几种模型元素，分别是：类（</w:t>
      </w:r>
      <w:r w:rsidRPr="00280843">
        <w:rPr>
          <w:color w:val="000000"/>
          <w:sz w:val="24"/>
        </w:rPr>
        <w:t>Class</w:t>
      </w:r>
      <w:r w:rsidRPr="00280843">
        <w:rPr>
          <w:color w:val="000000"/>
          <w:sz w:val="24"/>
        </w:rPr>
        <w:t>）、接口（</w:t>
      </w:r>
      <w:r w:rsidRPr="00280843">
        <w:rPr>
          <w:color w:val="000000"/>
          <w:sz w:val="24"/>
        </w:rPr>
        <w:t>Interface</w:t>
      </w:r>
      <w:r w:rsidRPr="00280843">
        <w:rPr>
          <w:color w:val="000000"/>
          <w:sz w:val="24"/>
        </w:rPr>
        <w:t>）、依赖（</w:t>
      </w:r>
      <w:r w:rsidRPr="00280843">
        <w:rPr>
          <w:color w:val="000000"/>
          <w:sz w:val="24"/>
        </w:rPr>
        <w:t>Dependency</w:t>
      </w:r>
      <w:r w:rsidRPr="00280843">
        <w:rPr>
          <w:color w:val="000000"/>
          <w:sz w:val="24"/>
        </w:rPr>
        <w:t>）关系、泛化（</w:t>
      </w:r>
      <w:r w:rsidRPr="00280843">
        <w:rPr>
          <w:color w:val="000000"/>
          <w:sz w:val="24"/>
        </w:rPr>
        <w:t>Generalization</w:t>
      </w:r>
      <w:r w:rsidRPr="00280843">
        <w:rPr>
          <w:color w:val="000000"/>
          <w:sz w:val="24"/>
        </w:rPr>
        <w:t>）关系、关联（</w:t>
      </w:r>
      <w:r w:rsidRPr="00280843">
        <w:rPr>
          <w:color w:val="000000"/>
          <w:sz w:val="24"/>
        </w:rPr>
        <w:t>Association</w:t>
      </w:r>
      <w:r w:rsidRPr="00280843">
        <w:rPr>
          <w:color w:val="000000"/>
          <w:sz w:val="24"/>
        </w:rPr>
        <w:t>）关系、聚合关系（</w:t>
      </w:r>
      <w:r w:rsidRPr="00280843">
        <w:rPr>
          <w:color w:val="000000"/>
          <w:sz w:val="24"/>
        </w:rPr>
        <w:t>Aggregation</w:t>
      </w:r>
      <w:r w:rsidRPr="00280843">
        <w:rPr>
          <w:color w:val="000000"/>
          <w:sz w:val="24"/>
        </w:rPr>
        <w:t>）、组合关系（</w:t>
      </w:r>
      <w:r w:rsidRPr="00280843">
        <w:rPr>
          <w:color w:val="000000"/>
          <w:sz w:val="24"/>
        </w:rPr>
        <w:t>Composition</w:t>
      </w:r>
      <w:r w:rsidRPr="00280843">
        <w:rPr>
          <w:color w:val="000000"/>
          <w:sz w:val="24"/>
        </w:rPr>
        <w:t>）和实现（</w:t>
      </w:r>
      <w:r w:rsidRPr="00280843">
        <w:rPr>
          <w:sz w:val="24"/>
        </w:rPr>
        <w:t>Realization</w:t>
      </w:r>
      <w:r w:rsidRPr="00280843">
        <w:rPr>
          <w:color w:val="000000"/>
          <w:sz w:val="24"/>
        </w:rPr>
        <w:t>）关系。</w:t>
      </w:r>
    </w:p>
    <w:p w14:paraId="0E2E710A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.1 </w:t>
      </w:r>
      <w:r w:rsidR="00F86452" w:rsidRPr="00280843">
        <w:rPr>
          <w:rStyle w:val="a6"/>
          <w:color w:val="000000"/>
          <w:sz w:val="24"/>
        </w:rPr>
        <w:t>类（</w:t>
      </w:r>
      <w:r w:rsidR="00F86452" w:rsidRPr="00280843">
        <w:rPr>
          <w:b/>
          <w:bCs/>
        </w:rPr>
        <w:t>Class</w:t>
      </w:r>
      <w:r w:rsidR="00F86452" w:rsidRPr="00280843">
        <w:rPr>
          <w:rStyle w:val="a6"/>
          <w:color w:val="000000"/>
          <w:sz w:val="24"/>
        </w:rPr>
        <w:t>)</w:t>
      </w:r>
    </w:p>
    <w:p w14:paraId="26B35371" w14:textId="0D36C9F2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在面向对象（</w:t>
      </w:r>
      <w:r w:rsidRPr="00280843">
        <w:rPr>
          <w:color w:val="000000"/>
          <w:sz w:val="24"/>
        </w:rPr>
        <w:t xml:space="preserve">OO) </w:t>
      </w:r>
      <w:r w:rsidRPr="00280843">
        <w:rPr>
          <w:color w:val="000000"/>
          <w:sz w:val="24"/>
        </w:rPr>
        <w:t>编程中，类是对现实世界中一组具有相同特征的物体的抽象。</w:t>
      </w:r>
    </w:p>
    <w:p w14:paraId="4894E27A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BA78253" wp14:editId="443F953A">
            <wp:extent cx="5133975" cy="1914525"/>
            <wp:effectExtent l="0" t="0" r="9525" b="9525"/>
            <wp:docPr id="7188" name="图片 7188" descr="http://pic002.cnblogs.com/images/2011/126840/2011090716395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pic002.cnblogs.com/images/2011/126840/201109071639502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46A7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.2 </w:t>
      </w:r>
      <w:r w:rsidR="00F86452" w:rsidRPr="00280843">
        <w:rPr>
          <w:rStyle w:val="a6"/>
          <w:color w:val="000000"/>
          <w:sz w:val="24"/>
        </w:rPr>
        <w:t>接口（</w:t>
      </w:r>
      <w:r w:rsidR="00F86452" w:rsidRPr="00280843">
        <w:rPr>
          <w:b/>
          <w:bCs/>
        </w:rPr>
        <w:t>Interface</w:t>
      </w:r>
      <w:r w:rsidR="00F86452" w:rsidRPr="00280843">
        <w:rPr>
          <w:rStyle w:val="a6"/>
          <w:color w:val="000000"/>
          <w:sz w:val="24"/>
        </w:rPr>
        <w:t>）</w:t>
      </w:r>
    </w:p>
    <w:p w14:paraId="1BC03077" w14:textId="09EDF4D3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lastRenderedPageBreak/>
        <w:t>接口是一种特殊的类，具有类的结构但不可被实例化，只可以被实现（继承）。在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中，接口使用一个带有名称的小圆圈来进行表示。</w:t>
      </w:r>
    </w:p>
    <w:p w14:paraId="370FF6C2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564C9B33" wp14:editId="53EAD828">
            <wp:extent cx="2143125" cy="971550"/>
            <wp:effectExtent l="0" t="0" r="9525" b="0"/>
            <wp:docPr id="7187" name="图片 7187" descr="http://pic002.cnblogs.com/images/2011/126840/20110907165633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pic002.cnblogs.com/images/2011/126840/201109071656339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CC9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.3 </w:t>
      </w:r>
      <w:r w:rsidR="00F86452" w:rsidRPr="00280843">
        <w:rPr>
          <w:rStyle w:val="a6"/>
          <w:color w:val="000000"/>
          <w:sz w:val="24"/>
        </w:rPr>
        <w:t>依赖（</w:t>
      </w:r>
      <w:r w:rsidR="00F86452" w:rsidRPr="00280843">
        <w:rPr>
          <w:rStyle w:val="a6"/>
          <w:color w:val="000000"/>
          <w:sz w:val="24"/>
        </w:rPr>
        <w:t>Dependency</w:t>
      </w:r>
      <w:r w:rsidR="00F86452" w:rsidRPr="00280843">
        <w:rPr>
          <w:rStyle w:val="a6"/>
          <w:color w:val="000000"/>
          <w:sz w:val="24"/>
        </w:rPr>
        <w:t>）关系</w:t>
      </w:r>
    </w:p>
    <w:p w14:paraId="40E0B2D5" w14:textId="08D60711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依赖关系是指两个或多个类之间的依存关系，如植物类依赖于土壤类。</w:t>
      </w:r>
      <w:r w:rsidRPr="00280843">
        <w:rPr>
          <w:color w:val="000000"/>
          <w:sz w:val="24"/>
        </w:rPr>
        <w:t xml:space="preserve"> </w:t>
      </w:r>
      <w:r w:rsidRPr="00280843">
        <w:rPr>
          <w:color w:val="000000"/>
          <w:sz w:val="24"/>
        </w:rPr>
        <w:t>依赖关系还可以再细分为</w:t>
      </w:r>
      <w:r w:rsidRPr="00280843">
        <w:rPr>
          <w:color w:val="000000"/>
          <w:sz w:val="24"/>
        </w:rPr>
        <w:t>5</w:t>
      </w:r>
      <w:r w:rsidRPr="00280843">
        <w:rPr>
          <w:color w:val="000000"/>
          <w:sz w:val="24"/>
        </w:rPr>
        <w:t>种类型，分别是绑定（</w:t>
      </w:r>
      <w:r w:rsidRPr="00280843">
        <w:rPr>
          <w:color w:val="000000"/>
          <w:sz w:val="24"/>
        </w:rPr>
        <w:t>Binding</w:t>
      </w:r>
      <w:r w:rsidRPr="00280843">
        <w:rPr>
          <w:color w:val="000000"/>
          <w:sz w:val="24"/>
        </w:rPr>
        <w:t>）依赖、实现（</w:t>
      </w:r>
      <w:r w:rsidRPr="00280843">
        <w:rPr>
          <w:color w:val="000000"/>
          <w:sz w:val="24"/>
        </w:rPr>
        <w:t>Realization</w:t>
      </w:r>
      <w:r w:rsidRPr="00280843">
        <w:rPr>
          <w:color w:val="000000"/>
          <w:sz w:val="24"/>
        </w:rPr>
        <w:t>）依赖、使用（</w:t>
      </w:r>
      <w:r w:rsidRPr="00280843">
        <w:rPr>
          <w:sz w:val="24"/>
        </w:rPr>
        <w:t>Usage</w:t>
      </w:r>
      <w:r w:rsidRPr="00280843">
        <w:rPr>
          <w:color w:val="000000"/>
          <w:sz w:val="24"/>
        </w:rPr>
        <w:t>）依赖、抽象（</w:t>
      </w:r>
      <w:r w:rsidRPr="00280843">
        <w:rPr>
          <w:color w:val="000000"/>
          <w:sz w:val="24"/>
        </w:rPr>
        <w:t>Abstraction</w:t>
      </w:r>
      <w:r w:rsidRPr="00280843">
        <w:rPr>
          <w:color w:val="000000"/>
          <w:sz w:val="24"/>
        </w:rPr>
        <w:t>）依赖和授权（</w:t>
      </w:r>
      <w:r w:rsidRPr="00280843">
        <w:rPr>
          <w:color w:val="000000"/>
          <w:sz w:val="24"/>
        </w:rPr>
        <w:t>Permission</w:t>
      </w:r>
      <w:r w:rsidRPr="00280843">
        <w:rPr>
          <w:color w:val="000000"/>
          <w:sz w:val="24"/>
        </w:rPr>
        <w:t>）依赖。</w:t>
      </w:r>
    </w:p>
    <w:p w14:paraId="073959F1" w14:textId="15D9C46F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color w:val="000000"/>
        </w:rPr>
        <w:t>依赖关系用虚线箭头来表示，箭头指向为依赖的方向。</w:t>
      </w:r>
    </w:p>
    <w:p w14:paraId="3E3C2DBF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3734E32" wp14:editId="298BC1F0">
            <wp:extent cx="3619500" cy="1657350"/>
            <wp:effectExtent l="0" t="0" r="0" b="0"/>
            <wp:docPr id="7186" name="图片 7186" descr="http://pic002.cnblogs.com/images/2011/126840/2011090717053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pic002.cnblogs.com/images/2011/126840/2011090717053245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BEE5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.4 </w:t>
      </w:r>
      <w:r w:rsidR="00F86452" w:rsidRPr="00280843">
        <w:rPr>
          <w:rStyle w:val="a6"/>
          <w:color w:val="000000"/>
          <w:sz w:val="24"/>
        </w:rPr>
        <w:t>泛化（</w:t>
      </w:r>
      <w:r w:rsidR="00F86452" w:rsidRPr="00280843">
        <w:rPr>
          <w:b/>
          <w:bCs/>
        </w:rPr>
        <w:t>Generalization</w:t>
      </w:r>
      <w:r w:rsidR="00F86452" w:rsidRPr="00280843">
        <w:rPr>
          <w:rStyle w:val="a6"/>
          <w:color w:val="000000"/>
          <w:sz w:val="24"/>
        </w:rPr>
        <w:t>）关系</w:t>
      </w:r>
    </w:p>
    <w:p w14:paraId="7BAF2E1B" w14:textId="5E51A513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简单的讲就是类之间的继承关系。在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中，泛化关系用空心三角形</w:t>
      </w:r>
      <w:r w:rsidRPr="00280843">
        <w:rPr>
          <w:color w:val="000000"/>
          <w:sz w:val="24"/>
        </w:rPr>
        <w:t>+</w:t>
      </w:r>
      <w:r w:rsidRPr="00280843">
        <w:rPr>
          <w:color w:val="000000"/>
          <w:sz w:val="24"/>
        </w:rPr>
        <w:t>实线来表示，箭头指向为父类。</w:t>
      </w:r>
    </w:p>
    <w:p w14:paraId="0A88B6A0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719BCBB5" wp14:editId="00E2CF73">
            <wp:extent cx="3619500" cy="1771650"/>
            <wp:effectExtent l="0" t="0" r="0" b="0"/>
            <wp:docPr id="7185" name="图片 7185" descr="http://pic002.cnblogs.com/images/2011/126840/20110907171222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pic002.cnblogs.com/images/2011/126840/2011090717122284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D27F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.5 </w:t>
      </w:r>
      <w:r w:rsidR="00F86452" w:rsidRPr="00280843">
        <w:rPr>
          <w:rStyle w:val="a6"/>
          <w:color w:val="000000"/>
          <w:sz w:val="24"/>
        </w:rPr>
        <w:t>聚合（</w:t>
      </w:r>
      <w:r w:rsidR="00F86452" w:rsidRPr="00280843">
        <w:rPr>
          <w:b/>
          <w:bCs/>
        </w:rPr>
        <w:t>Association</w:t>
      </w:r>
      <w:r w:rsidR="00F86452" w:rsidRPr="00280843">
        <w:rPr>
          <w:rStyle w:val="a6"/>
          <w:color w:val="000000"/>
          <w:sz w:val="24"/>
        </w:rPr>
        <w:t>）关系</w:t>
      </w:r>
    </w:p>
    <w:p w14:paraId="67E218B8" w14:textId="7D36A011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聚合关系是类之间的一种较弱的耦合关系，如一个字符串数组和一个字符串就是一种聚合关系。在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中类图中，聚合关系用空心的菱形</w:t>
      </w:r>
      <w:r w:rsidRPr="00280843">
        <w:rPr>
          <w:color w:val="000000"/>
          <w:sz w:val="24"/>
        </w:rPr>
        <w:t>+</w:t>
      </w:r>
      <w:r w:rsidRPr="00280843">
        <w:rPr>
          <w:color w:val="000000"/>
          <w:sz w:val="24"/>
        </w:rPr>
        <w:t>实线箭头来表示，箭头指向为被</w:t>
      </w:r>
      <w:r w:rsidRPr="00280843">
        <w:rPr>
          <w:sz w:val="24"/>
        </w:rPr>
        <w:t>聚合</w:t>
      </w:r>
      <w:r w:rsidRPr="00280843">
        <w:rPr>
          <w:color w:val="000000"/>
          <w:sz w:val="24"/>
        </w:rPr>
        <w:t>的类。</w:t>
      </w:r>
    </w:p>
    <w:p w14:paraId="67DB28BA" w14:textId="33A7A809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183D2973" wp14:editId="7D6BDCDE">
            <wp:extent cx="2628900" cy="561975"/>
            <wp:effectExtent l="0" t="0" r="0" b="9525"/>
            <wp:docPr id="7184" name="图片 7184" descr="http://pic002.cnblogs.com/images/2011/126840/20110907172412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pic002.cnblogs.com/images/2011/126840/2011090717241228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5843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.6 </w:t>
      </w:r>
      <w:r w:rsidR="00F86452" w:rsidRPr="00280843">
        <w:rPr>
          <w:rStyle w:val="a6"/>
          <w:color w:val="000000"/>
          <w:sz w:val="24"/>
        </w:rPr>
        <w:t>组合（</w:t>
      </w:r>
      <w:r w:rsidR="00F86452" w:rsidRPr="00280843">
        <w:rPr>
          <w:b/>
          <w:bCs/>
        </w:rPr>
        <w:t>Aggregation</w:t>
      </w:r>
      <w:r w:rsidR="00F86452" w:rsidRPr="00280843">
        <w:rPr>
          <w:rStyle w:val="a6"/>
          <w:color w:val="000000"/>
          <w:sz w:val="24"/>
        </w:rPr>
        <w:t>）关系</w:t>
      </w:r>
    </w:p>
    <w:p w14:paraId="3764E35F" w14:textId="41E61E7C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组合关系是类之间一种整体与部分之间的关系，如一只青蛙有四条腿，青蛙类与</w:t>
      </w:r>
      <w:proofErr w:type="gramStart"/>
      <w:r w:rsidRPr="00280843">
        <w:rPr>
          <w:color w:val="000000"/>
          <w:sz w:val="24"/>
        </w:rPr>
        <w:t>青蛙腿类之间</w:t>
      </w:r>
      <w:proofErr w:type="gramEnd"/>
      <w:r w:rsidRPr="00280843">
        <w:rPr>
          <w:color w:val="000000"/>
          <w:sz w:val="24"/>
        </w:rPr>
        <w:t>的关系就是组合关系。在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类图中，组合关系用实心的菱形</w:t>
      </w:r>
      <w:r w:rsidRPr="00280843">
        <w:rPr>
          <w:color w:val="000000"/>
          <w:sz w:val="24"/>
        </w:rPr>
        <w:t>+</w:t>
      </w:r>
      <w:r w:rsidRPr="00280843">
        <w:rPr>
          <w:color w:val="000000"/>
          <w:sz w:val="24"/>
        </w:rPr>
        <w:t>实线箭头来表示，箭头</w:t>
      </w:r>
      <w:r w:rsidRPr="00280843">
        <w:rPr>
          <w:sz w:val="24"/>
        </w:rPr>
        <w:t>指向</w:t>
      </w:r>
      <w:r w:rsidRPr="00280843">
        <w:rPr>
          <w:color w:val="000000"/>
          <w:sz w:val="24"/>
        </w:rPr>
        <w:t>为被组合的类。</w:t>
      </w:r>
    </w:p>
    <w:p w14:paraId="347395F8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E052FEA" wp14:editId="180BFE99">
            <wp:extent cx="2628900" cy="1647825"/>
            <wp:effectExtent l="0" t="0" r="0" b="9525"/>
            <wp:docPr id="7183" name="图片 7183" descr="http://pic002.cnblogs.com/images/2011/126840/20110907173014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pic002.cnblogs.com/images/2011/126840/2011090717301469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187E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.7 </w:t>
      </w:r>
      <w:r w:rsidR="00F86452" w:rsidRPr="00280843">
        <w:rPr>
          <w:rStyle w:val="a6"/>
          <w:color w:val="000000"/>
          <w:sz w:val="24"/>
        </w:rPr>
        <w:t>关联（</w:t>
      </w:r>
      <w:r w:rsidR="00F86452" w:rsidRPr="00280843">
        <w:rPr>
          <w:rStyle w:val="a6"/>
          <w:color w:val="000000"/>
          <w:sz w:val="24"/>
        </w:rPr>
        <w:t>Composition</w:t>
      </w:r>
      <w:r w:rsidR="00F86452" w:rsidRPr="00280843">
        <w:rPr>
          <w:rStyle w:val="a6"/>
          <w:color w:val="000000"/>
          <w:sz w:val="24"/>
        </w:rPr>
        <w:t>）关系</w:t>
      </w:r>
    </w:p>
    <w:p w14:paraId="15B18BF8" w14:textId="342C643F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关联关系是类之间一种相互影响的关系，影响的方向就是关联的方向。在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类图中，组合关系用实线箭头来表示。</w:t>
      </w:r>
    </w:p>
    <w:p w14:paraId="575355AD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F32FE37" wp14:editId="024F342A">
            <wp:extent cx="2447925" cy="571500"/>
            <wp:effectExtent l="0" t="0" r="9525" b="0"/>
            <wp:docPr id="7182" name="图片 7182" descr="http://pic002.cnblogs.com/images/2011/126840/20110907173842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pic002.cnblogs.com/images/2011/126840/201109071738422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AA9C" w14:textId="77777777" w:rsidR="00F86452" w:rsidRPr="00280843" w:rsidRDefault="00E67C88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1</w:t>
      </w:r>
      <w:r w:rsidR="00F86452" w:rsidRPr="00280843">
        <w:rPr>
          <w:rStyle w:val="a6"/>
          <w:color w:val="000000"/>
          <w:sz w:val="24"/>
        </w:rPr>
        <w:t xml:space="preserve">.8 </w:t>
      </w:r>
      <w:r w:rsidR="00F86452" w:rsidRPr="00280843">
        <w:rPr>
          <w:rStyle w:val="a6"/>
          <w:color w:val="000000"/>
          <w:sz w:val="24"/>
        </w:rPr>
        <w:t>实现（</w:t>
      </w:r>
      <w:r w:rsidR="00F86452" w:rsidRPr="00280843">
        <w:rPr>
          <w:b/>
          <w:bCs/>
        </w:rPr>
        <w:t>Realization</w:t>
      </w:r>
      <w:r w:rsidR="00F86452" w:rsidRPr="00280843">
        <w:rPr>
          <w:rStyle w:val="a6"/>
          <w:color w:val="000000"/>
          <w:sz w:val="24"/>
        </w:rPr>
        <w:t>）关系</w:t>
      </w:r>
    </w:p>
    <w:p w14:paraId="3B3FF791" w14:textId="260E9FA0" w:rsidR="00F86452" w:rsidRPr="00280843" w:rsidRDefault="00F86452" w:rsidP="00280843">
      <w:pPr>
        <w:adjustRightInd w:val="0"/>
        <w:snapToGrid w:val="0"/>
        <w:spacing w:line="300" w:lineRule="auto"/>
        <w:ind w:firstLineChars="200" w:firstLine="480"/>
        <w:rPr>
          <w:color w:val="000000"/>
          <w:sz w:val="24"/>
        </w:rPr>
      </w:pPr>
      <w:r w:rsidRPr="00280843">
        <w:rPr>
          <w:color w:val="000000"/>
          <w:sz w:val="24"/>
        </w:rPr>
        <w:t>一般来讲实现关系是针对类与接口之间的关系而言的。在</w:t>
      </w:r>
      <w:r w:rsidRPr="00280843">
        <w:rPr>
          <w:color w:val="000000"/>
          <w:sz w:val="24"/>
        </w:rPr>
        <w:t>UML</w:t>
      </w:r>
      <w:r w:rsidRPr="00280843">
        <w:rPr>
          <w:color w:val="000000"/>
          <w:sz w:val="24"/>
        </w:rPr>
        <w:t>类图中，实现关系用空心三角形</w:t>
      </w:r>
      <w:r w:rsidRPr="00280843">
        <w:rPr>
          <w:color w:val="000000"/>
          <w:sz w:val="24"/>
        </w:rPr>
        <w:t>+</w:t>
      </w:r>
      <w:r w:rsidRPr="00280843">
        <w:rPr>
          <w:color w:val="000000"/>
          <w:sz w:val="24"/>
        </w:rPr>
        <w:t>虚线来表示。</w:t>
      </w:r>
    </w:p>
    <w:p w14:paraId="200947CD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390DADE" wp14:editId="5729458D">
            <wp:extent cx="2619375" cy="1828800"/>
            <wp:effectExtent l="0" t="0" r="9525" b="0"/>
            <wp:docPr id="7181" name="图片 7181" descr="http://pic002.cnblogs.com/images/2011/126840/20110907174413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pic002.cnblogs.com/images/2011/126840/2011090717441337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439F3" w14:textId="77777777" w:rsidR="00F86452" w:rsidRPr="00280843" w:rsidRDefault="0097290C" w:rsidP="00280843">
      <w:pPr>
        <w:adjustRightInd w:val="0"/>
        <w:snapToGrid w:val="0"/>
        <w:spacing w:line="300" w:lineRule="auto"/>
        <w:ind w:firstLineChars="200" w:firstLine="482"/>
        <w:rPr>
          <w:color w:val="000000"/>
          <w:sz w:val="24"/>
        </w:rPr>
      </w:pPr>
      <w:r w:rsidRPr="00280843">
        <w:rPr>
          <w:rStyle w:val="a6"/>
          <w:color w:val="000000"/>
          <w:sz w:val="24"/>
        </w:rPr>
        <w:t>2</w:t>
      </w:r>
      <w:r w:rsidR="00F86452" w:rsidRPr="00280843">
        <w:rPr>
          <w:rStyle w:val="a6"/>
          <w:color w:val="000000"/>
          <w:sz w:val="24"/>
        </w:rPr>
        <w:t>、简单的类图</w:t>
      </w:r>
      <w:r w:rsidR="00F86452" w:rsidRPr="00280843">
        <w:rPr>
          <w:b/>
          <w:bCs/>
        </w:rPr>
        <w:t>示例</w:t>
      </w:r>
    </w:p>
    <w:p w14:paraId="65FFD4C6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color w:val="000000"/>
        </w:rPr>
        <w:t> </w:t>
      </w:r>
    </w:p>
    <w:p w14:paraId="2292A44C" w14:textId="77777777" w:rsidR="00F86452" w:rsidRPr="00280843" w:rsidRDefault="00F86452" w:rsidP="00280843">
      <w:pPr>
        <w:pStyle w:val="ab"/>
        <w:adjustRightInd w:val="0"/>
        <w:snapToGrid w:val="0"/>
        <w:spacing w:before="150" w:beforeAutospacing="0" w:after="150" w:afterAutospacing="0" w:line="300" w:lineRule="auto"/>
        <w:jc w:val="center"/>
        <w:rPr>
          <w:rFonts w:ascii="Times New Roman" w:hAnsi="Times New Roman" w:cs="Times New Roman"/>
          <w:color w:val="000000"/>
        </w:rPr>
      </w:pPr>
      <w:r w:rsidRPr="00280843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655E06F7" wp14:editId="633E1C47">
            <wp:extent cx="5419725" cy="4800600"/>
            <wp:effectExtent l="0" t="0" r="9525" b="0"/>
            <wp:docPr id="7180" name="图片 7180" descr="http://pic002.cnblogs.com/images/2011/126840/20110908081612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pic002.cnblogs.com/images/2011/126840/2011090808161278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C37C" w14:textId="77777777" w:rsidR="00836BE9" w:rsidRDefault="00836BE9" w:rsidP="00836BE9"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</w:p>
    <w:p w14:paraId="61E4D406" w14:textId="77777777" w:rsidR="003C2525" w:rsidRPr="00280843" w:rsidRDefault="003C2525" w:rsidP="00ED1FAF">
      <w:pPr>
        <w:pStyle w:val="ab"/>
        <w:shd w:val="clear" w:color="auto" w:fill="FFFFFF"/>
        <w:adjustRightInd w:val="0"/>
        <w:snapToGrid w:val="0"/>
        <w:spacing w:before="0" w:beforeAutospacing="0" w:after="0" w:afterAutospacing="0" w:line="300" w:lineRule="auto"/>
        <w:ind w:firstLineChars="200" w:firstLine="480"/>
        <w:rPr>
          <w:rFonts w:ascii="Times New Roman" w:hAnsi="Times New Roman" w:cs="Times New Roman"/>
        </w:rPr>
      </w:pPr>
    </w:p>
    <w:p w14:paraId="4AF296D8" w14:textId="75B5F382" w:rsidR="00602174" w:rsidRPr="006058D5" w:rsidRDefault="00212DBA" w:rsidP="006058D5">
      <w:pPr>
        <w:adjustRightInd w:val="0"/>
        <w:snapToGrid w:val="0"/>
        <w:spacing w:beforeLines="100" w:before="312" w:line="300" w:lineRule="auto"/>
        <w:rPr>
          <w:b/>
          <w:sz w:val="28"/>
          <w:szCs w:val="28"/>
        </w:rPr>
      </w:pPr>
      <w:r w:rsidRPr="006058D5">
        <w:rPr>
          <w:b/>
          <w:sz w:val="28"/>
          <w:szCs w:val="28"/>
        </w:rPr>
        <w:t>【</w:t>
      </w:r>
      <w:r w:rsidR="006058D5">
        <w:rPr>
          <w:rFonts w:hint="eastAsia"/>
          <w:b/>
          <w:sz w:val="28"/>
          <w:szCs w:val="28"/>
        </w:rPr>
        <w:t>视频小资料</w:t>
      </w:r>
      <w:r w:rsidRPr="006058D5">
        <w:rPr>
          <w:b/>
          <w:sz w:val="28"/>
          <w:szCs w:val="28"/>
        </w:rPr>
        <w:t>】</w:t>
      </w:r>
    </w:p>
    <w:p w14:paraId="5791BC4D" w14:textId="77777777" w:rsidR="00AB7875" w:rsidRPr="00280843" w:rsidRDefault="00EB5F31" w:rsidP="00280843">
      <w:pPr>
        <w:pStyle w:val="a3"/>
        <w:numPr>
          <w:ilvl w:val="3"/>
          <w:numId w:val="11"/>
        </w:numPr>
        <w:adjustRightInd w:val="0"/>
        <w:snapToGrid w:val="0"/>
        <w:spacing w:line="300" w:lineRule="auto"/>
        <w:ind w:firstLineChars="0"/>
        <w:rPr>
          <w:sz w:val="24"/>
        </w:rPr>
      </w:pPr>
      <w:r w:rsidRPr="00280843">
        <w:rPr>
          <w:sz w:val="24"/>
        </w:rPr>
        <w:t>绘制用例图，视频资料如下：</w:t>
      </w:r>
    </w:p>
    <w:p w14:paraId="0CF1BC07" w14:textId="77777777" w:rsidR="00EB5F31" w:rsidRPr="00280843" w:rsidRDefault="00EB5F31" w:rsidP="00280843">
      <w:pPr>
        <w:pStyle w:val="a3"/>
        <w:adjustRightInd w:val="0"/>
        <w:snapToGrid w:val="0"/>
        <w:spacing w:line="300" w:lineRule="auto"/>
        <w:ind w:left="845" w:firstLineChars="0" w:firstLine="0"/>
        <w:rPr>
          <w:sz w:val="24"/>
        </w:rPr>
      </w:pPr>
    </w:p>
    <w:p w14:paraId="30C71B28" w14:textId="77777777" w:rsidR="00EB5F31" w:rsidRPr="00280843" w:rsidRDefault="00EB5F31" w:rsidP="00280843">
      <w:pPr>
        <w:adjustRightInd w:val="0"/>
        <w:snapToGrid w:val="0"/>
        <w:spacing w:line="300" w:lineRule="auto"/>
        <w:ind w:left="420"/>
        <w:rPr>
          <w:sz w:val="24"/>
        </w:rPr>
      </w:pPr>
      <w:r w:rsidRPr="00280843">
        <w:rPr>
          <w:sz w:val="24"/>
        </w:rPr>
        <w:object w:dxaOrig="1575" w:dyaOrig="840" w14:anchorId="60CFB4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42pt" o:ole="">
            <v:imagedata r:id="rId28" o:title=""/>
          </v:shape>
          <o:OLEObject Type="Embed" ProgID="Package" ShapeID="_x0000_i1025" DrawAspect="Content" ObjectID="_1758804021" r:id="rId29"/>
        </w:object>
      </w:r>
    </w:p>
    <w:p w14:paraId="6169935D" w14:textId="77777777" w:rsidR="00EB5F31" w:rsidRPr="00280843" w:rsidRDefault="00EB5F31" w:rsidP="00280843">
      <w:pPr>
        <w:pStyle w:val="a3"/>
        <w:numPr>
          <w:ilvl w:val="3"/>
          <w:numId w:val="11"/>
        </w:numPr>
        <w:adjustRightInd w:val="0"/>
        <w:snapToGrid w:val="0"/>
        <w:spacing w:line="300" w:lineRule="auto"/>
        <w:ind w:firstLineChars="0"/>
        <w:rPr>
          <w:sz w:val="24"/>
        </w:rPr>
      </w:pPr>
      <w:r w:rsidRPr="00280843">
        <w:rPr>
          <w:sz w:val="24"/>
        </w:rPr>
        <w:t>绘制类图，视频资料如下：</w:t>
      </w:r>
    </w:p>
    <w:p w14:paraId="2A473BB7" w14:textId="77777777" w:rsidR="00EB5F31" w:rsidRPr="00280843" w:rsidRDefault="00EB5F31" w:rsidP="00280843">
      <w:pPr>
        <w:pStyle w:val="a3"/>
        <w:adjustRightInd w:val="0"/>
        <w:snapToGrid w:val="0"/>
        <w:spacing w:line="300" w:lineRule="auto"/>
        <w:ind w:left="845" w:firstLineChars="0" w:firstLine="0"/>
        <w:rPr>
          <w:sz w:val="24"/>
        </w:rPr>
      </w:pPr>
    </w:p>
    <w:p w14:paraId="051B68A1" w14:textId="61D9E76C" w:rsidR="00280843" w:rsidRPr="00280843" w:rsidRDefault="00EB5F31" w:rsidP="00280843">
      <w:pPr>
        <w:adjustRightInd w:val="0"/>
        <w:snapToGrid w:val="0"/>
        <w:spacing w:line="300" w:lineRule="auto"/>
        <w:ind w:firstLineChars="200" w:firstLine="480"/>
        <w:rPr>
          <w:sz w:val="24"/>
        </w:rPr>
      </w:pPr>
      <w:r w:rsidRPr="00280843">
        <w:rPr>
          <w:sz w:val="24"/>
        </w:rPr>
        <w:object w:dxaOrig="1350" w:dyaOrig="840" w14:anchorId="1B5AAA21">
          <v:shape id="_x0000_i1026" type="#_x0000_t75" style="width:67.5pt;height:42pt" o:ole="">
            <v:imagedata r:id="rId30" o:title=""/>
          </v:shape>
          <o:OLEObject Type="Embed" ProgID="Package" ShapeID="_x0000_i1026" DrawAspect="Content" ObjectID="_1758804022" r:id="rId31"/>
        </w:object>
      </w:r>
    </w:p>
    <w:sectPr w:rsidR="00280843" w:rsidRPr="00280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97649" w14:textId="77777777" w:rsidR="000A2103" w:rsidRDefault="000A2103" w:rsidP="00444E59">
      <w:r>
        <w:separator/>
      </w:r>
    </w:p>
  </w:endnote>
  <w:endnote w:type="continuationSeparator" w:id="0">
    <w:p w14:paraId="4A980DD4" w14:textId="77777777" w:rsidR="000A2103" w:rsidRDefault="000A2103" w:rsidP="0044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8B2E3" w14:textId="77777777" w:rsidR="000A2103" w:rsidRDefault="000A2103" w:rsidP="00444E59">
      <w:r>
        <w:separator/>
      </w:r>
    </w:p>
  </w:footnote>
  <w:footnote w:type="continuationSeparator" w:id="0">
    <w:p w14:paraId="0918E7E3" w14:textId="77777777" w:rsidR="000A2103" w:rsidRDefault="000A2103" w:rsidP="00444E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892"/>
    <w:multiLevelType w:val="hybridMultilevel"/>
    <w:tmpl w:val="76201EF0"/>
    <w:lvl w:ilvl="0" w:tplc="04090011">
      <w:start w:val="1"/>
      <w:numFmt w:val="decimal"/>
      <w:lvlText w:val="%1)"/>
      <w:lvlJc w:val="left"/>
      <w:pPr>
        <w:ind w:left="1110" w:hanging="420"/>
      </w:pPr>
    </w:lvl>
    <w:lvl w:ilvl="1" w:tplc="04090019">
      <w:start w:val="1"/>
      <w:numFmt w:val="lowerLetter"/>
      <w:lvlText w:val="%2)"/>
      <w:lvlJc w:val="left"/>
      <w:pPr>
        <w:ind w:left="1530" w:hanging="420"/>
      </w:pPr>
    </w:lvl>
    <w:lvl w:ilvl="2" w:tplc="0409001B" w:tentative="1">
      <w:start w:val="1"/>
      <w:numFmt w:val="lowerRoman"/>
      <w:lvlText w:val="%3."/>
      <w:lvlJc w:val="right"/>
      <w:pPr>
        <w:ind w:left="1950" w:hanging="420"/>
      </w:pPr>
    </w:lvl>
    <w:lvl w:ilvl="3" w:tplc="0409000F" w:tentative="1">
      <w:start w:val="1"/>
      <w:numFmt w:val="decimal"/>
      <w:lvlText w:val="%4."/>
      <w:lvlJc w:val="left"/>
      <w:pPr>
        <w:ind w:left="2370" w:hanging="420"/>
      </w:pPr>
    </w:lvl>
    <w:lvl w:ilvl="4" w:tplc="04090019" w:tentative="1">
      <w:start w:val="1"/>
      <w:numFmt w:val="lowerLetter"/>
      <w:lvlText w:val="%5)"/>
      <w:lvlJc w:val="left"/>
      <w:pPr>
        <w:ind w:left="2790" w:hanging="420"/>
      </w:pPr>
    </w:lvl>
    <w:lvl w:ilvl="5" w:tplc="0409001B" w:tentative="1">
      <w:start w:val="1"/>
      <w:numFmt w:val="lowerRoman"/>
      <w:lvlText w:val="%6."/>
      <w:lvlJc w:val="right"/>
      <w:pPr>
        <w:ind w:left="3210" w:hanging="420"/>
      </w:pPr>
    </w:lvl>
    <w:lvl w:ilvl="6" w:tplc="0409000F" w:tentative="1">
      <w:start w:val="1"/>
      <w:numFmt w:val="decimal"/>
      <w:lvlText w:val="%7."/>
      <w:lvlJc w:val="left"/>
      <w:pPr>
        <w:ind w:left="3630" w:hanging="420"/>
      </w:pPr>
    </w:lvl>
    <w:lvl w:ilvl="7" w:tplc="04090019" w:tentative="1">
      <w:start w:val="1"/>
      <w:numFmt w:val="lowerLetter"/>
      <w:lvlText w:val="%8)"/>
      <w:lvlJc w:val="left"/>
      <w:pPr>
        <w:ind w:left="4050" w:hanging="420"/>
      </w:pPr>
    </w:lvl>
    <w:lvl w:ilvl="8" w:tplc="0409001B" w:tentative="1">
      <w:start w:val="1"/>
      <w:numFmt w:val="lowerRoman"/>
      <w:lvlText w:val="%9."/>
      <w:lvlJc w:val="right"/>
      <w:pPr>
        <w:ind w:left="4470" w:hanging="420"/>
      </w:pPr>
    </w:lvl>
  </w:abstractNum>
  <w:abstractNum w:abstractNumId="1" w15:restartNumberingAfterBreak="0">
    <w:nsid w:val="1BC05BDD"/>
    <w:multiLevelType w:val="hybridMultilevel"/>
    <w:tmpl w:val="346EE8D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DC9424C"/>
    <w:multiLevelType w:val="hybridMultilevel"/>
    <w:tmpl w:val="D6FE7654"/>
    <w:lvl w:ilvl="0" w:tplc="04090011">
      <w:start w:val="1"/>
      <w:numFmt w:val="decimal"/>
      <w:lvlText w:val="%1)"/>
      <w:lvlJc w:val="left"/>
      <w:pPr>
        <w:ind w:left="1110" w:hanging="420"/>
      </w:pPr>
    </w:lvl>
    <w:lvl w:ilvl="1" w:tplc="04090019" w:tentative="1">
      <w:start w:val="1"/>
      <w:numFmt w:val="lowerLetter"/>
      <w:lvlText w:val="%2)"/>
      <w:lvlJc w:val="left"/>
      <w:pPr>
        <w:ind w:left="1530" w:hanging="420"/>
      </w:pPr>
    </w:lvl>
    <w:lvl w:ilvl="2" w:tplc="0409001B" w:tentative="1">
      <w:start w:val="1"/>
      <w:numFmt w:val="lowerRoman"/>
      <w:lvlText w:val="%3."/>
      <w:lvlJc w:val="right"/>
      <w:pPr>
        <w:ind w:left="1950" w:hanging="420"/>
      </w:pPr>
    </w:lvl>
    <w:lvl w:ilvl="3" w:tplc="0409000F" w:tentative="1">
      <w:start w:val="1"/>
      <w:numFmt w:val="decimal"/>
      <w:lvlText w:val="%4."/>
      <w:lvlJc w:val="left"/>
      <w:pPr>
        <w:ind w:left="2370" w:hanging="420"/>
      </w:pPr>
    </w:lvl>
    <w:lvl w:ilvl="4" w:tplc="04090019" w:tentative="1">
      <w:start w:val="1"/>
      <w:numFmt w:val="lowerLetter"/>
      <w:lvlText w:val="%5)"/>
      <w:lvlJc w:val="left"/>
      <w:pPr>
        <w:ind w:left="2790" w:hanging="420"/>
      </w:pPr>
    </w:lvl>
    <w:lvl w:ilvl="5" w:tplc="0409001B" w:tentative="1">
      <w:start w:val="1"/>
      <w:numFmt w:val="lowerRoman"/>
      <w:lvlText w:val="%6."/>
      <w:lvlJc w:val="right"/>
      <w:pPr>
        <w:ind w:left="3210" w:hanging="420"/>
      </w:pPr>
    </w:lvl>
    <w:lvl w:ilvl="6" w:tplc="0409000F" w:tentative="1">
      <w:start w:val="1"/>
      <w:numFmt w:val="decimal"/>
      <w:lvlText w:val="%7."/>
      <w:lvlJc w:val="left"/>
      <w:pPr>
        <w:ind w:left="3630" w:hanging="420"/>
      </w:pPr>
    </w:lvl>
    <w:lvl w:ilvl="7" w:tplc="04090019" w:tentative="1">
      <w:start w:val="1"/>
      <w:numFmt w:val="lowerLetter"/>
      <w:lvlText w:val="%8)"/>
      <w:lvlJc w:val="left"/>
      <w:pPr>
        <w:ind w:left="4050" w:hanging="420"/>
      </w:pPr>
    </w:lvl>
    <w:lvl w:ilvl="8" w:tplc="0409001B" w:tentative="1">
      <w:start w:val="1"/>
      <w:numFmt w:val="lowerRoman"/>
      <w:lvlText w:val="%9."/>
      <w:lvlJc w:val="right"/>
      <w:pPr>
        <w:ind w:left="4470" w:hanging="420"/>
      </w:pPr>
    </w:lvl>
  </w:abstractNum>
  <w:abstractNum w:abstractNumId="3" w15:restartNumberingAfterBreak="0">
    <w:nsid w:val="33C00C75"/>
    <w:multiLevelType w:val="hybridMultilevel"/>
    <w:tmpl w:val="7C4849E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C3E6CEF6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45E82308"/>
    <w:multiLevelType w:val="hybridMultilevel"/>
    <w:tmpl w:val="7200E0F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510031C7"/>
    <w:multiLevelType w:val="hybridMultilevel"/>
    <w:tmpl w:val="AF1C3240"/>
    <w:lvl w:ilvl="0" w:tplc="04090019">
      <w:start w:val="1"/>
      <w:numFmt w:val="lowerLetter"/>
      <w:lvlText w:val="%1)"/>
      <w:lvlJc w:val="left"/>
      <w:pPr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6" w15:restartNumberingAfterBreak="0">
    <w:nsid w:val="5251219D"/>
    <w:multiLevelType w:val="hybridMultilevel"/>
    <w:tmpl w:val="A02E7024"/>
    <w:lvl w:ilvl="0" w:tplc="DFAE97EC">
      <w:start w:val="1"/>
      <w:numFmt w:val="decimal"/>
      <w:lvlText w:val="%1、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7" w15:restartNumberingAfterBreak="0">
    <w:nsid w:val="56F1203A"/>
    <w:multiLevelType w:val="hybridMultilevel"/>
    <w:tmpl w:val="3978F882"/>
    <w:lvl w:ilvl="0" w:tplc="2B4EB924">
      <w:start w:val="1"/>
      <w:numFmt w:val="decimal"/>
      <w:lvlText w:val="%1、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8" w15:restartNumberingAfterBreak="0">
    <w:nsid w:val="5A5E02B8"/>
    <w:multiLevelType w:val="hybridMultilevel"/>
    <w:tmpl w:val="E9760C2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0BE70EB"/>
    <w:multiLevelType w:val="hybridMultilevel"/>
    <w:tmpl w:val="8674B3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845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F6631E7"/>
    <w:multiLevelType w:val="hybridMultilevel"/>
    <w:tmpl w:val="7AAEEE48"/>
    <w:lvl w:ilvl="0" w:tplc="DE32DE5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1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C75"/>
    <w:rsid w:val="00035C85"/>
    <w:rsid w:val="000370BC"/>
    <w:rsid w:val="000A2103"/>
    <w:rsid w:val="000D1D89"/>
    <w:rsid w:val="000E6551"/>
    <w:rsid w:val="001046BE"/>
    <w:rsid w:val="00112C20"/>
    <w:rsid w:val="001239AB"/>
    <w:rsid w:val="0012446A"/>
    <w:rsid w:val="00153D1D"/>
    <w:rsid w:val="00157D0F"/>
    <w:rsid w:val="00172B26"/>
    <w:rsid w:val="0019592E"/>
    <w:rsid w:val="001A7B4D"/>
    <w:rsid w:val="001E1B94"/>
    <w:rsid w:val="00203182"/>
    <w:rsid w:val="00212DBA"/>
    <w:rsid w:val="00252D92"/>
    <w:rsid w:val="00280443"/>
    <w:rsid w:val="00280843"/>
    <w:rsid w:val="002B05B0"/>
    <w:rsid w:val="002E27E8"/>
    <w:rsid w:val="003954DE"/>
    <w:rsid w:val="003C1BE6"/>
    <w:rsid w:val="003C2525"/>
    <w:rsid w:val="00406AEE"/>
    <w:rsid w:val="00444E59"/>
    <w:rsid w:val="00466904"/>
    <w:rsid w:val="004F2CC3"/>
    <w:rsid w:val="00535407"/>
    <w:rsid w:val="005448A9"/>
    <w:rsid w:val="005D4C75"/>
    <w:rsid w:val="005E4C0F"/>
    <w:rsid w:val="005E7A39"/>
    <w:rsid w:val="005F2932"/>
    <w:rsid w:val="00602174"/>
    <w:rsid w:val="00604E79"/>
    <w:rsid w:val="006058D5"/>
    <w:rsid w:val="00620FA1"/>
    <w:rsid w:val="00634D9E"/>
    <w:rsid w:val="00672D4C"/>
    <w:rsid w:val="006840ED"/>
    <w:rsid w:val="006C680E"/>
    <w:rsid w:val="006D0BA0"/>
    <w:rsid w:val="006F72AB"/>
    <w:rsid w:val="007074E9"/>
    <w:rsid w:val="00711C0C"/>
    <w:rsid w:val="00711CF0"/>
    <w:rsid w:val="00724A44"/>
    <w:rsid w:val="007429D9"/>
    <w:rsid w:val="007804CB"/>
    <w:rsid w:val="0079141F"/>
    <w:rsid w:val="007A151A"/>
    <w:rsid w:val="007B27DA"/>
    <w:rsid w:val="007F0DBF"/>
    <w:rsid w:val="007F3A5D"/>
    <w:rsid w:val="00803352"/>
    <w:rsid w:val="00836BE9"/>
    <w:rsid w:val="0085473D"/>
    <w:rsid w:val="008B64DE"/>
    <w:rsid w:val="00912F6B"/>
    <w:rsid w:val="0095077E"/>
    <w:rsid w:val="0097290C"/>
    <w:rsid w:val="00973733"/>
    <w:rsid w:val="0098765A"/>
    <w:rsid w:val="009D78C2"/>
    <w:rsid w:val="00A73C9D"/>
    <w:rsid w:val="00AA7EFE"/>
    <w:rsid w:val="00AB3E74"/>
    <w:rsid w:val="00AB7875"/>
    <w:rsid w:val="00AC49DD"/>
    <w:rsid w:val="00B023B3"/>
    <w:rsid w:val="00B32802"/>
    <w:rsid w:val="00B64C28"/>
    <w:rsid w:val="00B805B9"/>
    <w:rsid w:val="00B80910"/>
    <w:rsid w:val="00B8129D"/>
    <w:rsid w:val="00B83E2F"/>
    <w:rsid w:val="00B86A48"/>
    <w:rsid w:val="00BA0BD2"/>
    <w:rsid w:val="00BB1B6C"/>
    <w:rsid w:val="00BF1D60"/>
    <w:rsid w:val="00C15527"/>
    <w:rsid w:val="00C20C7B"/>
    <w:rsid w:val="00D05A76"/>
    <w:rsid w:val="00D16B66"/>
    <w:rsid w:val="00D81995"/>
    <w:rsid w:val="00D8469A"/>
    <w:rsid w:val="00DB6EEE"/>
    <w:rsid w:val="00DD3989"/>
    <w:rsid w:val="00E0575E"/>
    <w:rsid w:val="00E05764"/>
    <w:rsid w:val="00E07463"/>
    <w:rsid w:val="00E1776A"/>
    <w:rsid w:val="00E4215F"/>
    <w:rsid w:val="00E67C88"/>
    <w:rsid w:val="00E8596F"/>
    <w:rsid w:val="00E86D44"/>
    <w:rsid w:val="00E86F6A"/>
    <w:rsid w:val="00EB5F31"/>
    <w:rsid w:val="00ED1FAF"/>
    <w:rsid w:val="00ED79D0"/>
    <w:rsid w:val="00F572E6"/>
    <w:rsid w:val="00F628E2"/>
    <w:rsid w:val="00F84E21"/>
    <w:rsid w:val="00F86452"/>
    <w:rsid w:val="00FE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C20A3"/>
  <w15:chartTrackingRefBased/>
  <w15:docId w15:val="{BB4D9EEB-3F88-4D41-BFBB-BC9717BC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C7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B6E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B6E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6E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EE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B6E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B6EEE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99"/>
    <w:qFormat/>
    <w:rsid w:val="00157D0F"/>
    <w:pPr>
      <w:ind w:firstLineChars="200" w:firstLine="420"/>
    </w:pPr>
  </w:style>
  <w:style w:type="table" w:styleId="a4">
    <w:name w:val="Table Grid"/>
    <w:basedOn w:val="a1"/>
    <w:uiPriority w:val="39"/>
    <w:rsid w:val="00E86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0370BC"/>
    <w:rPr>
      <w:color w:val="0000FF"/>
      <w:u w:val="single"/>
    </w:rPr>
  </w:style>
  <w:style w:type="character" w:styleId="a6">
    <w:name w:val="Strong"/>
    <w:basedOn w:val="a0"/>
    <w:uiPriority w:val="22"/>
    <w:qFormat/>
    <w:rsid w:val="00724A44"/>
    <w:rPr>
      <w:b/>
      <w:bCs/>
    </w:rPr>
  </w:style>
  <w:style w:type="paragraph" w:styleId="a7">
    <w:name w:val="header"/>
    <w:basedOn w:val="a"/>
    <w:link w:val="a8"/>
    <w:uiPriority w:val="99"/>
    <w:unhideWhenUsed/>
    <w:rsid w:val="00444E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44E59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44E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44E59"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unhideWhenUsed/>
    <w:rsid w:val="009D78C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19592E"/>
  </w:style>
  <w:style w:type="table" w:styleId="ac">
    <w:name w:val="Grid Table Light"/>
    <w:basedOn w:val="a1"/>
    <w:uiPriority w:val="40"/>
    <w:rsid w:val="00E8596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899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43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9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5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9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9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emf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3.emf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li</dc:creator>
  <cp:keywords/>
  <dc:description/>
  <cp:lastModifiedBy>ZhouMingQiang</cp:lastModifiedBy>
  <cp:revision>7</cp:revision>
  <dcterms:created xsi:type="dcterms:W3CDTF">2023-10-14T06:37:00Z</dcterms:created>
  <dcterms:modified xsi:type="dcterms:W3CDTF">2023-10-14T07:54:00Z</dcterms:modified>
</cp:coreProperties>
</file>