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3864"/>
              </w:rPr>
            </w:pPr>
            <w:r w:rsidDel="00000000" w:rsidR="00000000" w:rsidRPr="00000000">
              <w:rPr>
                <w:rtl w:val="0"/>
              </w:rPr>
            </w:r>
          </w:p>
          <w:tbl>
            <w:tblPr>
              <w:tblStyle w:val="Table3"/>
              <w:tblW w:w="6750.0" w:type="dxa"/>
              <w:jc w:val="left"/>
              <w:tblLayout w:type="fixed"/>
              <w:tblLook w:val="0400"/>
            </w:tblPr>
            <w:tblGrid>
              <w:gridCol w:w="1650"/>
              <w:gridCol w:w="1380"/>
              <w:gridCol w:w="1005"/>
              <w:gridCol w:w="2715"/>
              <w:tblGridChange w:id="0">
                <w:tblGrid>
                  <w:gridCol w:w="1650"/>
                  <w:gridCol w:w="1380"/>
                  <w:gridCol w:w="1005"/>
                  <w:gridCol w:w="271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00F">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Sistema</w:t>
                  </w:r>
                </w:p>
              </w:tc>
              <w:tc>
                <w:tcPr>
                  <w:tcBorders>
                    <w:top w:color="000000" w:space="0" w:sz="4" w:val="single"/>
                    <w:left w:color="000000" w:space="0" w:sz="0" w:val="nil"/>
                    <w:bottom w:color="000000" w:space="0" w:sz="4" w:val="single"/>
                    <w:right w:color="000000" w:space="0" w:sz="4" w:val="single"/>
                  </w:tcBorders>
                  <w:shd w:fill="4472c4" w:val="clear"/>
                  <w:vAlign w:val="bottom"/>
                </w:tcPr>
                <w:p w:rsidR="00000000" w:rsidDel="00000000" w:rsidP="00000000" w:rsidRDefault="00000000" w:rsidRPr="00000000" w14:paraId="00000010">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Actividad</w:t>
                  </w:r>
                </w:p>
              </w:tc>
              <w:tc>
                <w:tcPr>
                  <w:tcBorders>
                    <w:top w:color="000000" w:space="0" w:sz="4" w:val="single"/>
                    <w:left w:color="000000" w:space="0" w:sz="0" w:val="nil"/>
                    <w:bottom w:color="000000" w:space="0" w:sz="4" w:val="single"/>
                    <w:right w:color="000000" w:space="0" w:sz="4" w:val="single"/>
                  </w:tcBorders>
                  <w:shd w:fill="4472c4" w:val="clear"/>
                  <w:vAlign w:val="bottom"/>
                </w:tcPr>
                <w:p w:rsidR="00000000" w:rsidDel="00000000" w:rsidP="00000000" w:rsidRDefault="00000000" w:rsidRPr="00000000" w14:paraId="00000011">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 Avance</w:t>
                  </w:r>
                </w:p>
              </w:tc>
              <w:tc>
                <w:tcPr>
                  <w:tcBorders>
                    <w:top w:color="000000" w:space="0" w:sz="4" w:val="single"/>
                    <w:left w:color="000000" w:space="0" w:sz="0" w:val="nil"/>
                    <w:bottom w:color="000000" w:space="0" w:sz="4" w:val="single"/>
                    <w:right w:color="000000" w:space="0" w:sz="4" w:val="single"/>
                  </w:tcBorders>
                  <w:shd w:fill="4472c4" w:val="clear"/>
                  <w:vAlign w:val="bottom"/>
                </w:tcPr>
                <w:p w:rsidR="00000000" w:rsidDel="00000000" w:rsidP="00000000" w:rsidRDefault="00000000" w:rsidRPr="00000000" w14:paraId="00000012">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Objetivo Logrado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Ingresos</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1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Login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15">
                  <w:pPr>
                    <w:spacing w:after="0" w:line="240" w:lineRule="auto"/>
                    <w:jc w:val="center"/>
                    <w:rPr>
                      <w:rFonts w:ascii="Calibri" w:cs="Calibri" w:eastAsia="Calibri" w:hAnsi="Calibri"/>
                      <w:color w:val="000000"/>
                    </w:rPr>
                  </w:pPr>
                  <w:r w:rsidDel="00000000" w:rsidR="00000000" w:rsidRPr="00000000">
                    <w:rPr>
                      <w:rtl w:val="0"/>
                    </w:rPr>
                    <w:t xml:space="preserve">40%</w:t>
                  </w: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16">
                  <w:pPr>
                    <w:spacing w:after="0" w:line="240" w:lineRule="auto"/>
                    <w:jc w:val="center"/>
                    <w:rPr>
                      <w:rFonts w:ascii="Calibri" w:cs="Calibri" w:eastAsia="Calibri" w:hAnsi="Calibri"/>
                      <w:color w:val="000000"/>
                    </w:rPr>
                  </w:pPr>
                  <w:r w:rsidDel="00000000" w:rsidR="00000000" w:rsidRPr="00000000">
                    <w:rPr>
                      <w:rtl w:val="0"/>
                    </w:rPr>
                    <w:t xml:space="preserve">Inicia sesión de usuario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Procesos</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18">
                  <w:pPr>
                    <w:spacing w:after="0" w:line="240" w:lineRule="auto"/>
                    <w:jc w:val="center"/>
                    <w:rPr>
                      <w:rFonts w:ascii="Calibri" w:cs="Calibri" w:eastAsia="Calibri" w:hAnsi="Calibri"/>
                      <w:color w:val="000000"/>
                    </w:rPr>
                  </w:pPr>
                  <w:r w:rsidDel="00000000" w:rsidR="00000000" w:rsidRPr="00000000">
                    <w:rPr>
                      <w:rtl w:val="0"/>
                    </w:rPr>
                    <w:t xml:space="preserve">Verificación de usuarios registrados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19">
                  <w:pPr>
                    <w:spacing w:after="0" w:line="240" w:lineRule="auto"/>
                    <w:jc w:val="center"/>
                    <w:rPr>
                      <w:rFonts w:ascii="Calibri" w:cs="Calibri" w:eastAsia="Calibri" w:hAnsi="Calibri"/>
                      <w:color w:val="000000"/>
                    </w:rPr>
                  </w:pPr>
                  <w:r w:rsidDel="00000000" w:rsidR="00000000" w:rsidRPr="00000000">
                    <w:rPr>
                      <w:rtl w:val="0"/>
                    </w:rPr>
                    <w:t xml:space="preserve">40%</w:t>
                  </w: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Procesa si el usuario estaba pre registrado y si estan bien las entradas de datos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1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Salidas</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1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Resultado de si o no </w:t>
                  </w:r>
                  <w:r w:rsidDel="00000000" w:rsidR="00000000" w:rsidRPr="00000000">
                    <w:rPr>
                      <w:rtl w:val="0"/>
                    </w:rPr>
                    <w:t xml:space="preserve">está</w:t>
                  </w:r>
                  <w:r w:rsidDel="00000000" w:rsidR="00000000" w:rsidRPr="00000000">
                    <w:rPr>
                      <w:rFonts w:ascii="Calibri" w:cs="Calibri" w:eastAsia="Calibri" w:hAnsi="Calibri"/>
                      <w:color w:val="000000"/>
                      <w:rtl w:val="0"/>
                    </w:rPr>
                    <w:t xml:space="preserve"> regi</w:t>
                  </w:r>
                  <w:r w:rsidDel="00000000" w:rsidR="00000000" w:rsidRPr="00000000">
                    <w:rPr>
                      <w:rtl w:val="0"/>
                    </w:rPr>
                    <w:t xml:space="preserve">strado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1E">
                  <w:pPr>
                    <w:spacing w:after="0" w:line="240" w:lineRule="auto"/>
                    <w:jc w:val="center"/>
                    <w:rPr>
                      <w:rFonts w:ascii="Calibri" w:cs="Calibri" w:eastAsia="Calibri" w:hAnsi="Calibri"/>
                      <w:color w:val="000000"/>
                    </w:rPr>
                  </w:pPr>
                  <w:r w:rsidDel="00000000" w:rsidR="00000000" w:rsidRPr="00000000">
                    <w:rPr>
                      <w:rtl w:val="0"/>
                    </w:rPr>
                    <w:t xml:space="preserve">Si existe la cuenta o no, diga lo que corresponde.</w:t>
                  </w:r>
                  <w:r w:rsidDel="00000000" w:rsidR="00000000" w:rsidRPr="00000000">
                    <w:rPr>
                      <w:rFonts w:ascii="Calibri" w:cs="Calibri" w:eastAsia="Calibri" w:hAnsi="Calibri"/>
                      <w:color w:val="000000"/>
                      <w:rtl w:val="0"/>
                    </w:rPr>
                    <w:t xml:space="preserve"> </w:t>
                  </w:r>
                </w:p>
              </w:tc>
            </w:tr>
            <w:tr>
              <w:trPr>
                <w:cantSplit w:val="0"/>
                <w:trHeight w:val="555" w:hRule="atLeast"/>
                <w:tblHeader w:val="0"/>
              </w:trPr>
              <w:tc>
                <w:tcPr>
                  <w:tcBorders>
                    <w:top w:color="000000" w:space="0" w:sz="0" w:val="nil"/>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Documentación</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20">
                  <w:pPr>
                    <w:spacing w:after="0" w:line="240" w:lineRule="auto"/>
                    <w:jc w:val="center"/>
                    <w:rPr/>
                  </w:pPr>
                  <w:r w:rsidDel="00000000" w:rsidR="00000000" w:rsidRPr="00000000">
                    <w:rPr>
                      <w:rFonts w:ascii="Calibri" w:cs="Calibri" w:eastAsia="Calibri" w:hAnsi="Calibri"/>
                      <w:color w:val="000000"/>
                      <w:rtl w:val="0"/>
                    </w:rPr>
                    <w:t xml:space="preserve"> Carta Ga</w:t>
                  </w:r>
                  <w:r w:rsidDel="00000000" w:rsidR="00000000" w:rsidRPr="00000000">
                    <w:rPr>
                      <w:rtl w:val="0"/>
                    </w:rPr>
                    <w:t xml:space="preserve">ntt,</w:t>
                  </w:r>
                </w:p>
                <w:p w:rsidR="00000000" w:rsidDel="00000000" w:rsidP="00000000" w:rsidRDefault="00000000" w:rsidRPr="00000000" w14:paraId="00000021">
                  <w:pPr>
                    <w:spacing w:after="0" w:line="240" w:lineRule="auto"/>
                    <w:jc w:val="center"/>
                    <w:rPr/>
                  </w:pPr>
                  <w:r w:rsidDel="00000000" w:rsidR="00000000" w:rsidRPr="00000000">
                    <w:rPr>
                      <w:rtl w:val="0"/>
                    </w:rPr>
                    <w:t xml:space="preserve">Evidencias,</w:t>
                  </w:r>
                </w:p>
                <w:p w:rsidR="00000000" w:rsidDel="00000000" w:rsidP="00000000" w:rsidRDefault="00000000" w:rsidRPr="00000000" w14:paraId="00000022">
                  <w:pPr>
                    <w:spacing w:after="0" w:line="240" w:lineRule="auto"/>
                    <w:jc w:val="center"/>
                    <w:rPr/>
                  </w:pPr>
                  <w:r w:rsidDel="00000000" w:rsidR="00000000" w:rsidRPr="00000000">
                    <w:rPr>
                      <w:rtl w:val="0"/>
                    </w:rPr>
                    <w:t xml:space="preserve">Informes a realizar por asignatura Capstone</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23">
                  <w:pPr>
                    <w:spacing w:after="0"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Al día (100%)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24">
                  <w:pPr>
                    <w:spacing w:after="0" w:line="240" w:lineRule="auto"/>
                    <w:jc w:val="center"/>
                    <w:rPr>
                      <w:rFonts w:ascii="Calibri" w:cs="Calibri" w:eastAsia="Calibri" w:hAnsi="Calibri"/>
                      <w:color w:val="000000"/>
                    </w:rPr>
                  </w:pPr>
                  <w:r w:rsidDel="00000000" w:rsidR="00000000" w:rsidRPr="00000000">
                    <w:rPr>
                      <w:rtl w:val="0"/>
                    </w:rPr>
                    <w:t xml:space="preserve">Informes y evidencias para el proceso listos</w:t>
                  </w: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27">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No hay ajustes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p w:rsidR="00000000" w:rsidDel="00000000" w:rsidP="00000000" w:rsidRDefault="00000000" w:rsidRPr="00000000" w14:paraId="00000029">
            <w:pPr>
              <w:rPr>
                <w:color w:val="1f3864"/>
              </w:rPr>
            </w:pPr>
            <w:r w:rsidDel="00000000" w:rsidR="00000000" w:rsidRPr="00000000">
              <w:rPr>
                <w:rtl w:val="0"/>
              </w:rPr>
            </w:r>
          </w:p>
          <w:p w:rsidR="00000000" w:rsidDel="00000000" w:rsidP="00000000" w:rsidRDefault="00000000" w:rsidRPr="00000000" w14:paraId="0000002A">
            <w:pPr>
              <w:rPr>
                <w:color w:val="1f3864"/>
              </w:rPr>
            </w:pPr>
            <w:r w:rsidDel="00000000" w:rsidR="00000000" w:rsidRPr="00000000">
              <w:rPr>
                <w:rtl w:val="0"/>
              </w:rPr>
            </w:r>
          </w:p>
          <w:p w:rsidR="00000000" w:rsidDel="00000000" w:rsidP="00000000" w:rsidRDefault="00000000" w:rsidRPr="00000000" w14:paraId="0000002B">
            <w:pPr>
              <w:rPr>
                <w:color w:val="1f3864"/>
              </w:rPr>
            </w:pPr>
            <w:r w:rsidDel="00000000" w:rsidR="00000000" w:rsidRPr="00000000">
              <w:rPr>
                <w:rtl w:val="0"/>
              </w:rPr>
            </w:r>
          </w:p>
          <w:p w:rsidR="00000000" w:rsidDel="00000000" w:rsidP="00000000" w:rsidRDefault="00000000" w:rsidRPr="00000000" w14:paraId="0000002C">
            <w:pPr>
              <w:rPr>
                <w:color w:val="1f3864"/>
              </w:rPr>
            </w:pPr>
            <w:r w:rsidDel="00000000" w:rsidR="00000000" w:rsidRPr="00000000">
              <w:rPr>
                <w:rtl w:val="0"/>
              </w:rPr>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No hay ajustes</w:t>
            </w:r>
            <w:r w:rsidDel="00000000" w:rsidR="00000000" w:rsidRPr="00000000">
              <w:rPr>
                <w:rtl w:val="0"/>
              </w:rPr>
            </w:r>
          </w:p>
          <w:p w:rsidR="00000000" w:rsidDel="00000000" w:rsidP="00000000" w:rsidRDefault="00000000" w:rsidRPr="00000000" w14:paraId="0000002E">
            <w:pPr>
              <w:jc w:val="both"/>
              <w:rPr>
                <w:i w:val="1"/>
                <w:color w:val="548dd4"/>
                <w:sz w:val="20"/>
                <w:szCs w:val="20"/>
              </w:rPr>
            </w:pPr>
            <w:r w:rsidDel="00000000" w:rsidR="00000000" w:rsidRPr="00000000">
              <w:rPr>
                <w:rtl w:val="0"/>
              </w:rPr>
            </w:r>
          </w:p>
          <w:p w:rsidR="00000000" w:rsidDel="00000000" w:rsidP="00000000" w:rsidRDefault="00000000" w:rsidRPr="00000000" w14:paraId="0000002F">
            <w:pPr>
              <w:jc w:val="both"/>
              <w:rPr>
                <w:i w:val="1"/>
                <w:color w:val="548dd4"/>
                <w:sz w:val="20"/>
                <w:szCs w:val="20"/>
              </w:rPr>
            </w:pPr>
            <w:r w:rsidDel="00000000" w:rsidR="00000000" w:rsidRPr="00000000">
              <w:rPr>
                <w:rtl w:val="0"/>
              </w:rPr>
            </w:r>
          </w:p>
          <w:p w:rsidR="00000000" w:rsidDel="00000000" w:rsidP="00000000" w:rsidRDefault="00000000" w:rsidRPr="00000000" w14:paraId="00000030">
            <w:pPr>
              <w:jc w:val="both"/>
              <w:rPr>
                <w:i w:val="1"/>
                <w:color w:val="548dd4"/>
                <w:sz w:val="20"/>
                <w:szCs w:val="20"/>
              </w:rPr>
            </w:pPr>
            <w:r w:rsidDel="00000000" w:rsidR="00000000" w:rsidRPr="00000000">
              <w:rPr>
                <w:rtl w:val="0"/>
              </w:rPr>
            </w:r>
          </w:p>
          <w:p w:rsidR="00000000" w:rsidDel="00000000" w:rsidP="00000000" w:rsidRDefault="00000000" w:rsidRPr="00000000" w14:paraId="00000031">
            <w:pPr>
              <w:jc w:val="both"/>
              <w:rPr>
                <w:i w:val="1"/>
                <w:color w:val="548dd4"/>
                <w:sz w:val="20"/>
                <w:szCs w:val="20"/>
              </w:rPr>
            </w:pPr>
            <w:r w:rsidDel="00000000" w:rsidR="00000000" w:rsidRPr="00000000">
              <w:rPr>
                <w:rtl w:val="0"/>
              </w:rPr>
            </w:r>
          </w:p>
          <w:p w:rsidR="00000000" w:rsidDel="00000000" w:rsidP="00000000" w:rsidRDefault="00000000" w:rsidRPr="00000000" w14:paraId="00000032">
            <w:pPr>
              <w:jc w:val="both"/>
              <w:rPr>
                <w:i w:val="1"/>
                <w:color w:val="548dd4"/>
                <w:sz w:val="20"/>
                <w:szCs w:val="20"/>
              </w:rPr>
            </w:pPr>
            <w:r w:rsidDel="00000000" w:rsidR="00000000" w:rsidRPr="00000000">
              <w:rPr>
                <w:rtl w:val="0"/>
              </w:rPr>
            </w:r>
          </w:p>
          <w:p w:rsidR="00000000" w:rsidDel="00000000" w:rsidP="00000000" w:rsidRDefault="00000000" w:rsidRPr="00000000" w14:paraId="00000033">
            <w:pPr>
              <w:jc w:val="both"/>
              <w:rPr>
                <w:i w:val="1"/>
                <w:color w:val="548dd4"/>
                <w:sz w:val="20"/>
                <w:szCs w:val="20"/>
              </w:rPr>
            </w:pPr>
            <w:r w:rsidDel="00000000" w:rsidR="00000000" w:rsidRPr="00000000">
              <w:rPr>
                <w:rtl w:val="0"/>
              </w:rPr>
            </w:r>
          </w:p>
          <w:p w:rsidR="00000000" w:rsidDel="00000000" w:rsidP="00000000" w:rsidRDefault="00000000" w:rsidRPr="00000000" w14:paraId="00000034">
            <w:pPr>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Registro  e inicio de sesión por usuarios</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Diferenciar estatus de los usuarios como administradores y usuarios tradicional</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 Subir videos complementarios que queden cargados en la página</w:t>
            </w:r>
          </w:p>
        </w:tc>
      </w:tr>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B">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45"/>
        <w:gridCol w:w="1305"/>
        <w:gridCol w:w="1275"/>
        <w:gridCol w:w="1275"/>
        <w:gridCol w:w="1425"/>
        <w:gridCol w:w="855"/>
        <w:tblGridChange w:id="0">
          <w:tblGrid>
            <w:gridCol w:w="1335"/>
            <w:gridCol w:w="1080"/>
            <w:gridCol w:w="1245"/>
            <w:gridCol w:w="1305"/>
            <w:gridCol w:w="1275"/>
            <w:gridCol w:w="1275"/>
            <w:gridCol w:w="1425"/>
            <w:gridCol w:w="855"/>
          </w:tblGrid>
        </w:tblGridChange>
      </w:tblGrid>
      <w:tr>
        <w:trPr>
          <w:cantSplit w:val="0"/>
          <w:tblHeader w:val="0"/>
        </w:trPr>
        <w:tc>
          <w:tcPr>
            <w:gridSpan w:val="8"/>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4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4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4C">
            <w:pPr>
              <w:jc w:val="both"/>
              <w:rPr>
                <w:i w:val="1"/>
                <w:color w:val="548dd4"/>
                <w:sz w:val="18"/>
                <w:szCs w:val="18"/>
              </w:rPr>
            </w:pPr>
            <w:r w:rsidDel="00000000" w:rsidR="00000000" w:rsidRPr="00000000">
              <w:rPr>
                <w:i w:val="1"/>
                <w:color w:val="548dd4"/>
                <w:sz w:val="18"/>
                <w:szCs w:val="18"/>
                <w:rtl w:val="0"/>
              </w:rPr>
              <w:t xml:space="preserve">Administración de Bases de Datos</w:t>
            </w:r>
          </w:p>
          <w:p w:rsidR="00000000" w:rsidDel="00000000" w:rsidP="00000000" w:rsidRDefault="00000000" w:rsidRPr="00000000" w14:paraId="0000004D">
            <w:pPr>
              <w:jc w:val="both"/>
              <w:rPr>
                <w:i w:val="1"/>
                <w:color w:val="548dd4"/>
                <w:sz w:val="18"/>
                <w:szCs w:val="18"/>
              </w:rPr>
            </w:pPr>
            <w:r w:rsidDel="00000000" w:rsidR="00000000" w:rsidRPr="00000000">
              <w:rPr>
                <w:rtl w:val="0"/>
              </w:rPr>
            </w:r>
          </w:p>
          <w:p w:rsidR="00000000" w:rsidDel="00000000" w:rsidP="00000000" w:rsidRDefault="00000000" w:rsidRPr="00000000" w14:paraId="0000004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Creación BD</w:t>
            </w:r>
          </w:p>
          <w:p w:rsidR="00000000" w:rsidDel="00000000" w:rsidP="00000000" w:rsidRDefault="00000000" w:rsidRPr="00000000" w14:paraId="00000050">
            <w:pPr>
              <w:jc w:val="both"/>
              <w:rPr>
                <w:i w:val="1"/>
                <w:color w:val="548dd4"/>
                <w:sz w:val="18"/>
                <w:szCs w:val="18"/>
              </w:rPr>
            </w:pPr>
            <w:r w:rsidDel="00000000" w:rsidR="00000000" w:rsidRPr="00000000">
              <w:rPr>
                <w:rtl w:val="0"/>
              </w:rPr>
            </w:r>
          </w:p>
          <w:p w:rsidR="00000000" w:rsidDel="00000000" w:rsidP="00000000" w:rsidRDefault="00000000" w:rsidRPr="00000000" w14:paraId="00000051">
            <w:pPr>
              <w:jc w:val="both"/>
              <w:rPr>
                <w:i w:val="1"/>
                <w:color w:val="548dd4"/>
                <w:sz w:val="18"/>
                <w:szCs w:val="18"/>
              </w:rPr>
            </w:pPr>
            <w:r w:rsidDel="00000000" w:rsidR="00000000" w:rsidRPr="00000000">
              <w:rPr>
                <w:i w:val="1"/>
                <w:color w:val="548dd4"/>
                <w:sz w:val="18"/>
                <w:szCs w:val="18"/>
                <w:rtl w:val="0"/>
              </w:rPr>
              <w:t xml:space="preserve">Integración de la pasarela de pago​.</w:t>
            </w:r>
          </w:p>
          <w:p w:rsidR="00000000" w:rsidDel="00000000" w:rsidP="00000000" w:rsidRDefault="00000000" w:rsidRPr="00000000" w14:paraId="0000005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3">
            <w:pPr>
              <w:jc w:val="both"/>
              <w:rPr>
                <w:i w:val="1"/>
                <w:color w:val="548dd4"/>
                <w:sz w:val="18"/>
                <w:szCs w:val="18"/>
              </w:rPr>
            </w:pPr>
            <w:r w:rsidDel="00000000" w:rsidR="00000000" w:rsidRPr="00000000">
              <w:rPr>
                <w:rtl w:val="0"/>
              </w:rPr>
            </w:r>
          </w:p>
          <w:p w:rsidR="00000000" w:rsidDel="00000000" w:rsidP="00000000" w:rsidRDefault="00000000" w:rsidRPr="00000000" w14:paraId="00000054">
            <w:pPr>
              <w:jc w:val="both"/>
              <w:rPr>
                <w:i w:val="1"/>
                <w:color w:val="548dd4"/>
                <w:sz w:val="18"/>
                <w:szCs w:val="18"/>
              </w:rPr>
            </w:pPr>
            <w:r w:rsidDel="00000000" w:rsidR="00000000" w:rsidRPr="00000000">
              <w:rPr>
                <w:i w:val="1"/>
                <w:color w:val="548dd4"/>
                <w:sz w:val="18"/>
                <w:szCs w:val="18"/>
                <w:rtl w:val="0"/>
              </w:rPr>
              <w:t xml:space="preserve">Servicios de hosting</w:t>
            </w:r>
          </w:p>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Licencias de software</w:t>
            </w:r>
          </w:p>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Sistema de Gestión de Bases de Datos</w:t>
            </w:r>
          </w:p>
        </w:tc>
        <w:tc>
          <w:tcPr/>
          <w:p w:rsidR="00000000" w:rsidDel="00000000" w:rsidP="00000000" w:rsidRDefault="00000000" w:rsidRPr="00000000" w14:paraId="00000057">
            <w:pPr>
              <w:jc w:val="both"/>
              <w:rPr>
                <w:i w:val="1"/>
                <w:color w:val="548dd4"/>
                <w:sz w:val="18"/>
                <w:szCs w:val="18"/>
              </w:rPr>
            </w:pPr>
            <w:r w:rsidDel="00000000" w:rsidR="00000000" w:rsidRPr="00000000">
              <w:rPr>
                <w:i w:val="1"/>
                <w:color w:val="548dd4"/>
                <w:sz w:val="18"/>
                <w:szCs w:val="18"/>
                <w:rtl w:val="0"/>
              </w:rPr>
              <w:t xml:space="preserve">Semana 16-17</w:t>
            </w:r>
          </w:p>
        </w:tc>
        <w:tc>
          <w:tcPr/>
          <w:p w:rsidR="00000000" w:rsidDel="00000000" w:rsidP="00000000" w:rsidRDefault="00000000" w:rsidRPr="00000000" w14:paraId="000000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Osvaldo Venegas</w:t>
            </w:r>
            <w:r w:rsidDel="00000000" w:rsidR="00000000" w:rsidRPr="00000000">
              <w:rPr>
                <w:rtl w:val="0"/>
              </w:rPr>
            </w:r>
          </w:p>
        </w:tc>
        <w:tc>
          <w:tcPr/>
          <w:p w:rsidR="00000000" w:rsidDel="00000000" w:rsidP="00000000" w:rsidRDefault="00000000" w:rsidRPr="00000000" w14:paraId="00000059">
            <w:pPr>
              <w:jc w:val="both"/>
              <w:rPr>
                <w:i w:val="1"/>
                <w:color w:val="548dd4"/>
                <w:sz w:val="18"/>
                <w:szCs w:val="18"/>
              </w:rPr>
            </w:pPr>
            <w:r w:rsidDel="00000000" w:rsidR="00000000" w:rsidRPr="00000000">
              <w:rPr>
                <w:i w:val="1"/>
                <w:color w:val="548dd4"/>
                <w:sz w:val="18"/>
                <w:szCs w:val="18"/>
                <w:rtl w:val="0"/>
              </w:rPr>
              <w:t xml:space="preserve">Escalabilidad</w:t>
            </w:r>
          </w:p>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Rendimiento</w:t>
            </w:r>
          </w:p>
          <w:p w:rsidR="00000000" w:rsidDel="00000000" w:rsidP="00000000" w:rsidRDefault="00000000" w:rsidRPr="00000000" w14:paraId="0000005B">
            <w:pPr>
              <w:jc w:val="both"/>
              <w:rPr>
                <w:i w:val="1"/>
                <w:color w:val="548dd4"/>
                <w:sz w:val="18"/>
                <w:szCs w:val="18"/>
              </w:rPr>
            </w:pPr>
            <w:r w:rsidDel="00000000" w:rsidR="00000000" w:rsidRPr="00000000">
              <w:rPr>
                <w:rtl w:val="0"/>
              </w:rPr>
            </w:r>
          </w:p>
          <w:p w:rsidR="00000000" w:rsidDel="00000000" w:rsidP="00000000" w:rsidRDefault="00000000" w:rsidRPr="00000000" w14:paraId="0000005C">
            <w:pPr>
              <w:jc w:val="both"/>
              <w:rPr>
                <w:i w:val="1"/>
                <w:color w:val="548dd4"/>
                <w:sz w:val="18"/>
                <w:szCs w:val="18"/>
              </w:rPr>
            </w:pPr>
            <w:r w:rsidDel="00000000" w:rsidR="00000000" w:rsidRPr="00000000">
              <w:rPr>
                <w:i w:val="1"/>
                <w:color w:val="548dd4"/>
                <w:sz w:val="18"/>
                <w:szCs w:val="18"/>
                <w:rtl w:val="0"/>
              </w:rPr>
              <w:t xml:space="preserve">Automatización</w:t>
            </w:r>
          </w:p>
        </w:tc>
        <w:tc>
          <w:tcPr/>
          <w:p w:rsidR="00000000" w:rsidDel="00000000" w:rsidP="00000000" w:rsidRDefault="00000000" w:rsidRPr="00000000" w14:paraId="0000005D">
            <w:pPr>
              <w:jc w:val="both"/>
              <w:rPr>
                <w:i w:val="1"/>
                <w:color w:val="548dd4"/>
                <w:sz w:val="18"/>
                <w:szCs w:val="18"/>
              </w:rPr>
            </w:pPr>
            <w:r w:rsidDel="00000000" w:rsidR="00000000" w:rsidRPr="00000000">
              <w:rPr>
                <w:rtl w:val="0"/>
              </w:rPr>
            </w:r>
          </w:p>
          <w:p w:rsidR="00000000" w:rsidDel="00000000" w:rsidP="00000000" w:rsidRDefault="00000000" w:rsidRPr="00000000" w14:paraId="0000005E">
            <w:pPr>
              <w:jc w:val="both"/>
              <w:rPr>
                <w:i w:val="1"/>
                <w:color w:val="548dd4"/>
                <w:sz w:val="16"/>
                <w:szCs w:val="16"/>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hay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0">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61">
            <w:pPr>
              <w:jc w:val="both"/>
              <w:rPr>
                <w:i w:val="1"/>
                <w:color w:val="548dd4"/>
                <w:sz w:val="18"/>
                <w:szCs w:val="18"/>
              </w:rPr>
            </w:pPr>
            <w:r w:rsidDel="00000000" w:rsidR="00000000" w:rsidRPr="00000000">
              <w:rPr>
                <w:i w:val="1"/>
                <w:color w:val="548dd4"/>
                <w:sz w:val="18"/>
                <w:szCs w:val="18"/>
                <w:rtl w:val="0"/>
              </w:rPr>
              <w:t xml:space="preserve">Desarrollo del sistema de login​.</w:t>
            </w:r>
          </w:p>
          <w:p w:rsidR="00000000" w:rsidDel="00000000" w:rsidP="00000000" w:rsidRDefault="00000000" w:rsidRPr="00000000" w14:paraId="00000062">
            <w:pPr>
              <w:jc w:val="both"/>
              <w:rPr>
                <w:i w:val="1"/>
                <w:color w:val="548dd4"/>
                <w:sz w:val="18"/>
                <w:szCs w:val="18"/>
              </w:rPr>
            </w:pPr>
            <w:r w:rsidDel="00000000" w:rsidR="00000000" w:rsidRPr="00000000">
              <w:rPr>
                <w:i w:val="1"/>
                <w:color w:val="548dd4"/>
                <w:sz w:val="18"/>
                <w:szCs w:val="18"/>
                <w:rtl w:val="0"/>
              </w:rPr>
              <w:t xml:space="preserve">Diseño de interfaces y mockups​).</w:t>
            </w:r>
          </w:p>
        </w:tc>
        <w:tc>
          <w:tcPr/>
          <w:p w:rsidR="00000000" w:rsidDel="00000000" w:rsidP="00000000" w:rsidRDefault="00000000" w:rsidRPr="00000000" w14:paraId="00000063">
            <w:pPr>
              <w:jc w:val="both"/>
              <w:rPr>
                <w:i w:val="1"/>
                <w:color w:val="548dd4"/>
                <w:sz w:val="18"/>
                <w:szCs w:val="18"/>
              </w:rPr>
            </w:pPr>
            <w:r w:rsidDel="00000000" w:rsidR="00000000" w:rsidRPr="00000000">
              <w:rPr>
                <w:i w:val="1"/>
                <w:color w:val="548dd4"/>
                <w:sz w:val="18"/>
                <w:szCs w:val="18"/>
                <w:rtl w:val="0"/>
              </w:rPr>
              <w:t xml:space="preserve">Herramientas de desarrollo web</w:t>
            </w:r>
          </w:p>
          <w:p w:rsidR="00000000" w:rsidDel="00000000" w:rsidP="00000000" w:rsidRDefault="00000000" w:rsidRPr="00000000" w14:paraId="00000064">
            <w:pPr>
              <w:jc w:val="both"/>
              <w:rPr>
                <w:i w:val="1"/>
                <w:color w:val="548dd4"/>
                <w:sz w:val="18"/>
                <w:szCs w:val="18"/>
              </w:rPr>
            </w:pPr>
            <w:r w:rsidDel="00000000" w:rsidR="00000000" w:rsidRPr="00000000">
              <w:rPr>
                <w:i w:val="1"/>
                <w:color w:val="548dd4"/>
                <w:sz w:val="18"/>
                <w:szCs w:val="18"/>
                <w:rtl w:val="0"/>
              </w:rPr>
              <w:t xml:space="preserve">Servicios de hosting</w:t>
            </w:r>
          </w:p>
        </w:tc>
        <w:tc>
          <w:tcPr/>
          <w:p w:rsidR="00000000" w:rsidDel="00000000" w:rsidP="00000000" w:rsidRDefault="00000000" w:rsidRPr="00000000" w14:paraId="00000065">
            <w:pPr>
              <w:jc w:val="both"/>
              <w:rPr>
                <w:i w:val="1"/>
                <w:color w:val="548dd4"/>
                <w:sz w:val="18"/>
                <w:szCs w:val="18"/>
              </w:rPr>
            </w:pPr>
            <w:r w:rsidDel="00000000" w:rsidR="00000000" w:rsidRPr="00000000">
              <w:rPr>
                <w:i w:val="1"/>
                <w:color w:val="548dd4"/>
                <w:sz w:val="18"/>
                <w:szCs w:val="18"/>
                <w:rtl w:val="0"/>
              </w:rPr>
              <w:t xml:space="preserve">Semana 16-17</w:t>
            </w:r>
          </w:p>
        </w:tc>
        <w:tc>
          <w:tcPr/>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Fabian Muñoz</w:t>
            </w:r>
          </w:p>
        </w:tc>
        <w:tc>
          <w:tcPr/>
          <w:p w:rsidR="00000000" w:rsidDel="00000000" w:rsidP="00000000" w:rsidRDefault="00000000" w:rsidRPr="00000000" w14:paraId="00000067">
            <w:pPr>
              <w:jc w:val="both"/>
              <w:rPr>
                <w:i w:val="1"/>
                <w:color w:val="548dd4"/>
                <w:sz w:val="18"/>
                <w:szCs w:val="18"/>
              </w:rPr>
            </w:pPr>
            <w:r w:rsidDel="00000000" w:rsidR="00000000" w:rsidRPr="00000000">
              <w:rPr>
                <w:i w:val="1"/>
                <w:color w:val="548dd4"/>
                <w:sz w:val="18"/>
                <w:szCs w:val="18"/>
                <w:rtl w:val="0"/>
              </w:rPr>
              <w:t xml:space="preserve">Dificultades:</w:t>
            </w:r>
          </w:p>
          <w:p w:rsidR="00000000" w:rsidDel="00000000" w:rsidP="00000000" w:rsidRDefault="00000000" w:rsidRPr="00000000" w14:paraId="00000068">
            <w:pPr>
              <w:jc w:val="both"/>
              <w:rPr>
                <w:i w:val="1"/>
                <w:color w:val="548dd4"/>
                <w:sz w:val="18"/>
                <w:szCs w:val="18"/>
              </w:rPr>
            </w:pPr>
            <w:r w:rsidDel="00000000" w:rsidR="00000000" w:rsidRPr="00000000">
              <w:rPr>
                <w:i w:val="1"/>
                <w:color w:val="548dd4"/>
                <w:sz w:val="18"/>
                <w:szCs w:val="18"/>
                <w:rtl w:val="0"/>
              </w:rPr>
              <w:t xml:space="preserve">Complejidad del código</w:t>
            </w:r>
          </w:p>
          <w:p w:rsidR="00000000" w:rsidDel="00000000" w:rsidP="00000000" w:rsidRDefault="00000000" w:rsidRPr="00000000" w14:paraId="00000069">
            <w:pPr>
              <w:jc w:val="both"/>
              <w:rPr>
                <w:i w:val="1"/>
                <w:color w:val="548dd4"/>
                <w:sz w:val="18"/>
                <w:szCs w:val="18"/>
              </w:rPr>
            </w:pPr>
            <w:r w:rsidDel="00000000" w:rsidR="00000000" w:rsidRPr="00000000">
              <w:rPr>
                <w:i w:val="1"/>
                <w:color w:val="548dd4"/>
                <w:sz w:val="18"/>
                <w:szCs w:val="18"/>
                <w:rtl w:val="0"/>
              </w:rPr>
              <w:t xml:space="preserve">Escalabilidad</w:t>
            </w:r>
          </w:p>
          <w:p w:rsidR="00000000" w:rsidDel="00000000" w:rsidP="00000000" w:rsidRDefault="00000000" w:rsidRPr="00000000" w14:paraId="0000006A">
            <w:pPr>
              <w:jc w:val="both"/>
              <w:rPr>
                <w:i w:val="1"/>
                <w:color w:val="548dd4"/>
                <w:sz w:val="18"/>
                <w:szCs w:val="18"/>
              </w:rPr>
            </w:pPr>
            <w:r w:rsidDel="00000000" w:rsidR="00000000" w:rsidRPr="00000000">
              <w:rPr>
                <w:i w:val="1"/>
                <w:color w:val="548dd4"/>
                <w:sz w:val="18"/>
                <w:szCs w:val="18"/>
                <w:rtl w:val="0"/>
              </w:rPr>
              <w:t xml:space="preserve">Gestión de usuarios</w:t>
            </w:r>
          </w:p>
          <w:p w:rsidR="00000000" w:rsidDel="00000000" w:rsidP="00000000" w:rsidRDefault="00000000" w:rsidRPr="00000000" w14:paraId="0000006B">
            <w:pPr>
              <w:jc w:val="both"/>
              <w:rPr>
                <w:i w:val="1"/>
                <w:color w:val="548dd4"/>
                <w:sz w:val="18"/>
                <w:szCs w:val="18"/>
              </w:rPr>
            </w:pPr>
            <w:r w:rsidDel="00000000" w:rsidR="00000000" w:rsidRPr="00000000">
              <w:rPr>
                <w:i w:val="1"/>
                <w:color w:val="548dd4"/>
                <w:sz w:val="18"/>
                <w:szCs w:val="18"/>
                <w:rtl w:val="0"/>
              </w:rPr>
              <w:t xml:space="preserve">Facilitadores:</w:t>
            </w:r>
          </w:p>
          <w:p w:rsidR="00000000" w:rsidDel="00000000" w:rsidP="00000000" w:rsidRDefault="00000000" w:rsidRPr="00000000" w14:paraId="0000006C">
            <w:pPr>
              <w:jc w:val="both"/>
              <w:rPr>
                <w:i w:val="1"/>
                <w:color w:val="548dd4"/>
                <w:sz w:val="18"/>
                <w:szCs w:val="18"/>
              </w:rPr>
            </w:pPr>
            <w:r w:rsidDel="00000000" w:rsidR="00000000" w:rsidRPr="00000000">
              <w:rPr>
                <w:i w:val="1"/>
                <w:color w:val="548dd4"/>
                <w:sz w:val="18"/>
                <w:szCs w:val="18"/>
                <w:rtl w:val="0"/>
              </w:rPr>
              <w:t xml:space="preserve">Uso de metodologías ágiles</w:t>
            </w:r>
          </w:p>
          <w:p w:rsidR="00000000" w:rsidDel="00000000" w:rsidP="00000000" w:rsidRDefault="00000000" w:rsidRPr="00000000" w14:paraId="0000006D">
            <w:pPr>
              <w:jc w:val="both"/>
              <w:rPr>
                <w:i w:val="1"/>
                <w:color w:val="548dd4"/>
                <w:sz w:val="18"/>
                <w:szCs w:val="18"/>
              </w:rPr>
            </w:pPr>
            <w:r w:rsidDel="00000000" w:rsidR="00000000" w:rsidRPr="00000000">
              <w:rPr>
                <w:i w:val="1"/>
                <w:color w:val="548dd4"/>
                <w:sz w:val="18"/>
                <w:szCs w:val="18"/>
                <w:rtl w:val="0"/>
              </w:rPr>
              <w:t xml:space="preserve">Uso de bibliotecas y paquetes existentes</w:t>
            </w:r>
          </w:p>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Frameworks de frontend</w:t>
            </w:r>
          </w:p>
        </w:tc>
        <w:tc>
          <w:tcPr/>
          <w:p w:rsidR="00000000" w:rsidDel="00000000" w:rsidP="00000000" w:rsidRDefault="00000000" w:rsidRPr="00000000" w14:paraId="0000006F">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hay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Seguridad en sistemas computacionales</w:t>
            </w:r>
          </w:p>
        </w:tc>
        <w:tc>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Pruebas de seguridad y rendimiento</w:t>
            </w:r>
          </w:p>
        </w:tc>
        <w:tc>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Firewalls</w:t>
            </w:r>
          </w:p>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Software de Cifrado</w:t>
            </w:r>
          </w:p>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Sistemas de Gestión de Identidades y Accesos (IAM)</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Hasta finalizar el proyecto</w:t>
            </w:r>
          </w:p>
        </w:tc>
        <w:tc>
          <w:tcPr/>
          <w:p w:rsidR="00000000" w:rsidDel="00000000" w:rsidP="00000000" w:rsidRDefault="00000000" w:rsidRPr="00000000" w14:paraId="00000077">
            <w:pPr>
              <w:jc w:val="both"/>
              <w:rPr>
                <w:i w:val="1"/>
                <w:color w:val="548dd4"/>
                <w:sz w:val="18"/>
                <w:szCs w:val="18"/>
              </w:rPr>
            </w:pPr>
            <w:r w:rsidDel="00000000" w:rsidR="00000000" w:rsidRPr="00000000">
              <w:rPr>
                <w:i w:val="1"/>
                <w:color w:val="548dd4"/>
                <w:sz w:val="18"/>
                <w:szCs w:val="18"/>
                <w:rtl w:val="0"/>
              </w:rPr>
              <w:t xml:space="preserve">Andres Castillos</w:t>
            </w:r>
          </w:p>
        </w:tc>
        <w:tc>
          <w:tcPr/>
          <w:p w:rsidR="00000000" w:rsidDel="00000000" w:rsidP="00000000" w:rsidRDefault="00000000" w:rsidRPr="00000000" w14:paraId="00000078">
            <w:pPr>
              <w:jc w:val="both"/>
              <w:rPr>
                <w:i w:val="1"/>
                <w:color w:val="548dd4"/>
                <w:sz w:val="18"/>
                <w:szCs w:val="18"/>
              </w:rPr>
            </w:pPr>
            <w:r w:rsidDel="00000000" w:rsidR="00000000" w:rsidRPr="00000000">
              <w:rPr>
                <w:i w:val="1"/>
                <w:color w:val="548dd4"/>
                <w:sz w:val="18"/>
                <w:szCs w:val="18"/>
                <w:rtl w:val="0"/>
              </w:rPr>
              <w:t xml:space="preserve">Dificultades:</w:t>
            </w:r>
          </w:p>
          <w:p w:rsidR="00000000" w:rsidDel="00000000" w:rsidP="00000000" w:rsidRDefault="00000000" w:rsidRPr="00000000" w14:paraId="00000079">
            <w:pPr>
              <w:jc w:val="both"/>
              <w:rPr>
                <w:i w:val="1"/>
                <w:color w:val="548dd4"/>
                <w:sz w:val="18"/>
                <w:szCs w:val="18"/>
              </w:rPr>
            </w:pPr>
            <w:r w:rsidDel="00000000" w:rsidR="00000000" w:rsidRPr="00000000">
              <w:rPr>
                <w:i w:val="1"/>
                <w:color w:val="548dd4"/>
                <w:sz w:val="18"/>
                <w:szCs w:val="18"/>
                <w:rtl w:val="0"/>
              </w:rPr>
              <w:t xml:space="preserve">Complejidad en la simulación de ataques</w:t>
            </w:r>
          </w:p>
          <w:p w:rsidR="00000000" w:rsidDel="00000000" w:rsidP="00000000" w:rsidRDefault="00000000" w:rsidRPr="00000000" w14:paraId="0000007A">
            <w:pPr>
              <w:jc w:val="both"/>
              <w:rPr>
                <w:i w:val="1"/>
                <w:color w:val="548dd4"/>
                <w:sz w:val="18"/>
                <w:szCs w:val="18"/>
              </w:rPr>
            </w:pPr>
            <w:r w:rsidDel="00000000" w:rsidR="00000000" w:rsidRPr="00000000">
              <w:rPr>
                <w:i w:val="1"/>
                <w:color w:val="548dd4"/>
                <w:sz w:val="18"/>
                <w:szCs w:val="18"/>
                <w:rtl w:val="0"/>
              </w:rPr>
              <w:t xml:space="preserve">Actualización continua</w:t>
            </w:r>
          </w:p>
          <w:p w:rsidR="00000000" w:rsidDel="00000000" w:rsidP="00000000" w:rsidRDefault="00000000" w:rsidRPr="00000000" w14:paraId="0000007B">
            <w:pPr>
              <w:jc w:val="both"/>
              <w:rPr>
                <w:i w:val="1"/>
                <w:color w:val="548dd4"/>
                <w:sz w:val="18"/>
                <w:szCs w:val="18"/>
              </w:rPr>
            </w:pPr>
            <w:r w:rsidDel="00000000" w:rsidR="00000000" w:rsidRPr="00000000">
              <w:rPr>
                <w:i w:val="1"/>
                <w:color w:val="548dd4"/>
                <w:sz w:val="18"/>
                <w:szCs w:val="18"/>
                <w:rtl w:val="0"/>
              </w:rPr>
              <w:t xml:space="preserve">Facilitadores:</w:t>
            </w:r>
          </w:p>
          <w:p w:rsidR="00000000" w:rsidDel="00000000" w:rsidP="00000000" w:rsidRDefault="00000000" w:rsidRPr="00000000" w14:paraId="0000007C">
            <w:pPr>
              <w:jc w:val="both"/>
              <w:rPr>
                <w:i w:val="1"/>
                <w:color w:val="548dd4"/>
                <w:sz w:val="18"/>
                <w:szCs w:val="18"/>
              </w:rPr>
            </w:pPr>
            <w:r w:rsidDel="00000000" w:rsidR="00000000" w:rsidRPr="00000000">
              <w:rPr>
                <w:i w:val="1"/>
                <w:color w:val="548dd4"/>
                <w:sz w:val="18"/>
                <w:szCs w:val="18"/>
                <w:rtl w:val="0"/>
              </w:rPr>
              <w:t xml:space="preserve">Buenas prácticas y guías</w:t>
            </w:r>
          </w:p>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Firewalls gestionados</w:t>
            </w:r>
          </w:p>
          <w:p w:rsidR="00000000" w:rsidDel="00000000" w:rsidP="00000000" w:rsidRDefault="00000000" w:rsidRPr="00000000" w14:paraId="0000007E">
            <w:pPr>
              <w:jc w:val="both"/>
              <w:rPr>
                <w:i w:val="1"/>
                <w:color w:val="548dd4"/>
                <w:sz w:val="18"/>
                <w:szCs w:val="18"/>
              </w:rPr>
            </w:pPr>
            <w:r w:rsidDel="00000000" w:rsidR="00000000" w:rsidRPr="00000000">
              <w:rPr>
                <w:i w:val="1"/>
                <w:color w:val="548dd4"/>
                <w:sz w:val="18"/>
                <w:szCs w:val="18"/>
                <w:rtl w:val="0"/>
              </w:rPr>
              <w:t xml:space="preserve">Uso de cifrado estandarizado</w:t>
            </w:r>
          </w:p>
          <w:p w:rsidR="00000000" w:rsidDel="00000000" w:rsidP="00000000" w:rsidRDefault="00000000" w:rsidRPr="00000000" w14:paraId="0000007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hay ajustes</w:t>
            </w:r>
            <w:r w:rsidDel="00000000" w:rsidR="00000000" w:rsidRPr="00000000">
              <w:rPr>
                <w:rtl w:val="0"/>
              </w:rPr>
            </w:r>
          </w:p>
        </w:tc>
      </w:tr>
    </w:tbl>
    <w:p w:rsidR="00000000" w:rsidDel="00000000" w:rsidP="00000000" w:rsidRDefault="00000000" w:rsidRPr="00000000" w14:paraId="00000082">
      <w:pPr>
        <w:rPr>
          <w:color w:val="595959"/>
          <w:sz w:val="24"/>
          <w:szCs w:val="24"/>
        </w:rPr>
      </w:pPr>
      <w:r w:rsidDel="00000000" w:rsidR="00000000" w:rsidRPr="00000000">
        <w:rPr>
          <w:rtl w:val="0"/>
        </w:rPr>
      </w:r>
    </w:p>
    <w:p w:rsidR="00000000" w:rsidDel="00000000" w:rsidP="00000000" w:rsidRDefault="00000000" w:rsidRPr="00000000" w14:paraId="00000083">
      <w:pPr>
        <w:rPr>
          <w:color w:val="595959"/>
          <w:sz w:val="24"/>
          <w:szCs w:val="24"/>
        </w:rPr>
      </w:pPr>
      <w:r w:rsidDel="00000000" w:rsidR="00000000" w:rsidRPr="00000000">
        <w:rPr>
          <w:rtl w:val="0"/>
        </w:rPr>
      </w:r>
    </w:p>
    <w:p w:rsidR="00000000" w:rsidDel="00000000" w:rsidP="00000000" w:rsidRDefault="00000000" w:rsidRPr="00000000" w14:paraId="00000084">
      <w:pPr>
        <w:rPr>
          <w:color w:val="595959"/>
          <w:sz w:val="24"/>
          <w:szCs w:val="24"/>
        </w:rPr>
      </w:pPr>
      <w:r w:rsidDel="00000000" w:rsidR="00000000" w:rsidRPr="00000000">
        <w:rPr>
          <w:rtl w:val="0"/>
        </w:rPr>
      </w:r>
    </w:p>
    <w:p w:rsidR="00000000" w:rsidDel="00000000" w:rsidP="00000000" w:rsidRDefault="00000000" w:rsidRPr="00000000" w14:paraId="00000085">
      <w:pPr>
        <w:rPr>
          <w:color w:val="595959"/>
          <w:sz w:val="24"/>
          <w:szCs w:val="24"/>
        </w:rPr>
      </w:pPr>
      <w:r w:rsidDel="00000000" w:rsidR="00000000" w:rsidRPr="00000000">
        <w:rPr>
          <w:rtl w:val="0"/>
        </w:rPr>
      </w:r>
    </w:p>
    <w:p w:rsidR="00000000" w:rsidDel="00000000" w:rsidP="00000000" w:rsidRDefault="00000000" w:rsidRPr="00000000" w14:paraId="00000086">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A">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8B">
            <w:pPr>
              <w:spacing w:after="240" w:before="240" w:lineRule="auto"/>
              <w:jc w:val="both"/>
              <w:rPr>
                <w:rFonts w:ascii="Calibri" w:cs="Calibri" w:eastAsia="Calibri" w:hAnsi="Calibri"/>
                <w:i w:val="1"/>
                <w:color w:val="548dd4"/>
                <w:sz w:val="20"/>
                <w:szCs w:val="20"/>
              </w:rPr>
            </w:pPr>
            <w:r w:rsidDel="00000000" w:rsidR="00000000" w:rsidRPr="00000000">
              <w:rPr>
                <w:color w:val="548dd4"/>
                <w:sz w:val="20"/>
                <w:szCs w:val="20"/>
                <w:rtl w:val="0"/>
              </w:rPr>
              <w:t xml:space="preserve">Actualmente, una de las principales dificultades que enfrentamos en el desarrollo del proyecto es la gestión del tiempo. La semana del 18 nos retrasó varios días en la producción, y algunos miembros del equipo han tenido que ausentarse o no han podido cumplir con sus tareas debido a situaciones personales de fuerza mayor.A pesar de estos contratiempos, hemos visto fortalezas dentro del equipo, especialmente en la comunicación y el trabajo colaborativo. Esto se ha reflejado particularmente en el desarrollo de la base de datos y en algunas secciones del sistema de login de la página web, donde hemos logrado avanzar de manera eficiente gracias a la cohesión del grupo.</w:t>
            </w:r>
            <w:r w:rsidDel="00000000" w:rsidR="00000000" w:rsidRPr="00000000">
              <w:rPr>
                <w:rtl w:val="0"/>
              </w:rPr>
            </w:r>
          </w:p>
        </w:tc>
      </w:tr>
    </w:tbl>
    <w:p w:rsidR="00000000" w:rsidDel="00000000" w:rsidP="00000000" w:rsidRDefault="00000000" w:rsidRPr="00000000" w14:paraId="0000008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D">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8E">
            <w:pPr>
              <w:jc w:val="both"/>
              <w:rPr>
                <w:i w:val="1"/>
                <w:color w:val="548dd4"/>
                <w:sz w:val="20"/>
                <w:szCs w:val="20"/>
              </w:rPr>
            </w:pPr>
            <w:r w:rsidDel="00000000" w:rsidR="00000000" w:rsidRPr="00000000">
              <w:rPr>
                <w:i w:val="1"/>
                <w:color w:val="548dd4"/>
                <w:sz w:val="20"/>
                <w:szCs w:val="20"/>
                <w:rtl w:val="0"/>
              </w:rPr>
              <w:t xml:space="preserve">No se ha realizado ningún ajuste ni eliminación de las actividades, ya que consideramos que todas son importantes. Además, estamos avanzando a buen ritmo en el desarrollo del proyecto, por lo que no vemos necesario hacer modificaciones en el plan de actividades por el momento.</w:t>
            </w:r>
          </w:p>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Las actividades que aún no hemos iniciado son la </w:t>
            </w:r>
            <w:r w:rsidDel="00000000" w:rsidR="00000000" w:rsidRPr="00000000">
              <w:rPr>
                <w:b w:val="1"/>
                <w:i w:val="1"/>
                <w:color w:val="548dd4"/>
                <w:sz w:val="20"/>
                <w:szCs w:val="20"/>
                <w:rtl w:val="0"/>
              </w:rPr>
              <w:t xml:space="preserve">integración de la pasarela de pago</w:t>
            </w:r>
            <w:r w:rsidDel="00000000" w:rsidR="00000000" w:rsidRPr="00000000">
              <w:rPr>
                <w:i w:val="1"/>
                <w:color w:val="548dd4"/>
                <w:sz w:val="20"/>
                <w:szCs w:val="20"/>
                <w:rtl w:val="0"/>
              </w:rPr>
              <w:t xml:space="preserve">, la </w:t>
            </w:r>
            <w:r w:rsidDel="00000000" w:rsidR="00000000" w:rsidRPr="00000000">
              <w:rPr>
                <w:b w:val="1"/>
                <w:i w:val="1"/>
                <w:color w:val="548dd4"/>
                <w:sz w:val="20"/>
                <w:szCs w:val="20"/>
                <w:rtl w:val="0"/>
              </w:rPr>
              <w:t xml:space="preserve">carga de videos para capacitación</w:t>
            </w:r>
            <w:r w:rsidDel="00000000" w:rsidR="00000000" w:rsidRPr="00000000">
              <w:rPr>
                <w:i w:val="1"/>
                <w:color w:val="548dd4"/>
                <w:sz w:val="20"/>
                <w:szCs w:val="20"/>
                <w:rtl w:val="0"/>
              </w:rPr>
              <w:t xml:space="preserve"> y la </w:t>
            </w:r>
            <w:r w:rsidDel="00000000" w:rsidR="00000000" w:rsidRPr="00000000">
              <w:rPr>
                <w:b w:val="1"/>
                <w:i w:val="1"/>
                <w:color w:val="548dd4"/>
                <w:sz w:val="20"/>
                <w:szCs w:val="20"/>
                <w:rtl w:val="0"/>
              </w:rPr>
              <w:t xml:space="preserve">implementación de la integridad de seguridad de la página</w:t>
            </w:r>
            <w:r w:rsidDel="00000000" w:rsidR="00000000" w:rsidRPr="00000000">
              <w:rPr>
                <w:i w:val="1"/>
                <w:color w:val="548dd4"/>
                <w:sz w:val="20"/>
                <w:szCs w:val="20"/>
                <w:rtl w:val="0"/>
              </w:rPr>
              <w:t xml:space="preserve">. Hemos decidido dejarlas para el final del sprint, ya que requieren una implementación detallada y se consideran elementos clave, pero complementarios, dentro del desarrollo general. Estas tareas serán abordadas con la misma dedicación, asegurándonos de que el sistema esté preparado para recibir estos componentes finales sin afectar el progreso logrado hasta ahora.</w:t>
            </w: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onLwhH0c1iJO61Z8X6zpti9hA==">CgMxLjA4AHIhMS1XOTN3OGd0Z1BsYzlKaFpLaDViNm9PRXlrZnVSRmJ6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