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BD02D" w14:textId="55D98386" w:rsidR="00B626D0" w:rsidRPr="007D6124" w:rsidRDefault="007D6124">
      <w:pPr>
        <w:rPr>
          <w:b/>
          <w:bCs/>
          <w:sz w:val="24"/>
          <w:szCs w:val="24"/>
        </w:rPr>
      </w:pPr>
      <w:proofErr w:type="spellStart"/>
      <w:r w:rsidRPr="007D6124">
        <w:rPr>
          <w:b/>
          <w:bCs/>
          <w:sz w:val="24"/>
          <w:szCs w:val="24"/>
        </w:rPr>
        <w:t>Fitcor</w:t>
      </w:r>
      <w:proofErr w:type="spellEnd"/>
      <w:r w:rsidRPr="007D6124">
        <w:rPr>
          <w:b/>
          <w:bCs/>
          <w:sz w:val="24"/>
          <w:szCs w:val="24"/>
        </w:rPr>
        <w:t xml:space="preserve"> Landing </w:t>
      </w:r>
      <w:proofErr w:type="spellStart"/>
      <w:r w:rsidRPr="007D6124">
        <w:rPr>
          <w:b/>
          <w:bCs/>
          <w:sz w:val="24"/>
          <w:szCs w:val="24"/>
        </w:rPr>
        <w:t>page</w:t>
      </w:r>
      <w:proofErr w:type="spellEnd"/>
      <w:r w:rsidRPr="007D6124">
        <w:rPr>
          <w:b/>
          <w:bCs/>
          <w:sz w:val="24"/>
          <w:szCs w:val="24"/>
        </w:rPr>
        <w:t xml:space="preserve"> Texte (vorläufig)</w:t>
      </w:r>
    </w:p>
    <w:p w14:paraId="06585F8F" w14:textId="77777777" w:rsidR="007D6124" w:rsidRPr="007D6124" w:rsidRDefault="007D6124" w:rsidP="007D6124">
      <w:pPr>
        <w:pStyle w:val="Default"/>
        <w:rPr>
          <w:b/>
          <w:bCs/>
        </w:rPr>
      </w:pPr>
      <w:r w:rsidRPr="007D6124">
        <w:rPr>
          <w:b/>
          <w:bCs/>
        </w:rPr>
        <w:t xml:space="preserve">Wie </w:t>
      </w:r>
      <w:proofErr w:type="spellStart"/>
      <w:r w:rsidRPr="007D6124">
        <w:rPr>
          <w:b/>
          <w:bCs/>
        </w:rPr>
        <w:t>funktioniert</w:t>
      </w:r>
      <w:proofErr w:type="spellEnd"/>
      <w:r w:rsidRPr="007D6124">
        <w:rPr>
          <w:b/>
          <w:bCs/>
        </w:rPr>
        <w:t xml:space="preserve"> die </w:t>
      </w:r>
      <w:proofErr w:type="spellStart"/>
      <w:r w:rsidRPr="007D6124">
        <w:rPr>
          <w:b/>
          <w:bCs/>
        </w:rPr>
        <w:t>Technologie</w:t>
      </w:r>
      <w:proofErr w:type="spellEnd"/>
      <w:r w:rsidRPr="007D6124">
        <w:rPr>
          <w:b/>
          <w:bCs/>
        </w:rPr>
        <w:t xml:space="preserve">? </w:t>
      </w:r>
    </w:p>
    <w:p w14:paraId="0756B43D" w14:textId="5A2B3F9A" w:rsidR="007D6124" w:rsidRPr="007D6124" w:rsidRDefault="007D6124" w:rsidP="007D6124">
      <w:pPr>
        <w:pStyle w:val="Default"/>
      </w:pPr>
      <w:proofErr w:type="spellStart"/>
      <w:r w:rsidRPr="007D6124">
        <w:t>Pflegesituationen</w:t>
      </w:r>
      <w:proofErr w:type="spellEnd"/>
      <w:r w:rsidRPr="007D6124">
        <w:t xml:space="preserve"> </w:t>
      </w:r>
      <w:proofErr w:type="spellStart"/>
      <w:r w:rsidRPr="007D6124">
        <w:t>können</w:t>
      </w:r>
      <w:proofErr w:type="spellEnd"/>
      <w:r w:rsidRPr="007D6124">
        <w:t xml:space="preserve"> </w:t>
      </w:r>
      <w:proofErr w:type="spellStart"/>
      <w:r w:rsidRPr="007D6124">
        <w:t>sehr</w:t>
      </w:r>
      <w:proofErr w:type="spellEnd"/>
      <w:r w:rsidRPr="007D6124">
        <w:t xml:space="preserve"> </w:t>
      </w:r>
      <w:proofErr w:type="spellStart"/>
      <w:r w:rsidRPr="007D6124">
        <w:t>belastend</w:t>
      </w:r>
      <w:proofErr w:type="spellEnd"/>
      <w:r w:rsidRPr="007D6124">
        <w:t xml:space="preserve"> sein. </w:t>
      </w:r>
      <w:proofErr w:type="spellStart"/>
      <w:r w:rsidRPr="007D6124">
        <w:t>Methoden</w:t>
      </w:r>
      <w:proofErr w:type="spellEnd"/>
      <w:r w:rsidRPr="007D6124">
        <w:t xml:space="preserve"> </w:t>
      </w:r>
      <w:proofErr w:type="spellStart"/>
      <w:r w:rsidRPr="007D6124">
        <w:t>zur</w:t>
      </w:r>
      <w:proofErr w:type="spellEnd"/>
      <w:r w:rsidRPr="007D6124">
        <w:t xml:space="preserve"> </w:t>
      </w:r>
      <w:proofErr w:type="spellStart"/>
      <w:r w:rsidRPr="007D6124">
        <w:t>Entspannung</w:t>
      </w:r>
      <w:proofErr w:type="spellEnd"/>
      <w:r w:rsidRPr="007D6124">
        <w:t xml:space="preserve"> </w:t>
      </w:r>
      <w:proofErr w:type="spellStart"/>
      <w:r w:rsidRPr="007D6124">
        <w:t>kennen</w:t>
      </w:r>
      <w:proofErr w:type="spellEnd"/>
      <w:r w:rsidRPr="007D6124">
        <w:t xml:space="preserve"> </w:t>
      </w:r>
      <w:proofErr w:type="spellStart"/>
      <w:r w:rsidRPr="007D6124">
        <w:t>viele</w:t>
      </w:r>
      <w:proofErr w:type="spellEnd"/>
      <w:r w:rsidRPr="007D6124">
        <w:t xml:space="preserve"> Mitarbeiter in der </w:t>
      </w:r>
      <w:proofErr w:type="spellStart"/>
      <w:r w:rsidRPr="007D6124">
        <w:t>Pflege</w:t>
      </w:r>
      <w:proofErr w:type="spellEnd"/>
      <w:r w:rsidRPr="007D6124">
        <w:t xml:space="preserve"> </w:t>
      </w:r>
      <w:proofErr w:type="spellStart"/>
      <w:r w:rsidRPr="007D6124">
        <w:t>nicht</w:t>
      </w:r>
      <w:proofErr w:type="spellEnd"/>
      <w:r w:rsidRPr="007D6124">
        <w:t xml:space="preserve">. </w:t>
      </w:r>
      <w:proofErr w:type="spellStart"/>
      <w:r w:rsidRPr="007D6124">
        <w:t>Aus</w:t>
      </w:r>
      <w:proofErr w:type="spellEnd"/>
      <w:r w:rsidRPr="007D6124">
        <w:t xml:space="preserve"> </w:t>
      </w:r>
      <w:proofErr w:type="spellStart"/>
      <w:r w:rsidRPr="007D6124">
        <w:t>diesem</w:t>
      </w:r>
      <w:proofErr w:type="spellEnd"/>
      <w:r w:rsidRPr="007D6124">
        <w:t xml:space="preserve"> </w:t>
      </w:r>
      <w:proofErr w:type="spellStart"/>
      <w:r w:rsidRPr="007D6124">
        <w:t>Grund</w:t>
      </w:r>
      <w:proofErr w:type="spellEnd"/>
      <w:r w:rsidRPr="007D6124">
        <w:t xml:space="preserve"> </w:t>
      </w:r>
      <w:proofErr w:type="spellStart"/>
      <w:r w:rsidRPr="007D6124">
        <w:t>wurde</w:t>
      </w:r>
      <w:proofErr w:type="spellEnd"/>
      <w:r w:rsidRPr="007D6124">
        <w:t xml:space="preserve"> </w:t>
      </w:r>
      <w:r w:rsidRPr="007D6124">
        <w:rPr>
          <w:lang w:val="de-DE"/>
        </w:rPr>
        <w:t xml:space="preserve">die </w:t>
      </w:r>
      <w:proofErr w:type="spellStart"/>
      <w:r w:rsidRPr="007D6124">
        <w:rPr>
          <w:lang w:val="de-DE"/>
        </w:rPr>
        <w:t>fitcor</w:t>
      </w:r>
      <w:proofErr w:type="spellEnd"/>
      <w:r w:rsidRPr="007D6124">
        <w:rPr>
          <w:lang w:val="de-DE"/>
        </w:rPr>
        <w:t xml:space="preserve"> Technologie</w:t>
      </w:r>
      <w:r w:rsidRPr="007D6124">
        <w:t xml:space="preserve"> </w:t>
      </w:r>
      <w:proofErr w:type="spellStart"/>
      <w:r w:rsidRPr="007D6124">
        <w:t>entwickelt</w:t>
      </w:r>
      <w:proofErr w:type="spellEnd"/>
      <w:r w:rsidRPr="007D6124">
        <w:t xml:space="preserve">, </w:t>
      </w:r>
      <w:proofErr w:type="spellStart"/>
      <w:r w:rsidRPr="007D6124">
        <w:t>ein</w:t>
      </w:r>
      <w:proofErr w:type="spellEnd"/>
      <w:r w:rsidRPr="007D6124">
        <w:t xml:space="preserve"> </w:t>
      </w:r>
      <w:proofErr w:type="spellStart"/>
      <w:r w:rsidRPr="007D6124">
        <w:t>Gesundheits</w:t>
      </w:r>
      <w:proofErr w:type="spellEnd"/>
      <w:r w:rsidRPr="007D6124">
        <w:t xml:space="preserve">-Coaching </w:t>
      </w:r>
      <w:proofErr w:type="spellStart"/>
      <w:r w:rsidRPr="007D6124">
        <w:t>für</w:t>
      </w:r>
      <w:proofErr w:type="spellEnd"/>
      <w:r w:rsidRPr="007D6124">
        <w:t xml:space="preserve"> </w:t>
      </w:r>
      <w:proofErr w:type="spellStart"/>
      <w:r w:rsidRPr="007D6124">
        <w:t>Pflegepersonal</w:t>
      </w:r>
      <w:proofErr w:type="spellEnd"/>
      <w:r w:rsidRPr="007D6124">
        <w:t xml:space="preserve">. </w:t>
      </w:r>
    </w:p>
    <w:p w14:paraId="4833D6EE" w14:textId="77777777" w:rsidR="007D6124" w:rsidRPr="007D6124" w:rsidRDefault="007D6124" w:rsidP="007D6124">
      <w:pPr>
        <w:pStyle w:val="Default"/>
      </w:pPr>
    </w:p>
    <w:p w14:paraId="45C1BCD5" w14:textId="496D4642" w:rsidR="007D6124" w:rsidRPr="007D6124" w:rsidRDefault="007D6124" w:rsidP="007D6124">
      <w:pPr>
        <w:rPr>
          <w:i/>
          <w:iCs/>
          <w:sz w:val="24"/>
          <w:szCs w:val="24"/>
        </w:rPr>
      </w:pPr>
      <w:r w:rsidRPr="007D6124">
        <w:rPr>
          <w:sz w:val="24"/>
          <w:szCs w:val="24"/>
        </w:rPr>
        <w:t xml:space="preserve">Das </w:t>
      </w:r>
      <w:proofErr w:type="spellStart"/>
      <w:r w:rsidRPr="007D6124">
        <w:rPr>
          <w:sz w:val="24"/>
          <w:szCs w:val="24"/>
        </w:rPr>
        <w:t>fitcor</w:t>
      </w:r>
      <w:proofErr w:type="spellEnd"/>
      <w:r w:rsidRPr="007D6124">
        <w:rPr>
          <w:sz w:val="24"/>
          <w:szCs w:val="24"/>
        </w:rPr>
        <w:t xml:space="preserve">-System besteht aus </w:t>
      </w:r>
      <w:r w:rsidRPr="007D6124">
        <w:rPr>
          <w:b/>
          <w:bCs/>
          <w:sz w:val="24"/>
          <w:szCs w:val="24"/>
        </w:rPr>
        <w:t>(1) einer App</w:t>
      </w:r>
      <w:r w:rsidRPr="007D6124">
        <w:rPr>
          <w:sz w:val="24"/>
          <w:szCs w:val="24"/>
        </w:rPr>
        <w:t xml:space="preserve"> und </w:t>
      </w:r>
      <w:r w:rsidRPr="007D6124">
        <w:rPr>
          <w:b/>
          <w:bCs/>
          <w:sz w:val="24"/>
          <w:szCs w:val="24"/>
        </w:rPr>
        <w:t>(2) einem Sensor</w:t>
      </w:r>
      <w:r w:rsidRPr="007D6124">
        <w:rPr>
          <w:sz w:val="24"/>
          <w:szCs w:val="24"/>
        </w:rPr>
        <w:t>, der am Körper getragen wird</w:t>
      </w:r>
      <w:r w:rsidRPr="007D6124">
        <w:rPr>
          <w:i/>
          <w:iCs/>
          <w:sz w:val="24"/>
          <w:szCs w:val="24"/>
        </w:rPr>
        <w:t>.</w:t>
      </w:r>
    </w:p>
    <w:p w14:paraId="002D1DCF" w14:textId="16F9D70A" w:rsidR="007D6124" w:rsidRPr="007D6124" w:rsidRDefault="007D6124" w:rsidP="007D6124">
      <w:pPr>
        <w:rPr>
          <w:sz w:val="24"/>
          <w:szCs w:val="24"/>
        </w:rPr>
      </w:pPr>
      <w:r w:rsidRPr="007D6124">
        <w:rPr>
          <w:noProof/>
          <w:sz w:val="24"/>
          <w:szCs w:val="24"/>
        </w:rPr>
        <w:drawing>
          <wp:inline distT="0" distB="0" distL="0" distR="0" wp14:anchorId="1720C07F" wp14:editId="6D9C0F0A">
            <wp:extent cx="5731510" cy="275082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750820"/>
                    </a:xfrm>
                    <a:prstGeom prst="rect">
                      <a:avLst/>
                    </a:prstGeom>
                    <a:noFill/>
                    <a:ln>
                      <a:noFill/>
                    </a:ln>
                  </pic:spPr>
                </pic:pic>
              </a:graphicData>
            </a:graphic>
          </wp:inline>
        </w:drawing>
      </w:r>
    </w:p>
    <w:p w14:paraId="09BB5D66" w14:textId="393C4295" w:rsidR="007D6124" w:rsidRPr="007D6124" w:rsidRDefault="007D6124" w:rsidP="007D6124">
      <w:pPr>
        <w:rPr>
          <w:i/>
          <w:iCs/>
          <w:sz w:val="24"/>
          <w:szCs w:val="24"/>
        </w:rPr>
      </w:pPr>
      <w:r w:rsidRPr="007D6124">
        <w:rPr>
          <w:i/>
          <w:iCs/>
          <w:sz w:val="24"/>
          <w:szCs w:val="24"/>
        </w:rPr>
        <w:t>Die Abbildung soll beispielhaft zeigen, wie ein solcher Brustgurt mit Sensor aussieht.</w:t>
      </w:r>
    </w:p>
    <w:p w14:paraId="57D32D96" w14:textId="5B88BD11" w:rsidR="007D6124" w:rsidRPr="007D6124" w:rsidRDefault="007D6124" w:rsidP="007D6124">
      <w:pPr>
        <w:rPr>
          <w:i/>
          <w:iCs/>
          <w:sz w:val="24"/>
          <w:szCs w:val="24"/>
        </w:rPr>
      </w:pPr>
    </w:p>
    <w:p w14:paraId="3F68D9BF" w14:textId="10B23C6C" w:rsidR="007D6124" w:rsidRPr="007D6124" w:rsidRDefault="007D6124" w:rsidP="007D6124">
      <w:pPr>
        <w:pStyle w:val="Default"/>
      </w:pPr>
      <w:r w:rsidRPr="007D6124">
        <w:t xml:space="preserve">Dieser Sensor </w:t>
      </w:r>
      <w:proofErr w:type="spellStart"/>
      <w:r w:rsidRPr="007D6124">
        <w:t>misst</w:t>
      </w:r>
      <w:proofErr w:type="spellEnd"/>
      <w:r w:rsidRPr="007D6124">
        <w:t xml:space="preserve"> </w:t>
      </w:r>
      <w:proofErr w:type="spellStart"/>
      <w:r w:rsidRPr="007D6124">
        <w:t>verschiedene</w:t>
      </w:r>
      <w:proofErr w:type="spellEnd"/>
      <w:r w:rsidRPr="007D6124">
        <w:t xml:space="preserve"> </w:t>
      </w:r>
      <w:proofErr w:type="spellStart"/>
      <w:r w:rsidRPr="007D6124">
        <w:t>Werte</w:t>
      </w:r>
      <w:proofErr w:type="spellEnd"/>
      <w:r w:rsidRPr="007D6124">
        <w:t xml:space="preserve">, </w:t>
      </w:r>
      <w:proofErr w:type="spellStart"/>
      <w:r w:rsidRPr="007D6124">
        <w:t>zum</w:t>
      </w:r>
      <w:proofErr w:type="spellEnd"/>
      <w:r w:rsidRPr="007D6124">
        <w:t xml:space="preserve"> </w:t>
      </w:r>
      <w:proofErr w:type="spellStart"/>
      <w:r w:rsidRPr="007D6124">
        <w:t>Beispiel</w:t>
      </w:r>
      <w:proofErr w:type="spellEnd"/>
      <w:r w:rsidRPr="007D6124">
        <w:t xml:space="preserve"> die </w:t>
      </w:r>
      <w:proofErr w:type="spellStart"/>
      <w:r w:rsidRPr="007D6124">
        <w:t>Atmung</w:t>
      </w:r>
      <w:proofErr w:type="spellEnd"/>
      <w:r w:rsidRPr="007D6124">
        <w:t xml:space="preserve">, das </w:t>
      </w:r>
      <w:proofErr w:type="spellStart"/>
      <w:r w:rsidRPr="007D6124">
        <w:t>Stresslevel</w:t>
      </w:r>
      <w:proofErr w:type="spellEnd"/>
      <w:r w:rsidRPr="007D6124">
        <w:t xml:space="preserve"> </w:t>
      </w:r>
      <w:proofErr w:type="spellStart"/>
      <w:r w:rsidRPr="007D6124">
        <w:t>oder</w:t>
      </w:r>
      <w:proofErr w:type="spellEnd"/>
      <w:r w:rsidRPr="007D6124">
        <w:t xml:space="preserve"> </w:t>
      </w:r>
      <w:proofErr w:type="spellStart"/>
      <w:r w:rsidRPr="007D6124">
        <w:t>wie</w:t>
      </w:r>
      <w:proofErr w:type="spellEnd"/>
      <w:r w:rsidRPr="007D6124">
        <w:t xml:space="preserve"> </w:t>
      </w:r>
      <w:proofErr w:type="spellStart"/>
      <w:r w:rsidRPr="007D6124">
        <w:t>viel</w:t>
      </w:r>
      <w:proofErr w:type="spellEnd"/>
      <w:r w:rsidRPr="007D6124">
        <w:t xml:space="preserve"> </w:t>
      </w:r>
      <w:proofErr w:type="spellStart"/>
      <w:r w:rsidRPr="007D6124">
        <w:t>sich</w:t>
      </w:r>
      <w:proofErr w:type="spellEnd"/>
      <w:r w:rsidRPr="007D6124">
        <w:t xml:space="preserve"> </w:t>
      </w:r>
      <w:proofErr w:type="spellStart"/>
      <w:r w:rsidRPr="007D6124">
        <w:t>jemand</w:t>
      </w:r>
      <w:proofErr w:type="spellEnd"/>
      <w:r w:rsidRPr="007D6124">
        <w:t xml:space="preserve"> </w:t>
      </w:r>
      <w:proofErr w:type="spellStart"/>
      <w:r w:rsidRPr="007D6124">
        <w:t>bewegt</w:t>
      </w:r>
      <w:proofErr w:type="spellEnd"/>
      <w:r w:rsidRPr="007D6124">
        <w:t xml:space="preserve">. Die App </w:t>
      </w:r>
      <w:proofErr w:type="spellStart"/>
      <w:r w:rsidRPr="007D6124">
        <w:t>empfängt</w:t>
      </w:r>
      <w:proofErr w:type="spellEnd"/>
      <w:r w:rsidRPr="007D6124">
        <w:t xml:space="preserve"> die </w:t>
      </w:r>
      <w:proofErr w:type="spellStart"/>
      <w:r w:rsidRPr="007D6124">
        <w:t>Werte</w:t>
      </w:r>
      <w:proofErr w:type="spellEnd"/>
      <w:r w:rsidRPr="007D6124">
        <w:t xml:space="preserve">, die der Sensor </w:t>
      </w:r>
      <w:proofErr w:type="spellStart"/>
      <w:r w:rsidRPr="007D6124">
        <w:t>misst</w:t>
      </w:r>
      <w:proofErr w:type="spellEnd"/>
      <w:r w:rsidRPr="007D6124">
        <w:t xml:space="preserve">. In der App </w:t>
      </w:r>
      <w:proofErr w:type="spellStart"/>
      <w:r w:rsidRPr="007D6124">
        <w:t>werden</w:t>
      </w:r>
      <w:proofErr w:type="spellEnd"/>
      <w:r w:rsidRPr="007D6124">
        <w:t xml:space="preserve"> </w:t>
      </w:r>
      <w:proofErr w:type="spellStart"/>
      <w:r w:rsidRPr="007D6124">
        <w:t>Nutzern</w:t>
      </w:r>
      <w:proofErr w:type="spellEnd"/>
      <w:r w:rsidRPr="007D6124">
        <w:t xml:space="preserve"> </w:t>
      </w:r>
      <w:proofErr w:type="spellStart"/>
      <w:r w:rsidRPr="007D6124">
        <w:t>diese</w:t>
      </w:r>
      <w:proofErr w:type="spellEnd"/>
      <w:r w:rsidRPr="007D6124">
        <w:t xml:space="preserve"> </w:t>
      </w:r>
      <w:proofErr w:type="spellStart"/>
      <w:r w:rsidRPr="007D6124">
        <w:t>Werte</w:t>
      </w:r>
      <w:proofErr w:type="spellEnd"/>
      <w:r w:rsidRPr="007D6124">
        <w:t xml:space="preserve"> </w:t>
      </w:r>
      <w:proofErr w:type="spellStart"/>
      <w:r w:rsidRPr="007D6124">
        <w:t>angezeigt</w:t>
      </w:r>
      <w:proofErr w:type="spellEnd"/>
      <w:r w:rsidRPr="007D6124">
        <w:t xml:space="preserve">. Die </w:t>
      </w:r>
      <w:proofErr w:type="spellStart"/>
      <w:r w:rsidRPr="007D6124">
        <w:t>Nutzer</w:t>
      </w:r>
      <w:proofErr w:type="spellEnd"/>
      <w:r w:rsidRPr="007D6124">
        <w:t xml:space="preserve"> </w:t>
      </w:r>
      <w:proofErr w:type="spellStart"/>
      <w:r w:rsidRPr="007D6124">
        <w:t>kann</w:t>
      </w:r>
      <w:proofErr w:type="spellEnd"/>
      <w:r w:rsidRPr="007D6124">
        <w:t xml:space="preserve"> </w:t>
      </w:r>
      <w:proofErr w:type="spellStart"/>
      <w:r w:rsidRPr="007D6124">
        <w:t>dadurch</w:t>
      </w:r>
      <w:proofErr w:type="spellEnd"/>
      <w:r w:rsidRPr="007D6124">
        <w:t xml:space="preserve"> </w:t>
      </w:r>
      <w:proofErr w:type="spellStart"/>
      <w:r w:rsidRPr="007D6124">
        <w:t>sehen</w:t>
      </w:r>
      <w:proofErr w:type="spellEnd"/>
      <w:r w:rsidRPr="007D6124">
        <w:t xml:space="preserve">, </w:t>
      </w:r>
      <w:proofErr w:type="spellStart"/>
      <w:r w:rsidRPr="007D6124">
        <w:t>wie</w:t>
      </w:r>
      <w:proofErr w:type="spellEnd"/>
      <w:r w:rsidRPr="007D6124">
        <w:t xml:space="preserve"> </w:t>
      </w:r>
      <w:proofErr w:type="spellStart"/>
      <w:r w:rsidRPr="007D6124">
        <w:t>gestresst</w:t>
      </w:r>
      <w:proofErr w:type="spellEnd"/>
      <w:r w:rsidRPr="007D6124">
        <w:t xml:space="preserve"> </w:t>
      </w:r>
      <w:proofErr w:type="spellStart"/>
      <w:r w:rsidRPr="007D6124">
        <w:t>er</w:t>
      </w:r>
      <w:proofErr w:type="spellEnd"/>
      <w:r w:rsidRPr="007D6124">
        <w:t xml:space="preserve"> an </w:t>
      </w:r>
      <w:proofErr w:type="spellStart"/>
      <w:r w:rsidRPr="007D6124">
        <w:t>einem</w:t>
      </w:r>
      <w:proofErr w:type="spellEnd"/>
      <w:r w:rsidRPr="007D6124">
        <w:t xml:space="preserve"> Tag war </w:t>
      </w:r>
      <w:proofErr w:type="spellStart"/>
      <w:r w:rsidRPr="007D6124">
        <w:t>oder</w:t>
      </w:r>
      <w:proofErr w:type="spellEnd"/>
      <w:r w:rsidRPr="007D6124">
        <w:t xml:space="preserve"> </w:t>
      </w:r>
      <w:proofErr w:type="spellStart"/>
      <w:r w:rsidRPr="007D6124">
        <w:t>wie</w:t>
      </w:r>
      <w:proofErr w:type="spellEnd"/>
      <w:r w:rsidRPr="007D6124">
        <w:t xml:space="preserve"> </w:t>
      </w:r>
      <w:proofErr w:type="spellStart"/>
      <w:r w:rsidRPr="007D6124">
        <w:t>viel</w:t>
      </w:r>
      <w:proofErr w:type="spellEnd"/>
      <w:r w:rsidRPr="007D6124">
        <w:t xml:space="preserve"> </w:t>
      </w:r>
      <w:proofErr w:type="spellStart"/>
      <w:r w:rsidRPr="007D6124">
        <w:t>er</w:t>
      </w:r>
      <w:proofErr w:type="spellEnd"/>
      <w:r w:rsidRPr="007D6124">
        <w:t xml:space="preserve"> </w:t>
      </w:r>
      <w:proofErr w:type="spellStart"/>
      <w:r w:rsidRPr="007D6124">
        <w:t>geschlafen</w:t>
      </w:r>
      <w:proofErr w:type="spellEnd"/>
      <w:r w:rsidRPr="007D6124">
        <w:t xml:space="preserve"> hat. Die App </w:t>
      </w:r>
      <w:proofErr w:type="spellStart"/>
      <w:r w:rsidRPr="007D6124">
        <w:t>leitet</w:t>
      </w:r>
      <w:proofErr w:type="spellEnd"/>
      <w:r w:rsidRPr="007D6124">
        <w:t xml:space="preserve"> </w:t>
      </w:r>
      <w:proofErr w:type="spellStart"/>
      <w:r w:rsidRPr="007D6124">
        <w:t>zu</w:t>
      </w:r>
      <w:proofErr w:type="spellEnd"/>
      <w:r w:rsidRPr="007D6124">
        <w:t xml:space="preserve"> </w:t>
      </w:r>
      <w:proofErr w:type="spellStart"/>
      <w:r w:rsidRPr="007D6124">
        <w:t>unterschiedlichen</w:t>
      </w:r>
      <w:proofErr w:type="spellEnd"/>
      <w:r w:rsidRPr="007D6124">
        <w:t xml:space="preserve"> </w:t>
      </w:r>
      <w:proofErr w:type="spellStart"/>
      <w:r w:rsidRPr="007D6124">
        <w:t>Übungen</w:t>
      </w:r>
      <w:proofErr w:type="spellEnd"/>
      <w:r w:rsidRPr="007D6124">
        <w:t xml:space="preserve"> an, um </w:t>
      </w:r>
      <w:proofErr w:type="spellStart"/>
      <w:r w:rsidRPr="007D6124">
        <w:t>Nutzern</w:t>
      </w:r>
      <w:proofErr w:type="spellEnd"/>
      <w:r w:rsidRPr="007D6124">
        <w:t xml:space="preserve"> </w:t>
      </w:r>
      <w:proofErr w:type="spellStart"/>
      <w:r w:rsidRPr="007D6124">
        <w:t>aufzuzeigen</w:t>
      </w:r>
      <w:proofErr w:type="spellEnd"/>
      <w:r w:rsidRPr="007D6124">
        <w:t xml:space="preserve">, </w:t>
      </w:r>
      <w:proofErr w:type="spellStart"/>
      <w:r w:rsidRPr="007D6124">
        <w:t>wie</w:t>
      </w:r>
      <w:proofErr w:type="spellEnd"/>
      <w:r w:rsidRPr="007D6124">
        <w:t xml:space="preserve"> der </w:t>
      </w:r>
      <w:proofErr w:type="spellStart"/>
      <w:r w:rsidRPr="007D6124">
        <w:t>Körper</w:t>
      </w:r>
      <w:proofErr w:type="spellEnd"/>
      <w:r w:rsidRPr="007D6124">
        <w:t xml:space="preserve"> </w:t>
      </w:r>
      <w:proofErr w:type="spellStart"/>
      <w:r w:rsidRPr="007D6124">
        <w:t>z.B</w:t>
      </w:r>
      <w:proofErr w:type="spellEnd"/>
      <w:r w:rsidRPr="007D6124">
        <w:t xml:space="preserve">. auf </w:t>
      </w:r>
      <w:proofErr w:type="spellStart"/>
      <w:r w:rsidRPr="007D6124">
        <w:t>gezielte</w:t>
      </w:r>
      <w:proofErr w:type="spellEnd"/>
      <w:r w:rsidRPr="007D6124">
        <w:t xml:space="preserve"> </w:t>
      </w:r>
      <w:r w:rsidRPr="007D6124">
        <w:rPr>
          <w:lang w:val="de-DE"/>
        </w:rPr>
        <w:t>Atem</w:t>
      </w:r>
      <w:proofErr w:type="spellStart"/>
      <w:r w:rsidRPr="007D6124">
        <w:t>übungen</w:t>
      </w:r>
      <w:proofErr w:type="spellEnd"/>
      <w:r w:rsidRPr="007D6124">
        <w:t xml:space="preserve"> </w:t>
      </w:r>
      <w:proofErr w:type="spellStart"/>
      <w:r w:rsidRPr="007D6124">
        <w:t>reagiert</w:t>
      </w:r>
      <w:proofErr w:type="spellEnd"/>
      <w:r w:rsidRPr="007D6124">
        <w:t xml:space="preserve">. </w:t>
      </w:r>
    </w:p>
    <w:p w14:paraId="3BBA80B0" w14:textId="77777777" w:rsidR="007D6124" w:rsidRPr="007D6124" w:rsidRDefault="007D6124" w:rsidP="007D6124">
      <w:pPr>
        <w:pStyle w:val="Default"/>
      </w:pPr>
    </w:p>
    <w:p w14:paraId="5E4D50A0" w14:textId="7A56B9DA" w:rsidR="007D6124" w:rsidRPr="007D6124" w:rsidRDefault="007D6124" w:rsidP="007D6124">
      <w:pPr>
        <w:pStyle w:val="Default"/>
      </w:pPr>
      <w:r w:rsidRPr="007D6124">
        <w:t xml:space="preserve">Der Sensor </w:t>
      </w:r>
      <w:proofErr w:type="spellStart"/>
      <w:r w:rsidRPr="007D6124">
        <w:t>wird</w:t>
      </w:r>
      <w:proofErr w:type="spellEnd"/>
      <w:r w:rsidRPr="007D6124">
        <w:t xml:space="preserve"> 7 </w:t>
      </w:r>
      <w:proofErr w:type="spellStart"/>
      <w:r w:rsidRPr="007D6124">
        <w:t>Tage</w:t>
      </w:r>
      <w:proofErr w:type="spellEnd"/>
      <w:r w:rsidRPr="007D6124">
        <w:t xml:space="preserve"> </w:t>
      </w:r>
      <w:proofErr w:type="spellStart"/>
      <w:r w:rsidRPr="007D6124">
        <w:t>lang</w:t>
      </w:r>
      <w:proofErr w:type="spellEnd"/>
      <w:r w:rsidRPr="007D6124">
        <w:t xml:space="preserve"> </w:t>
      </w:r>
      <w:proofErr w:type="spellStart"/>
      <w:r w:rsidRPr="007D6124">
        <w:t>getragen</w:t>
      </w:r>
      <w:proofErr w:type="spellEnd"/>
      <w:r w:rsidRPr="007D6124">
        <w:t xml:space="preserve">. </w:t>
      </w:r>
      <w:r w:rsidRPr="007D6124">
        <w:rPr>
          <w:lang w:val="de-DE"/>
        </w:rPr>
        <w:t>Währenddessen und danach</w:t>
      </w:r>
      <w:r w:rsidRPr="007D6124">
        <w:t xml:space="preserve"> </w:t>
      </w:r>
      <w:proofErr w:type="spellStart"/>
      <w:r w:rsidRPr="007D6124">
        <w:t>wird</w:t>
      </w:r>
      <w:proofErr w:type="spellEnd"/>
      <w:r w:rsidRPr="007D6124">
        <w:t xml:space="preserve"> die App </w:t>
      </w:r>
      <w:proofErr w:type="spellStart"/>
      <w:r w:rsidRPr="007D6124">
        <w:t>für</w:t>
      </w:r>
      <w:proofErr w:type="spellEnd"/>
      <w:r w:rsidRPr="007D6124">
        <w:t xml:space="preserve"> </w:t>
      </w:r>
      <w:r w:rsidRPr="007D6124">
        <w:rPr>
          <w:lang w:val="de-DE"/>
        </w:rPr>
        <w:t xml:space="preserve">ca. 8 </w:t>
      </w:r>
      <w:proofErr w:type="spellStart"/>
      <w:r w:rsidRPr="007D6124">
        <w:t>Wochen</w:t>
      </w:r>
      <w:proofErr w:type="spellEnd"/>
      <w:r w:rsidRPr="007D6124">
        <w:t xml:space="preserve"> </w:t>
      </w:r>
      <w:proofErr w:type="spellStart"/>
      <w:r w:rsidRPr="007D6124">
        <w:t>benutzt</w:t>
      </w:r>
      <w:proofErr w:type="spellEnd"/>
      <w:r w:rsidRPr="007D6124">
        <w:t xml:space="preserve">. Die </w:t>
      </w:r>
      <w:proofErr w:type="spellStart"/>
      <w:r w:rsidRPr="007D6124">
        <w:t>Bereiche</w:t>
      </w:r>
      <w:proofErr w:type="spellEnd"/>
      <w:r w:rsidRPr="007D6124">
        <w:t xml:space="preserve">, die </w:t>
      </w:r>
      <w:proofErr w:type="spellStart"/>
      <w:r w:rsidRPr="007D6124">
        <w:t>während</w:t>
      </w:r>
      <w:proofErr w:type="spellEnd"/>
      <w:r w:rsidRPr="007D6124">
        <w:t xml:space="preserve"> der </w:t>
      </w:r>
      <w:proofErr w:type="spellStart"/>
      <w:r w:rsidRPr="007D6124">
        <w:t>Messung</w:t>
      </w:r>
      <w:proofErr w:type="spellEnd"/>
      <w:r w:rsidRPr="007D6124">
        <w:t xml:space="preserve"> </w:t>
      </w:r>
      <w:proofErr w:type="spellStart"/>
      <w:r w:rsidRPr="007D6124">
        <w:t>auffällig</w:t>
      </w:r>
      <w:proofErr w:type="spellEnd"/>
      <w:r w:rsidRPr="007D6124">
        <w:t xml:space="preserve"> </w:t>
      </w:r>
      <w:proofErr w:type="spellStart"/>
      <w:r w:rsidRPr="007D6124">
        <w:t>waren</w:t>
      </w:r>
      <w:proofErr w:type="spellEnd"/>
      <w:r w:rsidRPr="007D6124">
        <w:t xml:space="preserve"> – </w:t>
      </w:r>
      <w:proofErr w:type="spellStart"/>
      <w:r w:rsidRPr="007D6124">
        <w:t>wie</w:t>
      </w:r>
      <w:proofErr w:type="spellEnd"/>
      <w:r w:rsidRPr="007D6124">
        <w:t xml:space="preserve"> </w:t>
      </w:r>
      <w:proofErr w:type="spellStart"/>
      <w:r w:rsidRPr="007D6124">
        <w:t>zum</w:t>
      </w:r>
      <w:proofErr w:type="spellEnd"/>
      <w:r w:rsidRPr="007D6124">
        <w:t xml:space="preserve"> </w:t>
      </w:r>
      <w:proofErr w:type="spellStart"/>
      <w:r w:rsidRPr="007D6124">
        <w:t>Beispiel</w:t>
      </w:r>
      <w:proofErr w:type="spellEnd"/>
      <w:r w:rsidRPr="007D6124">
        <w:t xml:space="preserve"> Stress </w:t>
      </w:r>
      <w:proofErr w:type="spellStart"/>
      <w:r w:rsidRPr="007D6124">
        <w:t>oder</w:t>
      </w:r>
      <w:proofErr w:type="spellEnd"/>
      <w:r w:rsidRPr="007D6124">
        <w:t xml:space="preserve"> </w:t>
      </w:r>
      <w:proofErr w:type="spellStart"/>
      <w:r w:rsidRPr="007D6124">
        <w:t>Bewegung</w:t>
      </w:r>
      <w:proofErr w:type="spellEnd"/>
      <w:r w:rsidRPr="007D6124">
        <w:t xml:space="preserve"> – </w:t>
      </w:r>
      <w:proofErr w:type="spellStart"/>
      <w:r w:rsidRPr="007D6124">
        <w:t>werden</w:t>
      </w:r>
      <w:proofErr w:type="spellEnd"/>
      <w:r w:rsidRPr="007D6124">
        <w:t xml:space="preserve"> in </w:t>
      </w:r>
      <w:proofErr w:type="spellStart"/>
      <w:r w:rsidRPr="007D6124">
        <w:t>dieser</w:t>
      </w:r>
      <w:proofErr w:type="spellEnd"/>
      <w:r w:rsidRPr="007D6124">
        <w:t xml:space="preserve"> Zeit von der App </w:t>
      </w:r>
      <w:proofErr w:type="spellStart"/>
      <w:r w:rsidRPr="007D6124">
        <w:t>behandelt</w:t>
      </w:r>
      <w:proofErr w:type="spellEnd"/>
      <w:r w:rsidRPr="007D6124">
        <w:t xml:space="preserve">. </w:t>
      </w:r>
      <w:proofErr w:type="spellStart"/>
      <w:r w:rsidRPr="007D6124">
        <w:t>Durch</w:t>
      </w:r>
      <w:proofErr w:type="spellEnd"/>
      <w:r w:rsidRPr="007D6124">
        <w:t xml:space="preserve"> das </w:t>
      </w:r>
      <w:proofErr w:type="spellStart"/>
      <w:r w:rsidRPr="007D6124">
        <w:t>Gesundheitscoaching</w:t>
      </w:r>
      <w:proofErr w:type="spellEnd"/>
      <w:r w:rsidRPr="007D6124">
        <w:t xml:space="preserve"> </w:t>
      </w:r>
      <w:proofErr w:type="spellStart"/>
      <w:r w:rsidRPr="007D6124">
        <w:t>sehen</w:t>
      </w:r>
      <w:proofErr w:type="spellEnd"/>
      <w:r w:rsidRPr="007D6124">
        <w:t xml:space="preserve"> </w:t>
      </w:r>
      <w:proofErr w:type="spellStart"/>
      <w:r w:rsidRPr="007D6124">
        <w:t>Nutzer</w:t>
      </w:r>
      <w:proofErr w:type="spellEnd"/>
      <w:r w:rsidRPr="007D6124">
        <w:t xml:space="preserve"> </w:t>
      </w:r>
      <w:proofErr w:type="spellStart"/>
      <w:r w:rsidRPr="007D6124">
        <w:t>damit</w:t>
      </w:r>
      <w:proofErr w:type="spellEnd"/>
      <w:r w:rsidRPr="007D6124">
        <w:t xml:space="preserve"> </w:t>
      </w:r>
      <w:proofErr w:type="spellStart"/>
      <w:r w:rsidRPr="007D6124">
        <w:t>direkt</w:t>
      </w:r>
      <w:proofErr w:type="spellEnd"/>
      <w:r w:rsidRPr="007D6124">
        <w:t xml:space="preserve"> die </w:t>
      </w:r>
      <w:proofErr w:type="spellStart"/>
      <w:r w:rsidRPr="007D6124">
        <w:t>Effekte</w:t>
      </w:r>
      <w:proofErr w:type="spellEnd"/>
      <w:r w:rsidRPr="007D6124">
        <w:t xml:space="preserve"> des </w:t>
      </w:r>
      <w:proofErr w:type="spellStart"/>
      <w:r w:rsidRPr="007D6124">
        <w:t>Pflegealltags</w:t>
      </w:r>
      <w:proofErr w:type="spellEnd"/>
      <w:r w:rsidRPr="007D6124">
        <w:t xml:space="preserve"> und </w:t>
      </w:r>
      <w:proofErr w:type="spellStart"/>
      <w:r w:rsidRPr="007D6124">
        <w:t>wie</w:t>
      </w:r>
      <w:proofErr w:type="spellEnd"/>
      <w:r w:rsidRPr="007D6124">
        <w:t xml:space="preserve"> </w:t>
      </w:r>
      <w:proofErr w:type="spellStart"/>
      <w:r w:rsidRPr="007D6124">
        <w:t>sich</w:t>
      </w:r>
      <w:proofErr w:type="spellEnd"/>
      <w:r w:rsidRPr="007D6124">
        <w:t xml:space="preserve"> </w:t>
      </w:r>
      <w:proofErr w:type="spellStart"/>
      <w:r w:rsidRPr="007D6124">
        <w:t>Übungen</w:t>
      </w:r>
      <w:proofErr w:type="spellEnd"/>
      <w:r w:rsidRPr="007D6124">
        <w:t xml:space="preserve"> auf die Gesundheit </w:t>
      </w:r>
      <w:proofErr w:type="spellStart"/>
      <w:r w:rsidRPr="007D6124">
        <w:t>auswirken</w:t>
      </w:r>
      <w:proofErr w:type="spellEnd"/>
      <w:r w:rsidRPr="007D6124">
        <w:t xml:space="preserve"> </w:t>
      </w:r>
      <w:proofErr w:type="spellStart"/>
      <w:r w:rsidRPr="007D6124">
        <w:t>können</w:t>
      </w:r>
      <w:proofErr w:type="spellEnd"/>
      <w:r w:rsidRPr="007D6124">
        <w:t xml:space="preserve">. </w:t>
      </w:r>
    </w:p>
    <w:p w14:paraId="6C24D4C8" w14:textId="77777777" w:rsidR="007D6124" w:rsidRPr="007D6124" w:rsidRDefault="007D6124" w:rsidP="007D6124">
      <w:pPr>
        <w:pStyle w:val="Default"/>
      </w:pPr>
    </w:p>
    <w:p w14:paraId="27CA0C65" w14:textId="5C03EEC5" w:rsidR="007D6124" w:rsidRPr="007D6124" w:rsidRDefault="007D6124" w:rsidP="007D6124">
      <w:pPr>
        <w:rPr>
          <w:sz w:val="24"/>
          <w:szCs w:val="24"/>
        </w:rPr>
      </w:pPr>
      <w:r w:rsidRPr="007D6124">
        <w:rPr>
          <w:sz w:val="24"/>
          <w:szCs w:val="24"/>
        </w:rPr>
        <w:t>Folgende Beispiele sollen die Anwendung der Technologie erläutern:</w:t>
      </w:r>
    </w:p>
    <w:p w14:paraId="6E8B74BB" w14:textId="77777777" w:rsidR="007D6124" w:rsidRPr="007D6124" w:rsidRDefault="007D6124" w:rsidP="007D6124">
      <w:pPr>
        <w:pStyle w:val="Default"/>
        <w:numPr>
          <w:ilvl w:val="0"/>
          <w:numId w:val="2"/>
        </w:numPr>
      </w:pPr>
      <w:r w:rsidRPr="007D6124">
        <w:t xml:space="preserve">Die </w:t>
      </w:r>
      <w:proofErr w:type="spellStart"/>
      <w:r w:rsidRPr="007D6124">
        <w:t>Messung</w:t>
      </w:r>
      <w:proofErr w:type="spellEnd"/>
      <w:r w:rsidRPr="007D6124">
        <w:t xml:space="preserve"> </w:t>
      </w:r>
      <w:proofErr w:type="spellStart"/>
      <w:r w:rsidRPr="007D6124">
        <w:t>ergibt</w:t>
      </w:r>
      <w:proofErr w:type="spellEnd"/>
      <w:r w:rsidRPr="007D6124">
        <w:t xml:space="preserve">, </w:t>
      </w:r>
      <w:proofErr w:type="spellStart"/>
      <w:r w:rsidRPr="007D6124">
        <w:t>dass</w:t>
      </w:r>
      <w:proofErr w:type="spellEnd"/>
      <w:r w:rsidRPr="007D6124">
        <w:t xml:space="preserve"> </w:t>
      </w:r>
      <w:proofErr w:type="spellStart"/>
      <w:r w:rsidRPr="007D6124">
        <w:t>ein</w:t>
      </w:r>
      <w:proofErr w:type="spellEnd"/>
      <w:r w:rsidRPr="007D6124">
        <w:t xml:space="preserve"> </w:t>
      </w:r>
      <w:proofErr w:type="spellStart"/>
      <w:r w:rsidRPr="007D6124">
        <w:t>Nutzer</w:t>
      </w:r>
      <w:proofErr w:type="spellEnd"/>
      <w:r w:rsidRPr="007D6124">
        <w:t xml:space="preserve"> </w:t>
      </w:r>
      <w:proofErr w:type="spellStart"/>
      <w:r w:rsidRPr="007D6124">
        <w:t>zu</w:t>
      </w:r>
      <w:proofErr w:type="spellEnd"/>
      <w:r w:rsidRPr="007D6124">
        <w:t xml:space="preserve"> </w:t>
      </w:r>
      <w:proofErr w:type="spellStart"/>
      <w:r w:rsidRPr="007D6124">
        <w:t>wenig</w:t>
      </w:r>
      <w:proofErr w:type="spellEnd"/>
      <w:r w:rsidRPr="007D6124">
        <w:t xml:space="preserve"> und </w:t>
      </w:r>
      <w:proofErr w:type="spellStart"/>
      <w:r w:rsidRPr="007D6124">
        <w:t>unruhig</w:t>
      </w:r>
      <w:proofErr w:type="spellEnd"/>
      <w:r w:rsidRPr="007D6124">
        <w:t xml:space="preserve"> </w:t>
      </w:r>
      <w:proofErr w:type="spellStart"/>
      <w:r w:rsidRPr="007D6124">
        <w:t>schläft</w:t>
      </w:r>
      <w:proofErr w:type="spellEnd"/>
      <w:r w:rsidRPr="007D6124">
        <w:t xml:space="preserve">. </w:t>
      </w:r>
      <w:proofErr w:type="spellStart"/>
      <w:r w:rsidRPr="007D6124">
        <w:t>Mit</w:t>
      </w:r>
      <w:proofErr w:type="spellEnd"/>
      <w:r w:rsidRPr="007D6124">
        <w:t xml:space="preserve"> </w:t>
      </w:r>
      <w:proofErr w:type="spellStart"/>
      <w:r w:rsidRPr="007D6124">
        <w:rPr>
          <w:lang w:val="de-DE"/>
        </w:rPr>
        <w:t>fitcor</w:t>
      </w:r>
      <w:proofErr w:type="spellEnd"/>
      <w:r w:rsidRPr="007D6124">
        <w:t xml:space="preserve"> </w:t>
      </w:r>
      <w:proofErr w:type="spellStart"/>
      <w:r w:rsidRPr="007D6124">
        <w:t>kann</w:t>
      </w:r>
      <w:proofErr w:type="spellEnd"/>
      <w:r w:rsidRPr="007D6124">
        <w:t xml:space="preserve"> der </w:t>
      </w:r>
      <w:proofErr w:type="spellStart"/>
      <w:r w:rsidRPr="007D6124">
        <w:t>Nutzer</w:t>
      </w:r>
      <w:proofErr w:type="spellEnd"/>
      <w:r w:rsidRPr="007D6124">
        <w:t xml:space="preserve"> </w:t>
      </w:r>
      <w:proofErr w:type="spellStart"/>
      <w:r w:rsidRPr="007D6124">
        <w:t>Methoden</w:t>
      </w:r>
      <w:proofErr w:type="spellEnd"/>
      <w:r w:rsidRPr="007D6124">
        <w:t xml:space="preserve"> </w:t>
      </w:r>
      <w:proofErr w:type="spellStart"/>
      <w:r w:rsidRPr="007D6124">
        <w:t>lernen</w:t>
      </w:r>
      <w:proofErr w:type="spellEnd"/>
      <w:r w:rsidRPr="007D6124">
        <w:t xml:space="preserve">, um </w:t>
      </w:r>
      <w:proofErr w:type="spellStart"/>
      <w:r w:rsidRPr="007D6124">
        <w:t>besser</w:t>
      </w:r>
      <w:proofErr w:type="spellEnd"/>
      <w:r w:rsidRPr="007D6124">
        <w:t xml:space="preserve"> </w:t>
      </w:r>
      <w:proofErr w:type="spellStart"/>
      <w:r w:rsidRPr="007D6124">
        <w:t>einzuschlafen</w:t>
      </w:r>
      <w:proofErr w:type="spellEnd"/>
      <w:r w:rsidRPr="007D6124">
        <w:t xml:space="preserve">. </w:t>
      </w:r>
    </w:p>
    <w:p w14:paraId="1DEBEDFC" w14:textId="5DEA2A3A" w:rsidR="007D6124" w:rsidRPr="007D6124" w:rsidRDefault="007D6124" w:rsidP="007D6124">
      <w:pPr>
        <w:pStyle w:val="Default"/>
        <w:numPr>
          <w:ilvl w:val="0"/>
          <w:numId w:val="2"/>
        </w:numPr>
        <w:rPr>
          <w:sz w:val="22"/>
          <w:szCs w:val="22"/>
        </w:rPr>
      </w:pPr>
      <w:r w:rsidRPr="007D6124">
        <w:t xml:space="preserve">Der Sensor </w:t>
      </w:r>
      <w:proofErr w:type="spellStart"/>
      <w:r w:rsidRPr="007D6124">
        <w:t>zeigt</w:t>
      </w:r>
      <w:proofErr w:type="spellEnd"/>
      <w:r w:rsidRPr="007D6124">
        <w:t xml:space="preserve"> </w:t>
      </w:r>
      <w:proofErr w:type="spellStart"/>
      <w:r w:rsidRPr="007D6124">
        <w:t>im</w:t>
      </w:r>
      <w:proofErr w:type="spellEnd"/>
      <w:r w:rsidRPr="007D6124">
        <w:t xml:space="preserve"> Pflegealltag ein hohes Stresslevel an. </w:t>
      </w:r>
      <w:r w:rsidRPr="007D6124">
        <w:rPr>
          <w:lang w:val="de-DE"/>
        </w:rPr>
        <w:t xml:space="preserve">Die </w:t>
      </w:r>
      <w:proofErr w:type="spellStart"/>
      <w:r w:rsidRPr="007D6124">
        <w:rPr>
          <w:lang w:val="de-DE"/>
        </w:rPr>
        <w:t>fitcor</w:t>
      </w:r>
      <w:proofErr w:type="spellEnd"/>
      <w:r w:rsidRPr="007D6124">
        <w:rPr>
          <w:lang w:val="de-DE"/>
        </w:rPr>
        <w:t xml:space="preserve"> App</w:t>
      </w:r>
      <w:r w:rsidRPr="007D6124">
        <w:t xml:space="preserve"> </w:t>
      </w:r>
      <w:proofErr w:type="spellStart"/>
      <w:r w:rsidRPr="007D6124">
        <w:t>erklärt</w:t>
      </w:r>
      <w:proofErr w:type="spellEnd"/>
      <w:r w:rsidRPr="007D6124">
        <w:t xml:space="preserve">, was Stress </w:t>
      </w:r>
      <w:proofErr w:type="spellStart"/>
      <w:r w:rsidRPr="007D6124">
        <w:t>überhaupt</w:t>
      </w:r>
      <w:proofErr w:type="spellEnd"/>
      <w:r w:rsidRPr="007D6124">
        <w:t xml:space="preserve"> </w:t>
      </w:r>
      <w:proofErr w:type="spellStart"/>
      <w:r w:rsidRPr="007D6124">
        <w:t>ist</w:t>
      </w:r>
      <w:proofErr w:type="spellEnd"/>
      <w:r w:rsidRPr="007D6124">
        <w:t xml:space="preserve"> und </w:t>
      </w:r>
      <w:proofErr w:type="spellStart"/>
      <w:r w:rsidRPr="007D6124">
        <w:t>wie</w:t>
      </w:r>
      <w:proofErr w:type="spellEnd"/>
      <w:r w:rsidRPr="007D6124">
        <w:t xml:space="preserve"> </w:t>
      </w:r>
      <w:proofErr w:type="spellStart"/>
      <w:r w:rsidRPr="007D6124">
        <w:t>er</w:t>
      </w:r>
      <w:proofErr w:type="spellEnd"/>
      <w:r w:rsidRPr="007D6124">
        <w:t xml:space="preserve"> </w:t>
      </w:r>
      <w:proofErr w:type="spellStart"/>
      <w:r w:rsidRPr="007D6124">
        <w:t>entsteht</w:t>
      </w:r>
      <w:proofErr w:type="spellEnd"/>
      <w:r w:rsidRPr="007D6124">
        <w:t xml:space="preserve">. Der Nutzer kann mit der App Entspannungsübungen durchführen </w:t>
      </w:r>
      <w:r>
        <w:t xml:space="preserve">und durch das Biofeedback sehen, dass sich Stress </w:t>
      </w:r>
      <w:proofErr w:type="spellStart"/>
      <w:r>
        <w:t>dadurch</w:t>
      </w:r>
      <w:proofErr w:type="spellEnd"/>
      <w:r>
        <w:t xml:space="preserve"> </w:t>
      </w:r>
      <w:proofErr w:type="spellStart"/>
      <w:r>
        <w:t>reduzieren</w:t>
      </w:r>
      <w:proofErr w:type="spellEnd"/>
      <w:r>
        <w:t xml:space="preserve"> </w:t>
      </w:r>
      <w:proofErr w:type="spellStart"/>
      <w:r>
        <w:t>lässt</w:t>
      </w:r>
      <w:proofErr w:type="spellEnd"/>
      <w:r>
        <w:t>.</w:t>
      </w:r>
    </w:p>
    <w:p w14:paraId="7B62D3B9" w14:textId="0585F7CB" w:rsidR="007D6124" w:rsidRDefault="007D6124" w:rsidP="007D6124">
      <w:pPr>
        <w:pStyle w:val="Default"/>
        <w:ind w:left="360"/>
        <w:rPr>
          <w:b/>
          <w:bCs/>
          <w:lang w:val="de-DE"/>
        </w:rPr>
      </w:pPr>
      <w:r w:rsidRPr="007D6124">
        <w:rPr>
          <w:b/>
          <w:bCs/>
          <w:lang w:val="de-DE"/>
        </w:rPr>
        <w:lastRenderedPageBreak/>
        <w:t>Ablauf</w:t>
      </w:r>
      <w:r>
        <w:rPr>
          <w:b/>
          <w:bCs/>
          <w:lang w:val="de-DE"/>
        </w:rPr>
        <w:t xml:space="preserve"> in Praxisprojekten</w:t>
      </w:r>
    </w:p>
    <w:p w14:paraId="7F7FD5A6" w14:textId="42AE3F03" w:rsidR="00150EB3" w:rsidRPr="00150EB3" w:rsidRDefault="00150EB3" w:rsidP="007D6124">
      <w:pPr>
        <w:pStyle w:val="Default"/>
        <w:ind w:left="360"/>
        <w:rPr>
          <w:lang w:val="de-DE"/>
        </w:rPr>
      </w:pPr>
      <w:r w:rsidRPr="00150EB3">
        <w:rPr>
          <w:lang w:val="de-DE"/>
        </w:rPr>
        <w:t xml:space="preserve">Damit die </w:t>
      </w:r>
      <w:proofErr w:type="spellStart"/>
      <w:r w:rsidRPr="00150EB3">
        <w:rPr>
          <w:lang w:val="de-DE"/>
        </w:rPr>
        <w:t>fitcor</w:t>
      </w:r>
      <w:proofErr w:type="spellEnd"/>
      <w:r w:rsidRPr="00150EB3">
        <w:rPr>
          <w:lang w:val="de-DE"/>
        </w:rPr>
        <w:t>-Technologie sinnhaft und nutzerorientiert in die geplante Intervention integriert werden kann, besteht der Ablauf aus unterschiedlichen Phasen. Um die Inhalte der Intervention App-gerecht und individualisierbar aufzubereiten, bestehen diese Phasen aus unterschiedlichen Modulen, die sich wiederum aus verschiedenen Elementen zusammensetzen. Diese Elemente können variable Medien beinhalten, wie zum Beispiel Texte, Videos oder Audios. Der modulare Aufbau erlaubt aus technischer und konzeptueller Sicht einen hohen Grad an Flexibilität und soll im Folgenden näher erläutert werden.</w:t>
      </w:r>
    </w:p>
    <w:p w14:paraId="5108447E" w14:textId="77777777" w:rsidR="007D6124" w:rsidRDefault="007D6124" w:rsidP="007D6124">
      <w:pPr>
        <w:pStyle w:val="Default"/>
        <w:ind w:left="360"/>
        <w:rPr>
          <w:b/>
          <w:bCs/>
          <w:lang w:val="de-DE"/>
        </w:rPr>
      </w:pPr>
    </w:p>
    <w:p w14:paraId="7F79FAEA" w14:textId="0247C4E6" w:rsidR="007D6124" w:rsidRDefault="00150EB3" w:rsidP="007D6124">
      <w:pPr>
        <w:pStyle w:val="Default"/>
        <w:ind w:left="360"/>
        <w:rPr>
          <w:b/>
          <w:bCs/>
          <w:sz w:val="22"/>
          <w:szCs w:val="22"/>
          <w:lang w:val="de-DE"/>
        </w:rPr>
      </w:pPr>
      <w:r>
        <w:rPr>
          <w:noProof/>
        </w:rPr>
        <w:drawing>
          <wp:inline distT="0" distB="0" distL="0" distR="0" wp14:anchorId="4D9369A4" wp14:editId="38B491BD">
            <wp:extent cx="5731510" cy="2560955"/>
            <wp:effectExtent l="0" t="0" r="254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60955"/>
                    </a:xfrm>
                    <a:prstGeom prst="rect">
                      <a:avLst/>
                    </a:prstGeom>
                  </pic:spPr>
                </pic:pic>
              </a:graphicData>
            </a:graphic>
          </wp:inline>
        </w:drawing>
      </w:r>
    </w:p>
    <w:p w14:paraId="165958BD" w14:textId="7CAE1271" w:rsidR="00150EB3" w:rsidRDefault="00150EB3" w:rsidP="007D6124">
      <w:pPr>
        <w:pStyle w:val="Default"/>
        <w:ind w:left="360"/>
        <w:rPr>
          <w:b/>
          <w:bCs/>
          <w:sz w:val="22"/>
          <w:szCs w:val="22"/>
          <w:lang w:val="de-DE"/>
        </w:rPr>
      </w:pPr>
    </w:p>
    <w:p w14:paraId="6A9E1F9B" w14:textId="45A253EE" w:rsidR="00150EB3" w:rsidRDefault="00150EB3" w:rsidP="00150EB3">
      <w:pPr>
        <w:pStyle w:val="Default"/>
        <w:ind w:left="360"/>
        <w:rPr>
          <w:b/>
          <w:bCs/>
          <w:sz w:val="22"/>
          <w:szCs w:val="22"/>
          <w:lang w:val="de-DE"/>
        </w:rPr>
      </w:pPr>
      <w:r>
        <w:rPr>
          <w:b/>
          <w:bCs/>
          <w:sz w:val="22"/>
          <w:szCs w:val="22"/>
          <w:lang w:val="de-DE"/>
        </w:rPr>
        <w:t xml:space="preserve">Vorbereitungsphase (3-7 Tage): </w:t>
      </w:r>
    </w:p>
    <w:p w14:paraId="6D69F018" w14:textId="77777777" w:rsidR="00150EB3" w:rsidRPr="00150EB3" w:rsidRDefault="00150EB3" w:rsidP="00150EB3">
      <w:pPr>
        <w:pStyle w:val="Default"/>
        <w:numPr>
          <w:ilvl w:val="0"/>
          <w:numId w:val="2"/>
        </w:numPr>
        <w:rPr>
          <w:sz w:val="22"/>
          <w:szCs w:val="22"/>
          <w:lang w:val="de-DE"/>
        </w:rPr>
      </w:pPr>
      <w:r w:rsidRPr="00150EB3">
        <w:rPr>
          <w:sz w:val="22"/>
          <w:szCs w:val="22"/>
          <w:lang w:val="de-DE"/>
        </w:rPr>
        <w:t>Sensorbestellung und Onboarding</w:t>
      </w:r>
    </w:p>
    <w:p w14:paraId="1F0FB338" w14:textId="77777777" w:rsidR="00150EB3" w:rsidRPr="00150EB3" w:rsidRDefault="00150EB3" w:rsidP="00150EB3">
      <w:pPr>
        <w:pStyle w:val="Default"/>
        <w:numPr>
          <w:ilvl w:val="0"/>
          <w:numId w:val="2"/>
        </w:numPr>
        <w:rPr>
          <w:sz w:val="22"/>
          <w:szCs w:val="22"/>
          <w:lang w:val="de-DE"/>
        </w:rPr>
      </w:pPr>
      <w:r w:rsidRPr="00150EB3">
        <w:rPr>
          <w:sz w:val="22"/>
          <w:szCs w:val="22"/>
          <w:lang w:val="de-DE"/>
        </w:rPr>
        <w:t>Erläuterung Funktionsweise Sensor, Tragehinweise, etc.</w:t>
      </w:r>
    </w:p>
    <w:p w14:paraId="0735E47C" w14:textId="77777777" w:rsidR="00150EB3" w:rsidRPr="00150EB3" w:rsidRDefault="00150EB3" w:rsidP="00150EB3">
      <w:pPr>
        <w:pStyle w:val="Default"/>
        <w:numPr>
          <w:ilvl w:val="0"/>
          <w:numId w:val="2"/>
        </w:numPr>
        <w:rPr>
          <w:sz w:val="22"/>
          <w:szCs w:val="22"/>
          <w:lang w:val="de-DE"/>
        </w:rPr>
      </w:pPr>
      <w:r w:rsidRPr="00150EB3">
        <w:rPr>
          <w:sz w:val="22"/>
          <w:szCs w:val="22"/>
          <w:lang w:val="de-DE"/>
        </w:rPr>
        <w:t xml:space="preserve">Fragebögen ausfüllen </w:t>
      </w:r>
    </w:p>
    <w:p w14:paraId="347018F4" w14:textId="77777777" w:rsidR="00150EB3" w:rsidRPr="00150EB3" w:rsidRDefault="00150EB3" w:rsidP="00150EB3">
      <w:pPr>
        <w:pStyle w:val="Default"/>
        <w:numPr>
          <w:ilvl w:val="0"/>
          <w:numId w:val="2"/>
        </w:numPr>
        <w:rPr>
          <w:sz w:val="22"/>
          <w:szCs w:val="22"/>
          <w:lang w:val="de-DE"/>
        </w:rPr>
      </w:pPr>
      <w:r w:rsidRPr="00150EB3">
        <w:rPr>
          <w:sz w:val="22"/>
          <w:szCs w:val="22"/>
          <w:lang w:val="de-DE"/>
        </w:rPr>
        <w:t>Erläuterung der Intervention (Ablauf, Inhalte, etc.)</w:t>
      </w:r>
    </w:p>
    <w:p w14:paraId="5C3256D6" w14:textId="5A9B8E1E" w:rsidR="00150EB3" w:rsidRDefault="00150EB3" w:rsidP="00150EB3">
      <w:pPr>
        <w:pStyle w:val="Default"/>
        <w:numPr>
          <w:ilvl w:val="0"/>
          <w:numId w:val="2"/>
        </w:numPr>
        <w:rPr>
          <w:sz w:val="22"/>
          <w:szCs w:val="22"/>
          <w:lang w:val="de-DE"/>
        </w:rPr>
      </w:pPr>
      <w:r w:rsidRPr="00150EB3">
        <w:rPr>
          <w:sz w:val="22"/>
          <w:szCs w:val="22"/>
          <w:lang w:val="de-DE"/>
        </w:rPr>
        <w:t xml:space="preserve">Theoretische Wissensvermittlung: Grundlagen von Stress </w:t>
      </w:r>
    </w:p>
    <w:p w14:paraId="1CA80392" w14:textId="749DB660" w:rsidR="00B45603" w:rsidRDefault="00B45603" w:rsidP="00B45603">
      <w:pPr>
        <w:pStyle w:val="Default"/>
        <w:rPr>
          <w:sz w:val="22"/>
          <w:szCs w:val="22"/>
          <w:lang w:val="de-DE"/>
        </w:rPr>
      </w:pPr>
    </w:p>
    <w:p w14:paraId="616A85DF" w14:textId="0DA1E8C2" w:rsidR="00B45603" w:rsidRPr="00150EB3" w:rsidRDefault="00B45603" w:rsidP="00B45603">
      <w:pPr>
        <w:pStyle w:val="Default"/>
        <w:rPr>
          <w:sz w:val="22"/>
          <w:szCs w:val="22"/>
          <w:lang w:val="de-DE"/>
        </w:rPr>
      </w:pPr>
      <w:r w:rsidRPr="00B45603">
        <w:rPr>
          <w:sz w:val="22"/>
          <w:szCs w:val="22"/>
          <w:lang w:val="de-DE"/>
        </w:rPr>
        <w:t xml:space="preserve">Die Vorbereitungsphase dauert </w:t>
      </w:r>
      <w:r>
        <w:rPr>
          <w:sz w:val="22"/>
          <w:szCs w:val="22"/>
          <w:lang w:val="de-DE"/>
        </w:rPr>
        <w:t xml:space="preserve">ca. </w:t>
      </w:r>
      <w:r w:rsidRPr="00B45603">
        <w:rPr>
          <w:sz w:val="22"/>
          <w:szCs w:val="22"/>
          <w:lang w:val="de-DE"/>
        </w:rPr>
        <w:t xml:space="preserve">eine Woche (7 Tage) und soll Nutzer an die Intervention heranführen. Nachdem Nutzer einen Fragebogen über ihre Gesundheit und ihr </w:t>
      </w:r>
      <w:r>
        <w:rPr>
          <w:sz w:val="22"/>
          <w:szCs w:val="22"/>
          <w:lang w:val="de-DE"/>
        </w:rPr>
        <w:t xml:space="preserve">Stresserleben </w:t>
      </w:r>
      <w:r w:rsidRPr="00B45603">
        <w:rPr>
          <w:sz w:val="22"/>
          <w:szCs w:val="22"/>
          <w:lang w:val="de-DE"/>
        </w:rPr>
        <w:t xml:space="preserve">ausgefüllt haben, sollen sie in einem ersten Schritt durch eine so genannte </w:t>
      </w:r>
      <w:proofErr w:type="spellStart"/>
      <w:r w:rsidRPr="00B45603">
        <w:rPr>
          <w:sz w:val="22"/>
          <w:szCs w:val="22"/>
          <w:lang w:val="de-DE"/>
        </w:rPr>
        <w:t>Guided</w:t>
      </w:r>
      <w:proofErr w:type="spellEnd"/>
      <w:r w:rsidRPr="00B45603">
        <w:rPr>
          <w:sz w:val="22"/>
          <w:szCs w:val="22"/>
          <w:lang w:val="de-DE"/>
        </w:rPr>
        <w:t xml:space="preserve"> Tour mit der App vertraut gemacht werden. Die Inhalte der Vorbereitungsphase verteilen sich auf die vorgesehene Bearbeitungsdauer von einer Woche, sodass Nutzer pro Tag ein neues so genanntes Element bearbeiten können. Inhaltlich soll die Vorbereitungsphase Nutzern relevante Grundlagen über die Funktionalität der </w:t>
      </w:r>
      <w:proofErr w:type="spellStart"/>
      <w:r w:rsidRPr="00B45603">
        <w:rPr>
          <w:sz w:val="22"/>
          <w:szCs w:val="22"/>
          <w:lang w:val="de-DE"/>
        </w:rPr>
        <w:t>fitcor</w:t>
      </w:r>
      <w:proofErr w:type="spellEnd"/>
      <w:r w:rsidRPr="00B45603">
        <w:rPr>
          <w:sz w:val="22"/>
          <w:szCs w:val="22"/>
          <w:lang w:val="de-DE"/>
        </w:rPr>
        <w:t xml:space="preserve">-Technologie sowie Zusammenhänge der Ergebnisse mit </w:t>
      </w:r>
      <w:r>
        <w:rPr>
          <w:sz w:val="22"/>
          <w:szCs w:val="22"/>
          <w:lang w:val="de-DE"/>
        </w:rPr>
        <w:t>Stress</w:t>
      </w:r>
      <w:r w:rsidRPr="00B45603">
        <w:rPr>
          <w:sz w:val="22"/>
          <w:szCs w:val="22"/>
          <w:lang w:val="de-DE"/>
        </w:rPr>
        <w:t xml:space="preserve"> vermitteln. Nutzer sollen darüber hinaus erste Übungen absolvieren, wie zum Beispiel eine Atemübung, die in der Messphase täglich wiederholt werden soll. Der relevanteste Schritt in der Vorbereitungsphase ist die Bestellung des Sensors. Auch diese erfolgt direkt in der App und ist ab dem zweiten Tag der Vorbereitungsphase möglich, sodass mit Versandzeiten idealerweise ein nahtloser Übergang in die Messphase möglich ist.</w:t>
      </w:r>
    </w:p>
    <w:p w14:paraId="123A3FFD" w14:textId="77777777" w:rsidR="00150EB3" w:rsidRPr="00150EB3" w:rsidRDefault="00150EB3" w:rsidP="00150EB3">
      <w:pPr>
        <w:pStyle w:val="Default"/>
        <w:ind w:left="360"/>
        <w:rPr>
          <w:b/>
          <w:bCs/>
          <w:sz w:val="22"/>
          <w:szCs w:val="22"/>
          <w:lang w:val="de-DE"/>
        </w:rPr>
      </w:pPr>
    </w:p>
    <w:p w14:paraId="3D066A58" w14:textId="59A58EB5" w:rsidR="00150EB3" w:rsidRDefault="00150EB3" w:rsidP="00150EB3">
      <w:pPr>
        <w:pStyle w:val="Default"/>
        <w:ind w:left="360"/>
        <w:rPr>
          <w:b/>
          <w:bCs/>
          <w:sz w:val="22"/>
          <w:szCs w:val="22"/>
          <w:lang w:val="de-DE"/>
        </w:rPr>
      </w:pPr>
      <w:r>
        <w:rPr>
          <w:b/>
          <w:bCs/>
          <w:sz w:val="22"/>
          <w:szCs w:val="22"/>
          <w:lang w:val="de-DE"/>
        </w:rPr>
        <w:t>Messphase (7 Tage):</w:t>
      </w:r>
    </w:p>
    <w:p w14:paraId="02EE33DE" w14:textId="77777777" w:rsidR="00150EB3" w:rsidRPr="00150EB3" w:rsidRDefault="00150EB3" w:rsidP="00150EB3">
      <w:pPr>
        <w:pStyle w:val="Default"/>
        <w:numPr>
          <w:ilvl w:val="0"/>
          <w:numId w:val="2"/>
        </w:numPr>
        <w:rPr>
          <w:sz w:val="22"/>
          <w:szCs w:val="22"/>
          <w:lang w:val="de-DE"/>
        </w:rPr>
      </w:pPr>
      <w:r w:rsidRPr="00150EB3">
        <w:rPr>
          <w:sz w:val="22"/>
          <w:szCs w:val="22"/>
          <w:lang w:val="de-DE"/>
        </w:rPr>
        <w:t>Datenmessung</w:t>
      </w:r>
    </w:p>
    <w:p w14:paraId="07488B31" w14:textId="6FAF4B4A" w:rsidR="00150EB3" w:rsidRDefault="00150EB3" w:rsidP="00150EB3">
      <w:pPr>
        <w:pStyle w:val="Default"/>
        <w:numPr>
          <w:ilvl w:val="0"/>
          <w:numId w:val="2"/>
        </w:numPr>
        <w:rPr>
          <w:sz w:val="22"/>
          <w:szCs w:val="22"/>
          <w:lang w:val="de-DE"/>
        </w:rPr>
      </w:pPr>
      <w:r>
        <w:rPr>
          <w:sz w:val="22"/>
          <w:szCs w:val="22"/>
          <w:lang w:val="de-DE"/>
        </w:rPr>
        <w:t>Tägliche Atemübung (mit Biofeedback)</w:t>
      </w:r>
    </w:p>
    <w:p w14:paraId="250764B8" w14:textId="42761880" w:rsidR="00150EB3" w:rsidRPr="00150EB3" w:rsidRDefault="00150EB3" w:rsidP="00150EB3">
      <w:pPr>
        <w:pStyle w:val="Default"/>
        <w:numPr>
          <w:ilvl w:val="0"/>
          <w:numId w:val="2"/>
        </w:numPr>
        <w:rPr>
          <w:sz w:val="22"/>
          <w:szCs w:val="22"/>
          <w:lang w:val="de-DE"/>
        </w:rPr>
      </w:pPr>
      <w:r>
        <w:rPr>
          <w:sz w:val="22"/>
          <w:szCs w:val="22"/>
          <w:lang w:val="de-DE"/>
        </w:rPr>
        <w:t>Tagebuch und täglicher Report</w:t>
      </w:r>
    </w:p>
    <w:p w14:paraId="05108B7B" w14:textId="77777777" w:rsidR="00150EB3" w:rsidRPr="00150EB3" w:rsidRDefault="00150EB3" w:rsidP="00150EB3">
      <w:pPr>
        <w:pStyle w:val="Default"/>
        <w:numPr>
          <w:ilvl w:val="0"/>
          <w:numId w:val="2"/>
        </w:numPr>
        <w:rPr>
          <w:sz w:val="22"/>
          <w:szCs w:val="22"/>
          <w:lang w:val="de-DE"/>
        </w:rPr>
      </w:pPr>
      <w:r w:rsidRPr="00150EB3">
        <w:rPr>
          <w:sz w:val="22"/>
          <w:szCs w:val="22"/>
          <w:lang w:val="de-DE"/>
        </w:rPr>
        <w:t>Lernen und Erleben der Zusammenhänge zwischen Stress und Physis</w:t>
      </w:r>
    </w:p>
    <w:p w14:paraId="0D799971" w14:textId="2ABE4A46" w:rsidR="00150EB3" w:rsidRDefault="00150EB3" w:rsidP="00150EB3">
      <w:pPr>
        <w:pStyle w:val="Default"/>
        <w:numPr>
          <w:ilvl w:val="0"/>
          <w:numId w:val="2"/>
        </w:numPr>
        <w:rPr>
          <w:sz w:val="22"/>
          <w:szCs w:val="22"/>
          <w:lang w:val="de-DE"/>
        </w:rPr>
      </w:pPr>
      <w:r w:rsidRPr="00150EB3">
        <w:rPr>
          <w:sz w:val="22"/>
          <w:szCs w:val="22"/>
          <w:lang w:val="de-DE"/>
        </w:rPr>
        <w:lastRenderedPageBreak/>
        <w:t>Ziel: Individueller Bezug</w:t>
      </w:r>
      <w:r>
        <w:rPr>
          <w:sz w:val="22"/>
          <w:szCs w:val="22"/>
          <w:lang w:val="de-DE"/>
        </w:rPr>
        <w:t xml:space="preserve">: </w:t>
      </w:r>
      <w:r w:rsidRPr="00150EB3">
        <w:rPr>
          <w:sz w:val="22"/>
          <w:szCs w:val="22"/>
          <w:lang w:val="de-DE"/>
        </w:rPr>
        <w:t>Wie erlebe ich Stress? Welche Erkenntnisse kann ich aus der Beobachtung</w:t>
      </w:r>
      <w:r w:rsidRPr="00150EB3">
        <w:rPr>
          <w:sz w:val="22"/>
          <w:szCs w:val="22"/>
          <w:lang w:val="de-DE"/>
        </w:rPr>
        <w:t xml:space="preserve"> </w:t>
      </w:r>
      <w:r w:rsidRPr="00150EB3">
        <w:rPr>
          <w:sz w:val="22"/>
          <w:szCs w:val="22"/>
          <w:lang w:val="de-DE"/>
        </w:rPr>
        <w:t>physiologischer Phänomene und Erlebtem gewinnen?</w:t>
      </w:r>
    </w:p>
    <w:p w14:paraId="6134397E" w14:textId="77777777" w:rsidR="00150EB3" w:rsidRDefault="00150EB3" w:rsidP="00150EB3">
      <w:pPr>
        <w:pStyle w:val="Default"/>
        <w:ind w:left="720"/>
        <w:rPr>
          <w:sz w:val="22"/>
          <w:szCs w:val="22"/>
          <w:lang w:val="de-DE"/>
        </w:rPr>
      </w:pPr>
    </w:p>
    <w:p w14:paraId="4F208334" w14:textId="688B90CA" w:rsidR="00150EB3" w:rsidRPr="00150EB3" w:rsidRDefault="00150EB3" w:rsidP="00150EB3">
      <w:pPr>
        <w:pStyle w:val="Default"/>
        <w:rPr>
          <w:sz w:val="22"/>
          <w:szCs w:val="22"/>
          <w:lang w:val="de-DE"/>
        </w:rPr>
      </w:pPr>
      <w:r w:rsidRPr="00150EB3">
        <w:rPr>
          <w:sz w:val="22"/>
          <w:szCs w:val="22"/>
          <w:lang w:val="de-DE"/>
        </w:rPr>
        <w:t xml:space="preserve">In der Messphase erfolgt die 7-tägige Erhebung der physiologischen Daten der Nutzer. Diese Phase wird in der App eingeleitet, sobald Nutzer den Empfang des Sensors darin bestätigen. Nach dem so genannten Pairing, d.h. Anlegen des Sensors und Herstellen einer Bluetooth-Verbindung mit der App, führt eine weitere </w:t>
      </w:r>
      <w:proofErr w:type="spellStart"/>
      <w:r w:rsidRPr="00150EB3">
        <w:rPr>
          <w:sz w:val="22"/>
          <w:szCs w:val="22"/>
          <w:lang w:val="de-DE"/>
        </w:rPr>
        <w:t>Guided</w:t>
      </w:r>
      <w:proofErr w:type="spellEnd"/>
      <w:r w:rsidRPr="00150EB3">
        <w:rPr>
          <w:sz w:val="22"/>
          <w:szCs w:val="22"/>
          <w:lang w:val="de-DE"/>
        </w:rPr>
        <w:t xml:space="preserve"> Tour Nutzer an die Funktionalitäten und Spezifika dieser Phase der Intervention heran. Die Messphase sieht vor, dass Nutzer täglich eine Atemübung absolvieren. Diese Übung kann mit Biofeedback unterstützt werden, sodass Nutzer direkte Effekte auf ihren Körper nachvollziehen können. Die gemessenen physiologischen Daten sollen für Nutzer auf täglicher Basis aufbereitet und verständlich dargestellt werden, zusätzlich soll es nach Beendigung dieser Phase eine Gesamtauswertung über die gesamte Woche hinweg geben. Neben der täglichen Atemübung sollen Nutzer ein Tagebuch führen, in dem sie relevante Daten über ihren </w:t>
      </w:r>
      <w:r w:rsidR="00B45603">
        <w:rPr>
          <w:sz w:val="22"/>
          <w:szCs w:val="22"/>
          <w:lang w:val="de-DE"/>
        </w:rPr>
        <w:t>Stress</w:t>
      </w:r>
      <w:r w:rsidRPr="00150EB3">
        <w:rPr>
          <w:sz w:val="22"/>
          <w:szCs w:val="22"/>
          <w:lang w:val="de-DE"/>
        </w:rPr>
        <w:t xml:space="preserve"> festhalten oder zur Reflektion angeregt werden können. Durch die Aufbereitung geeigneter und passender Inhalte, sollen Nutzer in dieser Phase verstehen, wie Alltagserleben, Tätigkeiten im Job und Schlaf mit physiologischen Vorgängen zusammenhängen und zu einer entsprechenden Reflektion angeregt werden.</w:t>
      </w:r>
    </w:p>
    <w:p w14:paraId="3F609C7B" w14:textId="4F689CC3" w:rsidR="00150EB3" w:rsidRDefault="00150EB3" w:rsidP="00150EB3">
      <w:pPr>
        <w:pStyle w:val="Default"/>
        <w:ind w:left="360"/>
        <w:rPr>
          <w:b/>
          <w:bCs/>
          <w:sz w:val="22"/>
          <w:szCs w:val="22"/>
          <w:lang w:val="de-DE"/>
        </w:rPr>
      </w:pPr>
    </w:p>
    <w:p w14:paraId="7B52B768" w14:textId="40D87C89" w:rsidR="00150EB3" w:rsidRDefault="00150EB3" w:rsidP="00150EB3">
      <w:pPr>
        <w:pStyle w:val="Default"/>
        <w:ind w:left="360"/>
        <w:rPr>
          <w:b/>
          <w:bCs/>
          <w:sz w:val="22"/>
          <w:szCs w:val="22"/>
          <w:lang w:val="de-DE"/>
        </w:rPr>
      </w:pPr>
      <w:r>
        <w:rPr>
          <w:b/>
          <w:bCs/>
          <w:sz w:val="22"/>
          <w:szCs w:val="22"/>
          <w:lang w:val="de-DE"/>
        </w:rPr>
        <w:t>Coachingphase (ca. 6 Wochen):</w:t>
      </w:r>
    </w:p>
    <w:p w14:paraId="602BE79D" w14:textId="77777777" w:rsidR="00150EB3" w:rsidRPr="00150EB3" w:rsidRDefault="00150EB3" w:rsidP="00150EB3">
      <w:pPr>
        <w:pStyle w:val="Default"/>
        <w:numPr>
          <w:ilvl w:val="0"/>
          <w:numId w:val="2"/>
        </w:numPr>
        <w:rPr>
          <w:sz w:val="22"/>
          <w:szCs w:val="22"/>
          <w:lang w:val="de-DE"/>
        </w:rPr>
      </w:pPr>
      <w:r w:rsidRPr="00150EB3">
        <w:rPr>
          <w:sz w:val="22"/>
          <w:szCs w:val="22"/>
          <w:lang w:val="de-DE"/>
        </w:rPr>
        <w:t>Obligatorische Module für verschiedene Nutzergruppen</w:t>
      </w:r>
    </w:p>
    <w:p w14:paraId="24B0EAA4" w14:textId="77777777" w:rsidR="00150EB3" w:rsidRPr="00150EB3" w:rsidRDefault="00150EB3" w:rsidP="00150EB3">
      <w:pPr>
        <w:pStyle w:val="Default"/>
        <w:numPr>
          <w:ilvl w:val="0"/>
          <w:numId w:val="2"/>
        </w:numPr>
        <w:rPr>
          <w:sz w:val="22"/>
          <w:szCs w:val="22"/>
          <w:lang w:val="de-DE"/>
        </w:rPr>
      </w:pPr>
      <w:r w:rsidRPr="00150EB3">
        <w:rPr>
          <w:sz w:val="22"/>
          <w:szCs w:val="22"/>
          <w:lang w:val="de-DE"/>
        </w:rPr>
        <w:t>Modularer Aufbau mit verschiedenen Themen zur Stressbewältigung</w:t>
      </w:r>
    </w:p>
    <w:p w14:paraId="2B054D27" w14:textId="2F458ED4" w:rsidR="00150EB3" w:rsidRPr="00150EB3" w:rsidRDefault="00150EB3" w:rsidP="00150EB3">
      <w:pPr>
        <w:pStyle w:val="Default"/>
        <w:numPr>
          <w:ilvl w:val="0"/>
          <w:numId w:val="2"/>
        </w:numPr>
        <w:rPr>
          <w:sz w:val="22"/>
          <w:szCs w:val="22"/>
          <w:lang w:val="de-DE"/>
        </w:rPr>
      </w:pPr>
      <w:r w:rsidRPr="00150EB3">
        <w:rPr>
          <w:sz w:val="22"/>
          <w:szCs w:val="22"/>
          <w:lang w:val="de-DE"/>
        </w:rPr>
        <w:t>Einsatz verschiedener Medien</w:t>
      </w:r>
      <w:r w:rsidRPr="00150EB3">
        <w:rPr>
          <w:sz w:val="22"/>
          <w:szCs w:val="22"/>
          <w:lang w:val="de-DE"/>
        </w:rPr>
        <w:t xml:space="preserve"> (T</w:t>
      </w:r>
      <w:r w:rsidRPr="00150EB3">
        <w:rPr>
          <w:sz w:val="22"/>
          <w:szCs w:val="22"/>
          <w:lang w:val="de-DE"/>
        </w:rPr>
        <w:t>ext</w:t>
      </w:r>
      <w:r w:rsidRPr="00150EB3">
        <w:rPr>
          <w:sz w:val="22"/>
          <w:szCs w:val="22"/>
          <w:lang w:val="de-DE"/>
        </w:rPr>
        <w:t xml:space="preserve">, </w:t>
      </w:r>
      <w:r w:rsidRPr="00150EB3">
        <w:rPr>
          <w:sz w:val="22"/>
          <w:szCs w:val="22"/>
          <w:lang w:val="de-DE"/>
        </w:rPr>
        <w:t>Audio</w:t>
      </w:r>
      <w:r w:rsidRPr="00150EB3">
        <w:rPr>
          <w:sz w:val="22"/>
          <w:szCs w:val="22"/>
          <w:lang w:val="de-DE"/>
        </w:rPr>
        <w:t xml:space="preserve">, </w:t>
      </w:r>
      <w:r w:rsidRPr="00150EB3">
        <w:rPr>
          <w:sz w:val="22"/>
          <w:szCs w:val="22"/>
          <w:lang w:val="de-DE"/>
        </w:rPr>
        <w:t>Vide</w:t>
      </w:r>
      <w:r w:rsidRPr="00150EB3">
        <w:rPr>
          <w:sz w:val="22"/>
          <w:szCs w:val="22"/>
          <w:lang w:val="de-DE"/>
        </w:rPr>
        <w:t xml:space="preserve">o, </w:t>
      </w:r>
      <w:r w:rsidRPr="00150EB3">
        <w:rPr>
          <w:sz w:val="22"/>
          <w:szCs w:val="22"/>
          <w:lang w:val="de-DE"/>
        </w:rPr>
        <w:t>Übungen (Anleitung zur Reflexion, etc.)</w:t>
      </w:r>
    </w:p>
    <w:p w14:paraId="12C6AA98" w14:textId="77777777" w:rsidR="00150EB3" w:rsidRPr="00150EB3" w:rsidRDefault="00150EB3" w:rsidP="00150EB3">
      <w:pPr>
        <w:pStyle w:val="Default"/>
        <w:numPr>
          <w:ilvl w:val="0"/>
          <w:numId w:val="2"/>
        </w:numPr>
        <w:rPr>
          <w:sz w:val="22"/>
          <w:szCs w:val="22"/>
          <w:lang w:val="de-DE"/>
        </w:rPr>
      </w:pPr>
      <w:r w:rsidRPr="00150EB3">
        <w:rPr>
          <w:sz w:val="22"/>
          <w:szCs w:val="22"/>
          <w:lang w:val="de-DE"/>
        </w:rPr>
        <w:t xml:space="preserve">Individualisierte Aufbaumodule </w:t>
      </w:r>
    </w:p>
    <w:p w14:paraId="49E3034A" w14:textId="77777777" w:rsidR="00B45603" w:rsidRDefault="00150EB3" w:rsidP="00150EB3">
      <w:pPr>
        <w:pStyle w:val="Default"/>
        <w:numPr>
          <w:ilvl w:val="0"/>
          <w:numId w:val="2"/>
        </w:numPr>
        <w:rPr>
          <w:sz w:val="22"/>
          <w:szCs w:val="22"/>
          <w:lang w:val="de-DE"/>
        </w:rPr>
      </w:pPr>
      <w:r w:rsidRPr="00150EB3">
        <w:rPr>
          <w:sz w:val="22"/>
          <w:szCs w:val="22"/>
          <w:lang w:val="de-DE"/>
        </w:rPr>
        <w:t>Orientierung an Bedürfnissen (Fragebögen, Messungen)</w:t>
      </w:r>
      <w:r w:rsidRPr="00150EB3">
        <w:rPr>
          <w:sz w:val="22"/>
          <w:szCs w:val="22"/>
          <w:lang w:val="de-DE"/>
        </w:rPr>
        <w:t xml:space="preserve"> + </w:t>
      </w:r>
      <w:r w:rsidRPr="00150EB3">
        <w:rPr>
          <w:sz w:val="22"/>
          <w:szCs w:val="22"/>
          <w:lang w:val="de-DE"/>
        </w:rPr>
        <w:t>Auswahl nach eigenen Interessen</w:t>
      </w:r>
    </w:p>
    <w:p w14:paraId="74175528" w14:textId="2280FFD3" w:rsidR="00150EB3" w:rsidRDefault="00150EB3" w:rsidP="00B45603">
      <w:pPr>
        <w:pStyle w:val="Default"/>
        <w:ind w:left="720"/>
        <w:rPr>
          <w:sz w:val="22"/>
          <w:szCs w:val="22"/>
          <w:lang w:val="de-DE"/>
        </w:rPr>
      </w:pPr>
      <w:r w:rsidRPr="00150EB3">
        <w:rPr>
          <w:sz w:val="22"/>
          <w:szCs w:val="22"/>
          <w:lang w:val="de-DE"/>
        </w:rPr>
        <w:t xml:space="preserve"> </w:t>
      </w:r>
    </w:p>
    <w:p w14:paraId="7A8369E4" w14:textId="4EC3C6BA" w:rsidR="00B45603" w:rsidRPr="00150EB3" w:rsidRDefault="00B45603" w:rsidP="00B45603">
      <w:pPr>
        <w:pStyle w:val="Default"/>
        <w:rPr>
          <w:sz w:val="22"/>
          <w:szCs w:val="22"/>
          <w:lang w:val="de-DE"/>
        </w:rPr>
      </w:pPr>
      <w:r w:rsidRPr="00B45603">
        <w:rPr>
          <w:sz w:val="22"/>
          <w:szCs w:val="22"/>
          <w:lang w:val="de-DE"/>
        </w:rPr>
        <w:t>Wie die vorigen Phasen besteht auch die Coachingphase aus Modulen. Die Coachingphase ist jedoch deutlich länger, da die dort eingesetzten Module jeweils für eine Woche bearbeitet werden sollen. Es sollen circa sechs Module integriert werden, was einer Bearbeitungsdauer von mindestens sechs Wochen entspricht. Die Module in der Coachingphase bilden den größten edukativen Teil der Intervention ab und sollen beispielsweise theoretische Grundlagen mit den individuell erhobenen Daten in der Messphase verknüpfen sowie eine Alltagsintegration ermöglichen. Um ein allgemeines Verständnis der Grundlagen über die Gesamtgruppe der Nutzer hinweg erreichen zu können, sollen zunächst so genannte Basismodule bearbeitet werden (vgl. Abbildung 2). Sobald diese erfolgreich absolviert wurden, sollen in Aufbaumodulen vertiefende Inhalte dargeboten werden. Die App soll durch eine intelligente Technologie ermöglichen, dass Module individualisiert werden. So sollen beispielsweise Pflegekräfte Inhalte erhalten, die spezifische Problematiken dieser Zielgruppe adressieren und ebenso soll kaufmännisches Personal wiederum Module bearbeiten können, mit dem es sich identifizieren kann. Messergebnisse sollen herangezogen werden, um über die Technologie Bedarfe der Nutzer an bestimmten Inhalten zu ermitteln, wie beispielsweise im Fall von Schlafmangel.</w:t>
      </w:r>
    </w:p>
    <w:p w14:paraId="4C2E7A45" w14:textId="5A979D91" w:rsidR="00150EB3" w:rsidRDefault="00150EB3" w:rsidP="00150EB3">
      <w:pPr>
        <w:pStyle w:val="Default"/>
        <w:ind w:left="360"/>
        <w:rPr>
          <w:b/>
          <w:bCs/>
          <w:sz w:val="22"/>
          <w:szCs w:val="22"/>
          <w:lang w:val="de-DE"/>
        </w:rPr>
      </w:pPr>
    </w:p>
    <w:p w14:paraId="0584A503" w14:textId="3AA156AE" w:rsidR="00150EB3" w:rsidRDefault="00150EB3" w:rsidP="00150EB3">
      <w:pPr>
        <w:pStyle w:val="Default"/>
        <w:ind w:left="360"/>
        <w:rPr>
          <w:b/>
          <w:bCs/>
          <w:sz w:val="22"/>
          <w:szCs w:val="22"/>
          <w:lang w:val="de-DE"/>
        </w:rPr>
      </w:pPr>
      <w:r>
        <w:rPr>
          <w:b/>
          <w:bCs/>
          <w:sz w:val="22"/>
          <w:szCs w:val="22"/>
          <w:lang w:val="de-DE"/>
        </w:rPr>
        <w:t>Abschlussphase (nach Ende der Coachingphase)</w:t>
      </w:r>
    </w:p>
    <w:p w14:paraId="5A87134C" w14:textId="06E59286" w:rsidR="00150EB3" w:rsidRPr="00150EB3" w:rsidRDefault="00150EB3" w:rsidP="00150EB3">
      <w:pPr>
        <w:pStyle w:val="Default"/>
        <w:numPr>
          <w:ilvl w:val="0"/>
          <w:numId w:val="2"/>
        </w:numPr>
        <w:rPr>
          <w:sz w:val="22"/>
          <w:szCs w:val="22"/>
          <w:lang w:val="de-DE"/>
        </w:rPr>
      </w:pPr>
      <w:r w:rsidRPr="00150EB3">
        <w:rPr>
          <w:sz w:val="22"/>
          <w:szCs w:val="22"/>
          <w:lang w:val="de-DE"/>
        </w:rPr>
        <w:t>Zusammenfassung und Alltagsintegration</w:t>
      </w:r>
    </w:p>
    <w:p w14:paraId="3032DAD9" w14:textId="79D7A630" w:rsidR="00150EB3" w:rsidRDefault="00150EB3" w:rsidP="00150EB3">
      <w:pPr>
        <w:pStyle w:val="Default"/>
        <w:numPr>
          <w:ilvl w:val="0"/>
          <w:numId w:val="2"/>
        </w:numPr>
        <w:rPr>
          <w:sz w:val="22"/>
          <w:szCs w:val="22"/>
          <w:lang w:val="de-DE"/>
        </w:rPr>
      </w:pPr>
      <w:r w:rsidRPr="00150EB3">
        <w:rPr>
          <w:sz w:val="22"/>
          <w:szCs w:val="22"/>
          <w:lang w:val="de-DE"/>
        </w:rPr>
        <w:t>Eventuell Follow-Up Messung zum Vorher/</w:t>
      </w:r>
      <w:proofErr w:type="gramStart"/>
      <w:r w:rsidRPr="00150EB3">
        <w:rPr>
          <w:sz w:val="22"/>
          <w:szCs w:val="22"/>
          <w:lang w:val="de-DE"/>
        </w:rPr>
        <w:t>Nachher</w:t>
      </w:r>
      <w:proofErr w:type="gramEnd"/>
      <w:r w:rsidRPr="00150EB3">
        <w:rPr>
          <w:sz w:val="22"/>
          <w:szCs w:val="22"/>
          <w:lang w:val="de-DE"/>
        </w:rPr>
        <w:t xml:space="preserve"> Vergleich</w:t>
      </w:r>
    </w:p>
    <w:p w14:paraId="610F8BC7" w14:textId="2C723360" w:rsidR="00150EB3" w:rsidRDefault="00150EB3">
      <w:pPr>
        <w:rPr>
          <w:rFonts w:ascii="Calibri" w:hAnsi="Calibri" w:cs="Calibri"/>
          <w:color w:val="000000"/>
        </w:rPr>
      </w:pPr>
      <w:r>
        <w:br w:type="page"/>
      </w:r>
    </w:p>
    <w:p w14:paraId="73EB69A9" w14:textId="2901AD20" w:rsidR="00150EB3" w:rsidRDefault="00B45603" w:rsidP="00B45603">
      <w:pPr>
        <w:pStyle w:val="Default"/>
        <w:rPr>
          <w:sz w:val="22"/>
          <w:szCs w:val="22"/>
          <w:lang w:val="de-DE"/>
        </w:rPr>
      </w:pPr>
      <w:r w:rsidRPr="00B45603">
        <w:rPr>
          <w:b/>
          <w:bCs/>
          <w:sz w:val="22"/>
          <w:szCs w:val="22"/>
          <w:lang w:val="de-DE"/>
        </w:rPr>
        <w:lastRenderedPageBreak/>
        <w:t>App Mockups</w:t>
      </w:r>
      <w:r>
        <w:rPr>
          <w:sz w:val="22"/>
          <w:szCs w:val="22"/>
          <w:lang w:val="de-DE"/>
        </w:rPr>
        <w:t xml:space="preserve"> (können später durch richtige Screenshots der App ersetzt werden </w:t>
      </w:r>
    </w:p>
    <w:p w14:paraId="775CB080" w14:textId="35E7C99C" w:rsidR="00B45603" w:rsidRDefault="00B45603" w:rsidP="00B45603">
      <w:pPr>
        <w:pStyle w:val="Default"/>
        <w:numPr>
          <w:ilvl w:val="0"/>
          <w:numId w:val="2"/>
        </w:numPr>
        <w:rPr>
          <w:sz w:val="22"/>
          <w:szCs w:val="22"/>
          <w:lang w:val="de-DE"/>
        </w:rPr>
      </w:pPr>
      <w:r w:rsidRPr="00B45603">
        <w:rPr>
          <w:sz w:val="22"/>
          <w:szCs w:val="22"/>
          <w:lang w:val="de-DE"/>
        </w:rPr>
        <w:drawing>
          <wp:anchor distT="0" distB="0" distL="114300" distR="114300" simplePos="0" relativeHeight="251661312" behindDoc="0" locked="0" layoutInCell="1" allowOverlap="1" wp14:anchorId="66B87564" wp14:editId="41D4738C">
            <wp:simplePos x="0" y="0"/>
            <wp:positionH relativeFrom="column">
              <wp:posOffset>-335280</wp:posOffset>
            </wp:positionH>
            <wp:positionV relativeFrom="paragraph">
              <wp:posOffset>225425</wp:posOffset>
            </wp:positionV>
            <wp:extent cx="2124757" cy="3703319"/>
            <wp:effectExtent l="0" t="0" r="8890" b="0"/>
            <wp:wrapTopAndBottom/>
            <wp:docPr id="11" name="Grafik 10">
              <a:extLst xmlns:a="http://schemas.openxmlformats.org/drawingml/2006/main">
                <a:ext uri="{FF2B5EF4-FFF2-40B4-BE49-F238E27FC236}">
                  <a16:creationId xmlns:a16="http://schemas.microsoft.com/office/drawing/2014/main" id="{07077C6C-5B39-43F5-8411-76901CAA0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07077C6C-5B39-43F5-8411-76901CAA0694}"/>
                        </a:ext>
                      </a:extLst>
                    </pic:cNvPr>
                    <pic:cNvPicPr>
                      <a:picLocks noChangeAspect="1"/>
                    </pic:cNvPicPr>
                  </pic:nvPicPr>
                  <pic:blipFill>
                    <a:blip r:embed="rId7"/>
                    <a:stretch>
                      <a:fillRect/>
                    </a:stretch>
                  </pic:blipFill>
                  <pic:spPr>
                    <a:xfrm>
                      <a:off x="0" y="0"/>
                      <a:ext cx="2124757" cy="3703319"/>
                    </a:xfrm>
                    <a:prstGeom prst="rect">
                      <a:avLst/>
                    </a:prstGeom>
                  </pic:spPr>
                </pic:pic>
              </a:graphicData>
            </a:graphic>
            <wp14:sizeRelH relativeFrom="margin">
              <wp14:pctWidth>0</wp14:pctWidth>
            </wp14:sizeRelH>
            <wp14:sizeRelV relativeFrom="margin">
              <wp14:pctHeight>0</wp14:pctHeight>
            </wp14:sizeRelV>
          </wp:anchor>
        </w:drawing>
      </w:r>
      <w:r>
        <w:rPr>
          <w:sz w:val="22"/>
          <w:szCs w:val="22"/>
          <w:lang w:val="de-DE"/>
        </w:rPr>
        <w:t>Module und Übungen</w:t>
      </w:r>
    </w:p>
    <w:p w14:paraId="479DEF20" w14:textId="71111081" w:rsidR="00B45603" w:rsidRPr="00B45603" w:rsidRDefault="00B45603" w:rsidP="00B45603">
      <w:pPr>
        <w:pStyle w:val="Default"/>
        <w:numPr>
          <w:ilvl w:val="0"/>
          <w:numId w:val="2"/>
        </w:numPr>
        <w:rPr>
          <w:sz w:val="22"/>
          <w:szCs w:val="22"/>
          <w:lang w:val="de-DE"/>
        </w:rPr>
      </w:pPr>
      <w:r w:rsidRPr="00B45603">
        <w:rPr>
          <w:sz w:val="22"/>
          <w:szCs w:val="22"/>
          <w:lang w:val="de-DE"/>
        </w:rPr>
        <w:drawing>
          <wp:anchor distT="0" distB="0" distL="114300" distR="114300" simplePos="0" relativeHeight="251660288" behindDoc="0" locked="0" layoutInCell="1" allowOverlap="1" wp14:anchorId="5807E391" wp14:editId="2E8F094F">
            <wp:simplePos x="0" y="0"/>
            <wp:positionH relativeFrom="column">
              <wp:posOffset>4023360</wp:posOffset>
            </wp:positionH>
            <wp:positionV relativeFrom="paragraph">
              <wp:posOffset>139065</wp:posOffset>
            </wp:positionV>
            <wp:extent cx="2054225" cy="3623310"/>
            <wp:effectExtent l="0" t="0" r="3175" b="0"/>
            <wp:wrapTopAndBottom/>
            <wp:docPr id="5" name="Grafik 4">
              <a:extLst xmlns:a="http://schemas.openxmlformats.org/drawingml/2006/main">
                <a:ext uri="{FF2B5EF4-FFF2-40B4-BE49-F238E27FC236}">
                  <a16:creationId xmlns:a16="http://schemas.microsoft.com/office/drawing/2014/main" id="{825A9EDD-5618-44D8-9127-CE50D0FB1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825A9EDD-5618-44D8-9127-CE50D0FB1F71}"/>
                        </a:ext>
                      </a:extLst>
                    </pic:cNvPr>
                    <pic:cNvPicPr>
                      <a:picLocks noChangeAspect="1"/>
                    </pic:cNvPicPr>
                  </pic:nvPicPr>
                  <pic:blipFill>
                    <a:blip r:embed="rId8"/>
                    <a:stretch>
                      <a:fillRect/>
                    </a:stretch>
                  </pic:blipFill>
                  <pic:spPr>
                    <a:xfrm>
                      <a:off x="0" y="0"/>
                      <a:ext cx="2054225" cy="3623310"/>
                    </a:xfrm>
                    <a:prstGeom prst="rect">
                      <a:avLst/>
                    </a:prstGeom>
                  </pic:spPr>
                </pic:pic>
              </a:graphicData>
            </a:graphic>
            <wp14:sizeRelH relativeFrom="margin">
              <wp14:pctWidth>0</wp14:pctWidth>
            </wp14:sizeRelH>
            <wp14:sizeRelV relativeFrom="margin">
              <wp14:pctHeight>0</wp14:pctHeight>
            </wp14:sizeRelV>
          </wp:anchor>
        </w:drawing>
      </w:r>
      <w:r w:rsidRPr="00B45603">
        <w:rPr>
          <w:sz w:val="22"/>
          <w:szCs w:val="22"/>
          <w:lang w:val="de-DE"/>
        </w:rPr>
        <w:drawing>
          <wp:anchor distT="0" distB="0" distL="114300" distR="114300" simplePos="0" relativeHeight="251659264" behindDoc="0" locked="0" layoutInCell="1" allowOverlap="1" wp14:anchorId="69289CCB" wp14:editId="4064F6E3">
            <wp:simplePos x="0" y="0"/>
            <wp:positionH relativeFrom="column">
              <wp:posOffset>1889760</wp:posOffset>
            </wp:positionH>
            <wp:positionV relativeFrom="paragraph">
              <wp:posOffset>100965</wp:posOffset>
            </wp:positionV>
            <wp:extent cx="2066925" cy="3623310"/>
            <wp:effectExtent l="0" t="0" r="9525" b="0"/>
            <wp:wrapTopAndBottom/>
            <wp:docPr id="3" name="Grafik 2">
              <a:extLst xmlns:a="http://schemas.openxmlformats.org/drawingml/2006/main">
                <a:ext uri="{FF2B5EF4-FFF2-40B4-BE49-F238E27FC236}">
                  <a16:creationId xmlns:a16="http://schemas.microsoft.com/office/drawing/2014/main" id="{01DFF504-2804-4000-A37E-895730117A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1DFF504-2804-4000-A37E-895730117A77}"/>
                        </a:ext>
                      </a:extLst>
                    </pic:cNvPr>
                    <pic:cNvPicPr>
                      <a:picLocks noChangeAspect="1"/>
                    </pic:cNvPicPr>
                  </pic:nvPicPr>
                  <pic:blipFill>
                    <a:blip r:embed="rId9"/>
                    <a:stretch>
                      <a:fillRect/>
                    </a:stretch>
                  </pic:blipFill>
                  <pic:spPr>
                    <a:xfrm>
                      <a:off x="0" y="0"/>
                      <a:ext cx="2066925" cy="3623310"/>
                    </a:xfrm>
                    <a:prstGeom prst="rect">
                      <a:avLst/>
                    </a:prstGeom>
                  </pic:spPr>
                </pic:pic>
              </a:graphicData>
            </a:graphic>
            <wp14:sizeRelH relativeFrom="margin">
              <wp14:pctWidth>0</wp14:pctWidth>
            </wp14:sizeRelH>
            <wp14:sizeRelV relativeFrom="margin">
              <wp14:pctHeight>0</wp14:pctHeight>
            </wp14:sizeRelV>
          </wp:anchor>
        </w:drawing>
      </w:r>
      <w:r>
        <w:rPr>
          <w:sz w:val="22"/>
          <w:szCs w:val="22"/>
          <w:lang w:val="de-DE"/>
        </w:rPr>
        <w:t>Dashboard</w:t>
      </w:r>
    </w:p>
    <w:p w14:paraId="3417834D" w14:textId="77777777" w:rsidR="00B45603" w:rsidRDefault="00B45603" w:rsidP="00B45603">
      <w:pPr>
        <w:pStyle w:val="Default"/>
        <w:rPr>
          <w:sz w:val="22"/>
          <w:szCs w:val="22"/>
          <w:lang w:val="de-DE"/>
        </w:rPr>
      </w:pPr>
      <w:r w:rsidRPr="00B45603">
        <w:rPr>
          <w:sz w:val="22"/>
          <w:szCs w:val="22"/>
          <w:lang w:val="de-DE"/>
        </w:rPr>
        <w:drawing>
          <wp:anchor distT="0" distB="0" distL="114300" distR="114300" simplePos="0" relativeHeight="251663360" behindDoc="0" locked="0" layoutInCell="1" allowOverlap="1" wp14:anchorId="23CCE583" wp14:editId="38C237CD">
            <wp:simplePos x="0" y="0"/>
            <wp:positionH relativeFrom="column">
              <wp:posOffset>2423160</wp:posOffset>
            </wp:positionH>
            <wp:positionV relativeFrom="paragraph">
              <wp:posOffset>107315</wp:posOffset>
            </wp:positionV>
            <wp:extent cx="2409750" cy="4182833"/>
            <wp:effectExtent l="0" t="0" r="0" b="8255"/>
            <wp:wrapTopAndBottom/>
            <wp:docPr id="6" name="Grafik 5">
              <a:extLst xmlns:a="http://schemas.openxmlformats.org/drawingml/2006/main">
                <a:ext uri="{FF2B5EF4-FFF2-40B4-BE49-F238E27FC236}">
                  <a16:creationId xmlns:a16="http://schemas.microsoft.com/office/drawing/2014/main" id="{C85FDE1D-4F7E-4076-857F-4E72BC2BAE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C85FDE1D-4F7E-4076-857F-4E72BC2BAEF4}"/>
                        </a:ext>
                      </a:extLst>
                    </pic:cNvPr>
                    <pic:cNvPicPr>
                      <a:picLocks noChangeAspect="1"/>
                    </pic:cNvPicPr>
                  </pic:nvPicPr>
                  <pic:blipFill>
                    <a:blip r:embed="rId10"/>
                    <a:stretch>
                      <a:fillRect/>
                    </a:stretch>
                  </pic:blipFill>
                  <pic:spPr>
                    <a:xfrm>
                      <a:off x="0" y="0"/>
                      <a:ext cx="2409750" cy="4182833"/>
                    </a:xfrm>
                    <a:prstGeom prst="rect">
                      <a:avLst/>
                    </a:prstGeom>
                  </pic:spPr>
                </pic:pic>
              </a:graphicData>
            </a:graphic>
            <wp14:sizeRelH relativeFrom="margin">
              <wp14:pctWidth>0</wp14:pctWidth>
            </wp14:sizeRelH>
            <wp14:sizeRelV relativeFrom="margin">
              <wp14:pctHeight>0</wp14:pctHeight>
            </wp14:sizeRelV>
          </wp:anchor>
        </w:drawing>
      </w:r>
      <w:r w:rsidRPr="00B45603">
        <w:rPr>
          <w:sz w:val="22"/>
          <w:szCs w:val="22"/>
          <w:lang w:val="de-DE"/>
        </w:rPr>
        <w:drawing>
          <wp:anchor distT="0" distB="0" distL="114300" distR="114300" simplePos="0" relativeHeight="251664384" behindDoc="0" locked="0" layoutInCell="1" allowOverlap="1" wp14:anchorId="7F48C13D" wp14:editId="0DE377A9">
            <wp:simplePos x="0" y="0"/>
            <wp:positionH relativeFrom="column">
              <wp:posOffset>-320040</wp:posOffset>
            </wp:positionH>
            <wp:positionV relativeFrom="paragraph">
              <wp:posOffset>76835</wp:posOffset>
            </wp:positionV>
            <wp:extent cx="2347595" cy="4107815"/>
            <wp:effectExtent l="0" t="0" r="0" b="6985"/>
            <wp:wrapTopAndBottom/>
            <wp:docPr id="10" name="Grafik 9">
              <a:extLst xmlns:a="http://schemas.openxmlformats.org/drawingml/2006/main">
                <a:ext uri="{FF2B5EF4-FFF2-40B4-BE49-F238E27FC236}">
                  <a16:creationId xmlns:a16="http://schemas.microsoft.com/office/drawing/2014/main" id="{0F845251-5265-48AA-AE9C-07D036664E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9">
                      <a:extLst>
                        <a:ext uri="{FF2B5EF4-FFF2-40B4-BE49-F238E27FC236}">
                          <a16:creationId xmlns:a16="http://schemas.microsoft.com/office/drawing/2014/main" id="{0F845251-5265-48AA-AE9C-07D036664E63}"/>
                        </a:ext>
                      </a:extLst>
                    </pic:cNvPr>
                    <pic:cNvPicPr>
                      <a:picLocks noChangeAspect="1"/>
                    </pic:cNvPicPr>
                  </pic:nvPicPr>
                  <pic:blipFill>
                    <a:blip r:embed="rId11"/>
                    <a:stretch>
                      <a:fillRect/>
                    </a:stretch>
                  </pic:blipFill>
                  <pic:spPr>
                    <a:xfrm>
                      <a:off x="0" y="0"/>
                      <a:ext cx="2347595" cy="4107815"/>
                    </a:xfrm>
                    <a:prstGeom prst="rect">
                      <a:avLst/>
                    </a:prstGeom>
                  </pic:spPr>
                </pic:pic>
              </a:graphicData>
            </a:graphic>
            <wp14:sizeRelH relativeFrom="margin">
              <wp14:pctWidth>0</wp14:pctWidth>
            </wp14:sizeRelH>
            <wp14:sizeRelV relativeFrom="margin">
              <wp14:pctHeight>0</wp14:pctHeight>
            </wp14:sizeRelV>
          </wp:anchor>
        </w:drawing>
      </w:r>
    </w:p>
    <w:p w14:paraId="088B69F6" w14:textId="134FE3EE" w:rsidR="00B45603" w:rsidRDefault="00B45603" w:rsidP="00B45603">
      <w:pPr>
        <w:pStyle w:val="Default"/>
        <w:numPr>
          <w:ilvl w:val="0"/>
          <w:numId w:val="2"/>
        </w:numPr>
        <w:rPr>
          <w:sz w:val="22"/>
          <w:szCs w:val="22"/>
          <w:lang w:val="de-DE"/>
        </w:rPr>
      </w:pPr>
      <w:r>
        <w:rPr>
          <w:sz w:val="22"/>
          <w:szCs w:val="22"/>
          <w:lang w:val="de-DE"/>
        </w:rPr>
        <w:lastRenderedPageBreak/>
        <w:t>Tagebuch und Library</w:t>
      </w:r>
    </w:p>
    <w:p w14:paraId="5B2D33CE" w14:textId="77777777" w:rsidR="00B45603" w:rsidRDefault="00B45603" w:rsidP="00B45603">
      <w:pPr>
        <w:pStyle w:val="Default"/>
        <w:ind w:left="720"/>
        <w:rPr>
          <w:sz w:val="22"/>
          <w:szCs w:val="22"/>
          <w:lang w:val="de-DE"/>
        </w:rPr>
      </w:pPr>
    </w:p>
    <w:p w14:paraId="2A511354" w14:textId="77777777" w:rsidR="00B45603" w:rsidRDefault="00B45603" w:rsidP="00B45603">
      <w:pPr>
        <w:pStyle w:val="Default"/>
        <w:rPr>
          <w:sz w:val="22"/>
          <w:szCs w:val="22"/>
          <w:lang w:val="de-DE"/>
        </w:rPr>
      </w:pPr>
    </w:p>
    <w:p w14:paraId="51951724" w14:textId="28DDA766" w:rsidR="00B45603" w:rsidRDefault="00B45603" w:rsidP="00B45603">
      <w:pPr>
        <w:pStyle w:val="Default"/>
        <w:numPr>
          <w:ilvl w:val="0"/>
          <w:numId w:val="2"/>
        </w:numPr>
        <w:rPr>
          <w:sz w:val="22"/>
          <w:szCs w:val="22"/>
          <w:lang w:val="de-DE"/>
        </w:rPr>
      </w:pPr>
      <w:r w:rsidRPr="00B45603">
        <w:rPr>
          <w:sz w:val="22"/>
          <w:szCs w:val="22"/>
          <w:lang w:val="de-DE"/>
        </w:rPr>
        <w:drawing>
          <wp:anchor distT="0" distB="0" distL="114300" distR="114300" simplePos="0" relativeHeight="251669504" behindDoc="0" locked="0" layoutInCell="1" allowOverlap="1" wp14:anchorId="7B61C42D" wp14:editId="44935D1A">
            <wp:simplePos x="0" y="0"/>
            <wp:positionH relativeFrom="margin">
              <wp:posOffset>3208020</wp:posOffset>
            </wp:positionH>
            <wp:positionV relativeFrom="paragraph">
              <wp:posOffset>4334510</wp:posOffset>
            </wp:positionV>
            <wp:extent cx="2428455" cy="5474801"/>
            <wp:effectExtent l="0" t="0" r="0" b="0"/>
            <wp:wrapNone/>
            <wp:docPr id="7" name="Grafik 2">
              <a:extLst xmlns:a="http://schemas.openxmlformats.org/drawingml/2006/main">
                <a:ext uri="{FF2B5EF4-FFF2-40B4-BE49-F238E27FC236}">
                  <a16:creationId xmlns:a16="http://schemas.microsoft.com/office/drawing/2014/main" id="{026E7424-719E-481D-816B-11F942B8C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026E7424-719E-481D-816B-11F942B8CA28}"/>
                        </a:ext>
                      </a:extLst>
                    </pic:cNvPr>
                    <pic:cNvPicPr>
                      <a:picLocks noChangeAspect="1"/>
                    </pic:cNvPicPr>
                  </pic:nvPicPr>
                  <pic:blipFill>
                    <a:blip r:embed="rId12"/>
                    <a:stretch>
                      <a:fillRect/>
                    </a:stretch>
                  </pic:blipFill>
                  <pic:spPr>
                    <a:xfrm>
                      <a:off x="0" y="0"/>
                      <a:ext cx="2428455" cy="5474801"/>
                    </a:xfrm>
                    <a:prstGeom prst="rect">
                      <a:avLst/>
                    </a:prstGeom>
                  </pic:spPr>
                </pic:pic>
              </a:graphicData>
            </a:graphic>
            <wp14:sizeRelH relativeFrom="margin">
              <wp14:pctWidth>0</wp14:pctWidth>
            </wp14:sizeRelH>
            <wp14:sizeRelV relativeFrom="margin">
              <wp14:pctHeight>0</wp14:pctHeight>
            </wp14:sizeRelV>
          </wp:anchor>
        </w:drawing>
      </w:r>
      <w:r w:rsidRPr="00B45603">
        <w:rPr>
          <w:sz w:val="22"/>
          <w:szCs w:val="22"/>
          <w:lang w:val="de-DE"/>
        </w:rPr>
        <w:drawing>
          <wp:anchor distT="0" distB="0" distL="114300" distR="114300" simplePos="0" relativeHeight="251667456" behindDoc="0" locked="0" layoutInCell="1" allowOverlap="1" wp14:anchorId="49BE1F13" wp14:editId="53B1A423">
            <wp:simplePos x="0" y="0"/>
            <wp:positionH relativeFrom="column">
              <wp:posOffset>3322320</wp:posOffset>
            </wp:positionH>
            <wp:positionV relativeFrom="paragraph">
              <wp:posOffset>0</wp:posOffset>
            </wp:positionV>
            <wp:extent cx="2463664" cy="4188228"/>
            <wp:effectExtent l="0" t="0" r="0" b="3175"/>
            <wp:wrapTopAndBottom/>
            <wp:docPr id="9" name="Grafik 8">
              <a:extLst xmlns:a="http://schemas.openxmlformats.org/drawingml/2006/main">
                <a:ext uri="{FF2B5EF4-FFF2-40B4-BE49-F238E27FC236}">
                  <a16:creationId xmlns:a16="http://schemas.microsoft.com/office/drawing/2014/main" id="{2EA878E8-8EE5-4161-AFB8-A5E39878BD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a:extLst>
                        <a:ext uri="{FF2B5EF4-FFF2-40B4-BE49-F238E27FC236}">
                          <a16:creationId xmlns:a16="http://schemas.microsoft.com/office/drawing/2014/main" id="{2EA878E8-8EE5-4161-AFB8-A5E39878BDF5}"/>
                        </a:ext>
                      </a:extLst>
                    </pic:cNvPr>
                    <pic:cNvPicPr>
                      <a:picLocks noChangeAspect="1"/>
                    </pic:cNvPicPr>
                  </pic:nvPicPr>
                  <pic:blipFill>
                    <a:blip r:embed="rId13"/>
                    <a:stretch>
                      <a:fillRect/>
                    </a:stretch>
                  </pic:blipFill>
                  <pic:spPr>
                    <a:xfrm>
                      <a:off x="0" y="0"/>
                      <a:ext cx="2463664" cy="4188228"/>
                    </a:xfrm>
                    <a:prstGeom prst="rect">
                      <a:avLst/>
                    </a:prstGeom>
                  </pic:spPr>
                </pic:pic>
              </a:graphicData>
            </a:graphic>
            <wp14:sizeRelH relativeFrom="margin">
              <wp14:pctWidth>0</wp14:pctWidth>
            </wp14:sizeRelH>
            <wp14:sizeRelV relativeFrom="margin">
              <wp14:pctHeight>0</wp14:pctHeight>
            </wp14:sizeRelV>
          </wp:anchor>
        </w:drawing>
      </w:r>
      <w:r w:rsidRPr="00B45603">
        <w:rPr>
          <w:sz w:val="22"/>
          <w:szCs w:val="22"/>
          <w:lang w:val="de-DE"/>
        </w:rPr>
        <w:drawing>
          <wp:anchor distT="0" distB="0" distL="114300" distR="114300" simplePos="0" relativeHeight="251666432" behindDoc="0" locked="0" layoutInCell="1" allowOverlap="1" wp14:anchorId="39F72327" wp14:editId="21FD7B75">
            <wp:simplePos x="0" y="0"/>
            <wp:positionH relativeFrom="column">
              <wp:posOffset>144780</wp:posOffset>
            </wp:positionH>
            <wp:positionV relativeFrom="paragraph">
              <wp:posOffset>0</wp:posOffset>
            </wp:positionV>
            <wp:extent cx="2467610" cy="4187825"/>
            <wp:effectExtent l="0" t="0" r="8890" b="3175"/>
            <wp:wrapTopAndBottom/>
            <wp:docPr id="4" name="Grafik 5">
              <a:extLst xmlns:a="http://schemas.openxmlformats.org/drawingml/2006/main">
                <a:ext uri="{FF2B5EF4-FFF2-40B4-BE49-F238E27FC236}">
                  <a16:creationId xmlns:a16="http://schemas.microsoft.com/office/drawing/2014/main" id="{0FA4894E-F6A8-48A1-A5E6-BC778C857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5">
                      <a:extLst>
                        <a:ext uri="{FF2B5EF4-FFF2-40B4-BE49-F238E27FC236}">
                          <a16:creationId xmlns:a16="http://schemas.microsoft.com/office/drawing/2014/main" id="{0FA4894E-F6A8-48A1-A5E6-BC778C857662}"/>
                        </a:ext>
                      </a:extLst>
                    </pic:cNvPr>
                    <pic:cNvPicPr>
                      <a:picLocks noChangeAspect="1"/>
                    </pic:cNvPicPr>
                  </pic:nvPicPr>
                  <pic:blipFill>
                    <a:blip r:embed="rId14"/>
                    <a:stretch>
                      <a:fillRect/>
                    </a:stretch>
                  </pic:blipFill>
                  <pic:spPr>
                    <a:xfrm>
                      <a:off x="0" y="0"/>
                      <a:ext cx="2467610" cy="4187825"/>
                    </a:xfrm>
                    <a:prstGeom prst="rect">
                      <a:avLst/>
                    </a:prstGeom>
                  </pic:spPr>
                </pic:pic>
              </a:graphicData>
            </a:graphic>
            <wp14:sizeRelH relativeFrom="margin">
              <wp14:pctWidth>0</wp14:pctWidth>
            </wp14:sizeRelH>
            <wp14:sizeRelV relativeFrom="margin">
              <wp14:pctHeight>0</wp14:pctHeight>
            </wp14:sizeRelV>
          </wp:anchor>
        </w:drawing>
      </w:r>
      <w:r>
        <w:rPr>
          <w:sz w:val="22"/>
          <w:szCs w:val="22"/>
          <w:lang w:val="de-DE"/>
        </w:rPr>
        <w:t>Gesundheitsdaten</w:t>
      </w:r>
    </w:p>
    <w:p w14:paraId="378A111D" w14:textId="79901E0C" w:rsidR="00B45603" w:rsidRPr="00B45603" w:rsidRDefault="00B45603" w:rsidP="00B45603">
      <w:pPr>
        <w:pStyle w:val="Default"/>
        <w:rPr>
          <w:sz w:val="22"/>
          <w:szCs w:val="22"/>
          <w:lang w:val="de-DE"/>
        </w:rPr>
      </w:pPr>
      <w:r w:rsidRPr="00B45603">
        <w:rPr>
          <w:sz w:val="22"/>
          <w:szCs w:val="22"/>
          <w:lang w:val="de-DE"/>
        </w:rPr>
        <w:drawing>
          <wp:anchor distT="0" distB="0" distL="114300" distR="114300" simplePos="0" relativeHeight="251670528" behindDoc="0" locked="0" layoutInCell="1" allowOverlap="1" wp14:anchorId="261EBDD2" wp14:editId="0464E64D">
            <wp:simplePos x="0" y="0"/>
            <wp:positionH relativeFrom="column">
              <wp:posOffset>0</wp:posOffset>
            </wp:positionH>
            <wp:positionV relativeFrom="paragraph">
              <wp:posOffset>0</wp:posOffset>
            </wp:positionV>
            <wp:extent cx="2390775" cy="4219575"/>
            <wp:effectExtent l="0" t="0" r="9525" b="9525"/>
            <wp:wrapNone/>
            <wp:docPr id="8" name="Grafik 10">
              <a:extLst xmlns:a="http://schemas.openxmlformats.org/drawingml/2006/main">
                <a:ext uri="{FF2B5EF4-FFF2-40B4-BE49-F238E27FC236}">
                  <a16:creationId xmlns:a16="http://schemas.microsoft.com/office/drawing/2014/main" id="{F4B28409-F4F6-4FB4-ACC1-F3955FCB87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F4B28409-F4F6-4FB4-ACC1-F3955FCB87DC}"/>
                        </a:ext>
                      </a:extLst>
                    </pic:cNvPr>
                    <pic:cNvPicPr>
                      <a:picLocks noChangeAspect="1"/>
                    </pic:cNvPicPr>
                  </pic:nvPicPr>
                  <pic:blipFill>
                    <a:blip r:embed="rId15"/>
                    <a:stretch>
                      <a:fillRect/>
                    </a:stretch>
                  </pic:blipFill>
                  <pic:spPr>
                    <a:xfrm>
                      <a:off x="0" y="0"/>
                      <a:ext cx="2390775" cy="4219575"/>
                    </a:xfrm>
                    <a:prstGeom prst="rect">
                      <a:avLst/>
                    </a:prstGeom>
                  </pic:spPr>
                </pic:pic>
              </a:graphicData>
            </a:graphic>
          </wp:anchor>
        </w:drawing>
      </w:r>
    </w:p>
    <w:sectPr w:rsidR="00B45603" w:rsidRPr="00B45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42CAB"/>
    <w:multiLevelType w:val="hybridMultilevel"/>
    <w:tmpl w:val="0C324AA4"/>
    <w:lvl w:ilvl="0" w:tplc="E7BE22E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8C9489F"/>
    <w:multiLevelType w:val="hybridMultilevel"/>
    <w:tmpl w:val="74FC4C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24"/>
    <w:rsid w:val="00150EB3"/>
    <w:rsid w:val="001E4A4E"/>
    <w:rsid w:val="007D6124"/>
    <w:rsid w:val="00B45603"/>
    <w:rsid w:val="00D21029"/>
    <w:rsid w:val="00FA7D5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0E441"/>
  <w15:chartTrackingRefBased/>
  <w15:docId w15:val="{2CCC9912-92F1-4554-8838-E814AB39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de-DE"/>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7D6124"/>
    <w:pPr>
      <w:autoSpaceDE w:val="0"/>
      <w:autoSpaceDN w:val="0"/>
      <w:adjustRightInd w:val="0"/>
      <w:spacing w:after="0" w:line="240" w:lineRule="auto"/>
    </w:pPr>
    <w:rPr>
      <w:rFonts w:ascii="Calibri" w:hAnsi="Calibri" w:cs="Calibri"/>
      <w:color w:val="000000"/>
      <w:sz w:val="24"/>
      <w:szCs w:val="24"/>
      <w:lang w:val="en-DE"/>
    </w:rPr>
  </w:style>
  <w:style w:type="paragraph" w:styleId="Listenabsatz">
    <w:name w:val="List Paragraph"/>
    <w:basedOn w:val="Standard"/>
    <w:uiPriority w:val="34"/>
    <w:qFormat/>
    <w:rsid w:val="00150E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469255">
      <w:bodyDiv w:val="1"/>
      <w:marLeft w:val="0"/>
      <w:marRight w:val="0"/>
      <w:marTop w:val="0"/>
      <w:marBottom w:val="0"/>
      <w:divBdr>
        <w:top w:val="none" w:sz="0" w:space="0" w:color="auto"/>
        <w:left w:val="none" w:sz="0" w:space="0" w:color="auto"/>
        <w:bottom w:val="none" w:sz="0" w:space="0" w:color="auto"/>
        <w:right w:val="none" w:sz="0" w:space="0" w:color="auto"/>
      </w:divBdr>
      <w:divsChild>
        <w:div w:id="1860848960">
          <w:marLeft w:val="360"/>
          <w:marRight w:val="0"/>
          <w:marTop w:val="200"/>
          <w:marBottom w:val="0"/>
          <w:divBdr>
            <w:top w:val="none" w:sz="0" w:space="0" w:color="auto"/>
            <w:left w:val="none" w:sz="0" w:space="0" w:color="auto"/>
            <w:bottom w:val="none" w:sz="0" w:space="0" w:color="auto"/>
            <w:right w:val="none" w:sz="0" w:space="0" w:color="auto"/>
          </w:divBdr>
        </w:div>
        <w:div w:id="1763717198">
          <w:marLeft w:val="360"/>
          <w:marRight w:val="0"/>
          <w:marTop w:val="200"/>
          <w:marBottom w:val="0"/>
          <w:divBdr>
            <w:top w:val="none" w:sz="0" w:space="0" w:color="auto"/>
            <w:left w:val="none" w:sz="0" w:space="0" w:color="auto"/>
            <w:bottom w:val="none" w:sz="0" w:space="0" w:color="auto"/>
            <w:right w:val="none" w:sz="0" w:space="0" w:color="auto"/>
          </w:divBdr>
        </w:div>
        <w:div w:id="1586837614">
          <w:marLeft w:val="360"/>
          <w:marRight w:val="0"/>
          <w:marTop w:val="200"/>
          <w:marBottom w:val="0"/>
          <w:divBdr>
            <w:top w:val="none" w:sz="0" w:space="0" w:color="auto"/>
            <w:left w:val="none" w:sz="0" w:space="0" w:color="auto"/>
            <w:bottom w:val="none" w:sz="0" w:space="0" w:color="auto"/>
            <w:right w:val="none" w:sz="0" w:space="0" w:color="auto"/>
          </w:divBdr>
        </w:div>
        <w:div w:id="1917857165">
          <w:marLeft w:val="360"/>
          <w:marRight w:val="0"/>
          <w:marTop w:val="200"/>
          <w:marBottom w:val="0"/>
          <w:divBdr>
            <w:top w:val="none" w:sz="0" w:space="0" w:color="auto"/>
            <w:left w:val="none" w:sz="0" w:space="0" w:color="auto"/>
            <w:bottom w:val="none" w:sz="0" w:space="0" w:color="auto"/>
            <w:right w:val="none" w:sz="0" w:space="0" w:color="auto"/>
          </w:divBdr>
        </w:div>
        <w:div w:id="846023485">
          <w:marLeft w:val="360"/>
          <w:marRight w:val="0"/>
          <w:marTop w:val="200"/>
          <w:marBottom w:val="0"/>
          <w:divBdr>
            <w:top w:val="none" w:sz="0" w:space="0" w:color="auto"/>
            <w:left w:val="none" w:sz="0" w:space="0" w:color="auto"/>
            <w:bottom w:val="none" w:sz="0" w:space="0" w:color="auto"/>
            <w:right w:val="none" w:sz="0" w:space="0" w:color="auto"/>
          </w:divBdr>
        </w:div>
      </w:divsChild>
    </w:div>
    <w:div w:id="386535399">
      <w:bodyDiv w:val="1"/>
      <w:marLeft w:val="0"/>
      <w:marRight w:val="0"/>
      <w:marTop w:val="0"/>
      <w:marBottom w:val="0"/>
      <w:divBdr>
        <w:top w:val="none" w:sz="0" w:space="0" w:color="auto"/>
        <w:left w:val="none" w:sz="0" w:space="0" w:color="auto"/>
        <w:bottom w:val="none" w:sz="0" w:space="0" w:color="auto"/>
        <w:right w:val="none" w:sz="0" w:space="0" w:color="auto"/>
      </w:divBdr>
      <w:divsChild>
        <w:div w:id="1494293197">
          <w:marLeft w:val="360"/>
          <w:marRight w:val="0"/>
          <w:marTop w:val="200"/>
          <w:marBottom w:val="0"/>
          <w:divBdr>
            <w:top w:val="none" w:sz="0" w:space="0" w:color="auto"/>
            <w:left w:val="none" w:sz="0" w:space="0" w:color="auto"/>
            <w:bottom w:val="none" w:sz="0" w:space="0" w:color="auto"/>
            <w:right w:val="none" w:sz="0" w:space="0" w:color="auto"/>
          </w:divBdr>
        </w:div>
        <w:div w:id="372460183">
          <w:marLeft w:val="360"/>
          <w:marRight w:val="0"/>
          <w:marTop w:val="200"/>
          <w:marBottom w:val="0"/>
          <w:divBdr>
            <w:top w:val="none" w:sz="0" w:space="0" w:color="auto"/>
            <w:left w:val="none" w:sz="0" w:space="0" w:color="auto"/>
            <w:bottom w:val="none" w:sz="0" w:space="0" w:color="auto"/>
            <w:right w:val="none" w:sz="0" w:space="0" w:color="auto"/>
          </w:divBdr>
        </w:div>
        <w:div w:id="1668630477">
          <w:marLeft w:val="360"/>
          <w:marRight w:val="0"/>
          <w:marTop w:val="200"/>
          <w:marBottom w:val="0"/>
          <w:divBdr>
            <w:top w:val="none" w:sz="0" w:space="0" w:color="auto"/>
            <w:left w:val="none" w:sz="0" w:space="0" w:color="auto"/>
            <w:bottom w:val="none" w:sz="0" w:space="0" w:color="auto"/>
            <w:right w:val="none" w:sz="0" w:space="0" w:color="auto"/>
          </w:divBdr>
        </w:div>
        <w:div w:id="275141131">
          <w:marLeft w:val="1080"/>
          <w:marRight w:val="0"/>
          <w:marTop w:val="100"/>
          <w:marBottom w:val="0"/>
          <w:divBdr>
            <w:top w:val="none" w:sz="0" w:space="0" w:color="auto"/>
            <w:left w:val="none" w:sz="0" w:space="0" w:color="auto"/>
            <w:bottom w:val="none" w:sz="0" w:space="0" w:color="auto"/>
            <w:right w:val="none" w:sz="0" w:space="0" w:color="auto"/>
          </w:divBdr>
        </w:div>
        <w:div w:id="2119716289">
          <w:marLeft w:val="1080"/>
          <w:marRight w:val="0"/>
          <w:marTop w:val="100"/>
          <w:marBottom w:val="0"/>
          <w:divBdr>
            <w:top w:val="none" w:sz="0" w:space="0" w:color="auto"/>
            <w:left w:val="none" w:sz="0" w:space="0" w:color="auto"/>
            <w:bottom w:val="none" w:sz="0" w:space="0" w:color="auto"/>
            <w:right w:val="none" w:sz="0" w:space="0" w:color="auto"/>
          </w:divBdr>
        </w:div>
      </w:divsChild>
    </w:div>
    <w:div w:id="521868537">
      <w:bodyDiv w:val="1"/>
      <w:marLeft w:val="0"/>
      <w:marRight w:val="0"/>
      <w:marTop w:val="0"/>
      <w:marBottom w:val="0"/>
      <w:divBdr>
        <w:top w:val="none" w:sz="0" w:space="0" w:color="auto"/>
        <w:left w:val="none" w:sz="0" w:space="0" w:color="auto"/>
        <w:bottom w:val="none" w:sz="0" w:space="0" w:color="auto"/>
        <w:right w:val="none" w:sz="0" w:space="0" w:color="auto"/>
      </w:divBdr>
      <w:divsChild>
        <w:div w:id="1841003529">
          <w:marLeft w:val="360"/>
          <w:marRight w:val="0"/>
          <w:marTop w:val="200"/>
          <w:marBottom w:val="0"/>
          <w:divBdr>
            <w:top w:val="none" w:sz="0" w:space="0" w:color="auto"/>
            <w:left w:val="none" w:sz="0" w:space="0" w:color="auto"/>
            <w:bottom w:val="none" w:sz="0" w:space="0" w:color="auto"/>
            <w:right w:val="none" w:sz="0" w:space="0" w:color="auto"/>
          </w:divBdr>
        </w:div>
        <w:div w:id="2108845499">
          <w:marLeft w:val="360"/>
          <w:marRight w:val="0"/>
          <w:marTop w:val="200"/>
          <w:marBottom w:val="0"/>
          <w:divBdr>
            <w:top w:val="none" w:sz="0" w:space="0" w:color="auto"/>
            <w:left w:val="none" w:sz="0" w:space="0" w:color="auto"/>
            <w:bottom w:val="none" w:sz="0" w:space="0" w:color="auto"/>
            <w:right w:val="none" w:sz="0" w:space="0" w:color="auto"/>
          </w:divBdr>
        </w:div>
        <w:div w:id="334311556">
          <w:marLeft w:val="360"/>
          <w:marRight w:val="0"/>
          <w:marTop w:val="200"/>
          <w:marBottom w:val="0"/>
          <w:divBdr>
            <w:top w:val="none" w:sz="0" w:space="0" w:color="auto"/>
            <w:left w:val="none" w:sz="0" w:space="0" w:color="auto"/>
            <w:bottom w:val="none" w:sz="0" w:space="0" w:color="auto"/>
            <w:right w:val="none" w:sz="0" w:space="0" w:color="auto"/>
          </w:divBdr>
        </w:div>
        <w:div w:id="1780835436">
          <w:marLeft w:val="360"/>
          <w:marRight w:val="0"/>
          <w:marTop w:val="200"/>
          <w:marBottom w:val="0"/>
          <w:divBdr>
            <w:top w:val="none" w:sz="0" w:space="0" w:color="auto"/>
            <w:left w:val="none" w:sz="0" w:space="0" w:color="auto"/>
            <w:bottom w:val="none" w:sz="0" w:space="0" w:color="auto"/>
            <w:right w:val="none" w:sz="0" w:space="0" w:color="auto"/>
          </w:divBdr>
        </w:div>
        <w:div w:id="787041473">
          <w:marLeft w:val="360"/>
          <w:marRight w:val="0"/>
          <w:marTop w:val="200"/>
          <w:marBottom w:val="0"/>
          <w:divBdr>
            <w:top w:val="none" w:sz="0" w:space="0" w:color="auto"/>
            <w:left w:val="none" w:sz="0" w:space="0" w:color="auto"/>
            <w:bottom w:val="none" w:sz="0" w:space="0" w:color="auto"/>
            <w:right w:val="none" w:sz="0" w:space="0" w:color="auto"/>
          </w:divBdr>
        </w:div>
      </w:divsChild>
    </w:div>
    <w:div w:id="1702314621">
      <w:bodyDiv w:val="1"/>
      <w:marLeft w:val="0"/>
      <w:marRight w:val="0"/>
      <w:marTop w:val="0"/>
      <w:marBottom w:val="0"/>
      <w:divBdr>
        <w:top w:val="none" w:sz="0" w:space="0" w:color="auto"/>
        <w:left w:val="none" w:sz="0" w:space="0" w:color="auto"/>
        <w:bottom w:val="none" w:sz="0" w:space="0" w:color="auto"/>
        <w:right w:val="none" w:sz="0" w:space="0" w:color="auto"/>
      </w:divBdr>
      <w:divsChild>
        <w:div w:id="34234600">
          <w:marLeft w:val="360"/>
          <w:marRight w:val="0"/>
          <w:marTop w:val="200"/>
          <w:marBottom w:val="0"/>
          <w:divBdr>
            <w:top w:val="none" w:sz="0" w:space="0" w:color="auto"/>
            <w:left w:val="none" w:sz="0" w:space="0" w:color="auto"/>
            <w:bottom w:val="none" w:sz="0" w:space="0" w:color="auto"/>
            <w:right w:val="none" w:sz="0" w:space="0" w:color="auto"/>
          </w:divBdr>
        </w:div>
        <w:div w:id="263805496">
          <w:marLeft w:val="360"/>
          <w:marRight w:val="0"/>
          <w:marTop w:val="200"/>
          <w:marBottom w:val="0"/>
          <w:divBdr>
            <w:top w:val="none" w:sz="0" w:space="0" w:color="auto"/>
            <w:left w:val="none" w:sz="0" w:space="0" w:color="auto"/>
            <w:bottom w:val="none" w:sz="0" w:space="0" w:color="auto"/>
            <w:right w:val="none" w:sz="0" w:space="0" w:color="auto"/>
          </w:divBdr>
        </w:div>
        <w:div w:id="882713002">
          <w:marLeft w:val="360"/>
          <w:marRight w:val="0"/>
          <w:marTop w:val="200"/>
          <w:marBottom w:val="0"/>
          <w:divBdr>
            <w:top w:val="none" w:sz="0" w:space="0" w:color="auto"/>
            <w:left w:val="none" w:sz="0" w:space="0" w:color="auto"/>
            <w:bottom w:val="none" w:sz="0" w:space="0" w:color="auto"/>
            <w:right w:val="none" w:sz="0" w:space="0" w:color="auto"/>
          </w:divBdr>
        </w:div>
        <w:div w:id="969213703">
          <w:marLeft w:val="360"/>
          <w:marRight w:val="0"/>
          <w:marTop w:val="200"/>
          <w:marBottom w:val="0"/>
          <w:divBdr>
            <w:top w:val="none" w:sz="0" w:space="0" w:color="auto"/>
            <w:left w:val="none" w:sz="0" w:space="0" w:color="auto"/>
            <w:bottom w:val="none" w:sz="0" w:space="0" w:color="auto"/>
            <w:right w:val="none" w:sz="0" w:space="0" w:color="auto"/>
          </w:divBdr>
        </w:div>
        <w:div w:id="1120300376">
          <w:marLeft w:val="1080"/>
          <w:marRight w:val="0"/>
          <w:marTop w:val="100"/>
          <w:marBottom w:val="0"/>
          <w:divBdr>
            <w:top w:val="none" w:sz="0" w:space="0" w:color="auto"/>
            <w:left w:val="none" w:sz="0" w:space="0" w:color="auto"/>
            <w:bottom w:val="none" w:sz="0" w:space="0" w:color="auto"/>
            <w:right w:val="none" w:sz="0" w:space="0" w:color="auto"/>
          </w:divBdr>
        </w:div>
        <w:div w:id="1410619546">
          <w:marLeft w:val="1080"/>
          <w:marRight w:val="0"/>
          <w:marTop w:val="100"/>
          <w:marBottom w:val="0"/>
          <w:divBdr>
            <w:top w:val="none" w:sz="0" w:space="0" w:color="auto"/>
            <w:left w:val="none" w:sz="0" w:space="0" w:color="auto"/>
            <w:bottom w:val="none" w:sz="0" w:space="0" w:color="auto"/>
            <w:right w:val="none" w:sz="0" w:space="0" w:color="auto"/>
          </w:divBdr>
        </w:div>
        <w:div w:id="992299603">
          <w:marLeft w:val="1080"/>
          <w:marRight w:val="0"/>
          <w:marTop w:val="100"/>
          <w:marBottom w:val="0"/>
          <w:divBdr>
            <w:top w:val="none" w:sz="0" w:space="0" w:color="auto"/>
            <w:left w:val="none" w:sz="0" w:space="0" w:color="auto"/>
            <w:bottom w:val="none" w:sz="0" w:space="0" w:color="auto"/>
            <w:right w:val="none" w:sz="0" w:space="0" w:color="auto"/>
          </w:divBdr>
        </w:div>
        <w:div w:id="446431877">
          <w:marLeft w:val="1080"/>
          <w:marRight w:val="0"/>
          <w:marTop w:val="100"/>
          <w:marBottom w:val="0"/>
          <w:divBdr>
            <w:top w:val="none" w:sz="0" w:space="0" w:color="auto"/>
            <w:left w:val="none" w:sz="0" w:space="0" w:color="auto"/>
            <w:bottom w:val="none" w:sz="0" w:space="0" w:color="auto"/>
            <w:right w:val="none" w:sz="0" w:space="0" w:color="auto"/>
          </w:divBdr>
        </w:div>
        <w:div w:id="748114777">
          <w:marLeft w:val="360"/>
          <w:marRight w:val="0"/>
          <w:marTop w:val="200"/>
          <w:marBottom w:val="0"/>
          <w:divBdr>
            <w:top w:val="none" w:sz="0" w:space="0" w:color="auto"/>
            <w:left w:val="none" w:sz="0" w:space="0" w:color="auto"/>
            <w:bottom w:val="none" w:sz="0" w:space="0" w:color="auto"/>
            <w:right w:val="none" w:sz="0" w:space="0" w:color="auto"/>
          </w:divBdr>
        </w:div>
        <w:div w:id="2005621275">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1087</Words>
  <Characters>6199</Characters>
  <Application>Microsoft Office Word</Application>
  <DocSecurity>0</DocSecurity>
  <Lines>51</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 Wegener</dc:creator>
  <cp:keywords/>
  <dc:description/>
  <cp:lastModifiedBy>Nina Wegener</cp:lastModifiedBy>
  <cp:revision>1</cp:revision>
  <dcterms:created xsi:type="dcterms:W3CDTF">2020-09-15T06:30:00Z</dcterms:created>
  <dcterms:modified xsi:type="dcterms:W3CDTF">2020-09-15T07:40:00Z</dcterms:modified>
</cp:coreProperties>
</file>