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 w:rsidRPr="00F53BC8">
        <w:rPr>
          <w:rFonts w:ascii="Times New Roman" w:hAnsi="Times New Roman" w:cs="Times New Roman"/>
          <w:b/>
          <w:bCs/>
          <w:u w:val="single"/>
          <w:lang w:val="es-CO"/>
        </w:rPr>
        <w:t xml:space="preserve">Características y Análisis de </w:t>
      </w:r>
    </w:p>
    <w:p w:rsidR="00CF10EC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 w:rsidRPr="00F53BC8">
        <w:rPr>
          <w:rFonts w:ascii="Times New Roman" w:hAnsi="Times New Roman" w:cs="Times New Roman"/>
          <w:b/>
          <w:bCs/>
          <w:u w:val="single"/>
          <w:lang w:val="es-CO"/>
        </w:rPr>
        <w:t>Algoritmos de Ordenamiento</w:t>
      </w: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</w:p>
    <w:p w:rsid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</w:p>
    <w:p w:rsid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Resumen de información del algoritmo ShellSort</w:t>
      </w:r>
    </w:p>
    <w:p w:rsidR="00F53BC8" w:rsidRPr="00F53BC8" w:rsidRDefault="00F53BC8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ShellSort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F53BC8" w:rsidRDefault="00F53BC8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>Este algoritmo presenta su mejor caso cuando</w:t>
            </w:r>
            <w:r>
              <w:rPr>
                <w:rFonts w:ascii="Times New Roman" w:hAnsi="Times New Roman" w:cs="Times New Roman"/>
                <w:lang w:val="es-CO"/>
              </w:rPr>
              <w:t xml:space="preserve"> los datos están casi ordenados</w:t>
            </w:r>
            <w:r w:rsidR="008107FF">
              <w:rPr>
                <w:rFonts w:ascii="Times New Roman" w:hAnsi="Times New Roman" w:cs="Times New Roman"/>
                <w:lang w:val="es-CO"/>
              </w:rPr>
              <w:t xml:space="preserve"> (nearly sorted)</w:t>
            </w:r>
            <w:r>
              <w:rPr>
                <w:rFonts w:ascii="Times New Roman" w:hAnsi="Times New Roman" w:cs="Times New Roman"/>
                <w:lang w:val="es-CO"/>
              </w:rPr>
              <w:t xml:space="preserve">.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cuando los datos se presentan en un orden aleatorio (random). 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 xml:space="preserve">O (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)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  si h=3</w:t>
            </w:r>
          </w:p>
        </w:tc>
      </w:tr>
      <w:tr w:rsidR="00F53BC8" w:rsidTr="00F53BC8">
        <w:tc>
          <w:tcPr>
            <w:tcW w:w="4414" w:type="dxa"/>
          </w:tcPr>
          <w:p w:rsidR="00F53BC8" w:rsidRPr="00F53BC8" w:rsidRDefault="00F53BC8" w:rsidP="00F53BC8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F53BC8" w:rsidTr="00F53BC8">
        <w:tc>
          <w:tcPr>
            <w:tcW w:w="4414" w:type="dxa"/>
          </w:tcPr>
          <w:p w:rsidR="00F53BC8" w:rsidRP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F53BC8" w:rsidTr="00F53BC8">
        <w:tc>
          <w:tcPr>
            <w:tcW w:w="4414" w:type="dxa"/>
          </w:tcPr>
          <w:p w:rsidR="00F53BC8" w:rsidRDefault="00F53BC8" w:rsidP="00F53BC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F53BC8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</w:tbl>
    <w:p w:rsidR="00F53BC8" w:rsidRDefault="00F53BC8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Resumen de información del algoritmo </w:t>
      </w:r>
      <w:r>
        <w:rPr>
          <w:rFonts w:ascii="Times New Roman" w:hAnsi="Times New Roman" w:cs="Times New Roman"/>
          <w:b/>
          <w:bCs/>
          <w:lang w:val="es-CO"/>
        </w:rPr>
        <w:t>MergeSort</w:t>
      </w:r>
    </w:p>
    <w:p w:rsidR="008107FF" w:rsidRDefault="008107FF" w:rsidP="00F53BC8">
      <w:pPr>
        <w:rPr>
          <w:rFonts w:ascii="Times New Roman" w:hAnsi="Times New Roman" w:cs="Times New Roman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Merge</w:t>
            </w:r>
            <w:r>
              <w:rPr>
                <w:rFonts w:ascii="Times New Roman" w:hAnsi="Times New Roman" w:cs="Times New Roman"/>
                <w:lang w:val="es-CO"/>
              </w:rPr>
              <w:t>Sort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 xml:space="preserve">Este algoritmo presenta su mejor caso </w:t>
            </w:r>
            <w:r>
              <w:rPr>
                <w:rFonts w:ascii="Times New Roman" w:hAnsi="Times New Roman" w:cs="Times New Roman"/>
                <w:lang w:val="es-CO"/>
              </w:rPr>
              <w:t xml:space="preserve">en todos los casos pues funciona igual en todos.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mejor caso (notación O)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Este algoritmo presenta su peor caso </w:t>
            </w:r>
            <w:r>
              <w:rPr>
                <w:rFonts w:ascii="Times New Roman" w:hAnsi="Times New Roman" w:cs="Times New Roman"/>
                <w:lang w:val="es-CO"/>
              </w:rPr>
              <w:t xml:space="preserve">en ninguna situación o en todas las situaciones. (funciona igual en todos).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</w:tbl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8107FF" w:rsidRDefault="008107FF" w:rsidP="008107FF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Resumen de información del algoritmo </w:t>
      </w:r>
      <w:r>
        <w:rPr>
          <w:rFonts w:ascii="Times New Roman" w:hAnsi="Times New Roman" w:cs="Times New Roman"/>
          <w:b/>
          <w:bCs/>
          <w:lang w:val="es-CO"/>
        </w:rPr>
        <w:t xml:space="preserve">QuickSort </w:t>
      </w:r>
    </w:p>
    <w:p w:rsidR="008107FF" w:rsidRDefault="008107FF" w:rsidP="008107FF">
      <w:pPr>
        <w:rPr>
          <w:rFonts w:ascii="Times New Roman" w:hAnsi="Times New Roman" w:cs="Times New Roman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del Algoritmo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QuickSort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Mejor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 w:rsidRPr="00F53BC8">
              <w:rPr>
                <w:rFonts w:ascii="Times New Roman" w:hAnsi="Times New Roman" w:cs="Times New Roman"/>
                <w:lang w:val="es-CO"/>
              </w:rPr>
              <w:t xml:space="preserve">Este algoritmo presenta su mejor caso </w:t>
            </w:r>
            <w:r>
              <w:rPr>
                <w:rFonts w:ascii="Times New Roman" w:hAnsi="Times New Roman" w:cs="Times New Roman"/>
                <w:lang w:val="es-CO"/>
              </w:rPr>
              <w:t>en las situaciones donde los datos están casi ordenados (nearly sorted), invertidos (reversed) y en orden aleatorio (random)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Complejidad en el mejor caso (notación O)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N logN</m:t>
                  </m:r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Peor caso</w:t>
            </w:r>
          </w:p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414" w:type="dxa"/>
          </w:tcPr>
          <w:p w:rsidR="008107FF" w:rsidRDefault="008107FF" w:rsidP="008107FF">
            <w:pPr>
              <w:jc w:val="both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Este algoritmo presenta su peor caso</w:t>
            </w:r>
            <w:r>
              <w:rPr>
                <w:rFonts w:ascii="Times New Roman" w:hAnsi="Times New Roman" w:cs="Times New Roman"/>
                <w:lang w:val="es-CO"/>
              </w:rPr>
              <w:t xml:space="preserve"> cuando los datos presentan muchos repetidos. </w:t>
            </w:r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Complejidad en el peor caso (notación O)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m:oMath>
              <m:r>
                <w:rPr>
                  <w:rFonts w:ascii="Cambria Math" w:hAnsi="Cambria Math" w:cs="Times New Roman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CO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i/>
                <w:iCs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lang w:val="es-CO"/>
              </w:rPr>
              <w:t>Inplace</w:t>
            </w:r>
          </w:p>
        </w:tc>
        <w:tc>
          <w:tcPr>
            <w:tcW w:w="4414" w:type="dxa"/>
          </w:tcPr>
          <w:p w:rsidR="008107FF" w:rsidRDefault="00C51806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Sí</w:t>
            </w:r>
          </w:p>
        </w:tc>
      </w:tr>
      <w:tr w:rsidR="008107FF" w:rsidTr="00E27E32">
        <w:tc>
          <w:tcPr>
            <w:tcW w:w="4414" w:type="dxa"/>
          </w:tcPr>
          <w:p w:rsidR="008107FF" w:rsidRPr="00F53BC8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Adaptativo</w:t>
            </w:r>
          </w:p>
        </w:tc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  <w:tr w:rsidR="008107FF" w:rsidTr="00E27E32">
        <w:tc>
          <w:tcPr>
            <w:tcW w:w="4414" w:type="dxa"/>
          </w:tcPr>
          <w:p w:rsidR="008107FF" w:rsidRDefault="008107FF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Algoritmo Estable</w:t>
            </w:r>
          </w:p>
        </w:tc>
        <w:tc>
          <w:tcPr>
            <w:tcW w:w="4414" w:type="dxa"/>
          </w:tcPr>
          <w:p w:rsidR="008107FF" w:rsidRDefault="00C51806" w:rsidP="00E27E3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</w:t>
            </w:r>
          </w:p>
        </w:tc>
      </w:tr>
    </w:tbl>
    <w:p w:rsidR="008107FF" w:rsidRDefault="008107FF" w:rsidP="008107FF">
      <w:pPr>
        <w:rPr>
          <w:rFonts w:ascii="Times New Roman" w:hAnsi="Times New Roman" w:cs="Times New Roman"/>
          <w:lang w:val="es-CO"/>
        </w:rPr>
      </w:pPr>
    </w:p>
    <w:p w:rsidR="008107FF" w:rsidRDefault="008107FF" w:rsidP="00F53BC8">
      <w:pPr>
        <w:rPr>
          <w:rFonts w:ascii="Times New Roman" w:hAnsi="Times New Roman" w:cs="Times New Roman"/>
          <w:lang w:val="es-CO"/>
        </w:rPr>
      </w:pPr>
    </w:p>
    <w:p w:rsid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  <w:r w:rsidRPr="00C51806">
        <w:rPr>
          <w:rFonts w:ascii="Times New Roman" w:eastAsia="Times New Roman" w:hAnsi="Times New Roman" w:cs="Times New Roman"/>
          <w:b/>
          <w:bCs/>
          <w:lang w:val="es-CO" w:eastAsia="es-ES_tradnl"/>
        </w:rPr>
        <w:t>Tabla de Comparación de Tiempos de los Algoritmos de Ordenamiento para el conjunto completo de Comparendos</w:t>
      </w:r>
    </w:p>
    <w:p w:rsid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C51806">
              <w:rPr>
                <w:rFonts w:ascii="Times New Roman" w:hAnsi="Times New Roman" w:cs="Times New Roman"/>
              </w:rPr>
              <w:t>ShellSort</w:t>
            </w:r>
            <w:proofErr w:type="spellEnd"/>
            <w:r w:rsidRPr="00C5180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51806">
              <w:rPr>
                <w:rFonts w:ascii="Times New Roman" w:hAnsi="Times New Roman" w:cs="Times New Roman"/>
              </w:rPr>
              <w:t>mseg</w:t>
            </w:r>
            <w:proofErr w:type="spellEnd"/>
            <w:r w:rsidRPr="00C518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C51806">
              <w:rPr>
                <w:rFonts w:ascii="Times New Roman" w:eastAsia="Times New Roman" w:hAnsi="Times New Roman" w:cs="Times New Roman"/>
                <w:lang w:val="es-CO" w:eastAsia="es-ES_tradnl"/>
              </w:rPr>
              <w:t>MergeSort (mseg)</w:t>
            </w:r>
          </w:p>
        </w:tc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C51806">
              <w:rPr>
                <w:rFonts w:ascii="Times New Roman" w:eastAsia="Times New Roman" w:hAnsi="Times New Roman" w:cs="Times New Roman"/>
                <w:lang w:val="es-CO" w:eastAsia="es-ES_tradnl"/>
              </w:rPr>
              <w:t>QuickSort (mseg)</w:t>
            </w:r>
          </w:p>
        </w:tc>
      </w:tr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1</w:t>
            </w:r>
          </w:p>
        </w:tc>
        <w:tc>
          <w:tcPr>
            <w:tcW w:w="2207" w:type="dxa"/>
          </w:tcPr>
          <w:p w:rsidR="00C51806" w:rsidRPr="00C51806" w:rsidRDefault="007D74FB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7D74FB">
              <w:rPr>
                <w:rFonts w:ascii="Times New Roman" w:eastAsia="Times New Roman" w:hAnsi="Times New Roman" w:cs="Times New Roman"/>
                <w:lang w:val="es-CO" w:eastAsia="es-ES_tradnl"/>
              </w:rPr>
              <w:t>1408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927BCF">
              <w:rPr>
                <w:rFonts w:ascii="Times New Roman" w:eastAsia="Times New Roman" w:hAnsi="Times New Roman" w:cs="Times New Roman"/>
                <w:lang w:val="es-CO" w:eastAsia="es-ES_tradnl"/>
              </w:rPr>
              <w:t>636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927BCF">
              <w:rPr>
                <w:rFonts w:ascii="Times New Roman" w:eastAsia="Times New Roman" w:hAnsi="Times New Roman" w:cs="Times New Roman"/>
                <w:lang w:val="es-CO" w:eastAsia="es-ES_tradnl"/>
              </w:rPr>
              <w:t>325</w:t>
            </w:r>
          </w:p>
        </w:tc>
      </w:tr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2</w:t>
            </w:r>
          </w:p>
        </w:tc>
        <w:tc>
          <w:tcPr>
            <w:tcW w:w="2207" w:type="dxa"/>
          </w:tcPr>
          <w:p w:rsidR="00C51806" w:rsidRPr="00C51806" w:rsidRDefault="007D74FB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7D74FB">
              <w:rPr>
                <w:rFonts w:ascii="Times New Roman" w:eastAsia="Times New Roman" w:hAnsi="Times New Roman" w:cs="Times New Roman"/>
                <w:lang w:val="es-ES_tradnl" w:eastAsia="es-ES_tradnl"/>
              </w:rPr>
              <w:t>539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927BCF">
              <w:rPr>
                <w:rFonts w:ascii="Times New Roman" w:eastAsia="Times New Roman" w:hAnsi="Times New Roman" w:cs="Times New Roman"/>
                <w:lang w:val="es-ES_tradnl" w:eastAsia="es-ES_tradnl"/>
              </w:rPr>
              <w:t>380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927BCF">
              <w:rPr>
                <w:rFonts w:ascii="Times New Roman" w:eastAsia="Times New Roman" w:hAnsi="Times New Roman" w:cs="Times New Roman"/>
                <w:lang w:val="es-CO" w:eastAsia="es-ES_tradnl"/>
              </w:rPr>
              <w:t>295</w:t>
            </w:r>
          </w:p>
        </w:tc>
      </w:tr>
      <w:tr w:rsidR="00C51806" w:rsidRPr="00C51806" w:rsidTr="00C51806">
        <w:tc>
          <w:tcPr>
            <w:tcW w:w="2207" w:type="dxa"/>
          </w:tcPr>
          <w:p w:rsidR="00C51806" w:rsidRP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ejecución 3</w:t>
            </w:r>
          </w:p>
        </w:tc>
        <w:tc>
          <w:tcPr>
            <w:tcW w:w="2207" w:type="dxa"/>
          </w:tcPr>
          <w:p w:rsidR="00C51806" w:rsidRPr="00C51806" w:rsidRDefault="007D74FB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7D74FB">
              <w:rPr>
                <w:rFonts w:ascii="Times New Roman" w:eastAsia="Times New Roman" w:hAnsi="Times New Roman" w:cs="Times New Roman"/>
                <w:lang w:val="es-ES_tradnl" w:eastAsia="es-ES_tradnl"/>
              </w:rPr>
              <w:t>449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927BCF">
              <w:rPr>
                <w:rFonts w:ascii="Times New Roman" w:eastAsia="Times New Roman" w:hAnsi="Times New Roman" w:cs="Times New Roman"/>
                <w:lang w:val="es-CO" w:eastAsia="es-ES_tradnl"/>
              </w:rPr>
              <w:t>353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 w:rsidRPr="00927BCF">
              <w:rPr>
                <w:rFonts w:ascii="Times New Roman" w:eastAsia="Times New Roman" w:hAnsi="Times New Roman" w:cs="Times New Roman"/>
                <w:lang w:val="es-CO" w:eastAsia="es-ES_tradnl"/>
              </w:rPr>
              <w:t>493</w:t>
            </w:r>
          </w:p>
        </w:tc>
      </w:tr>
      <w:tr w:rsidR="00C51806" w:rsidRPr="00C51806" w:rsidTr="00C51806">
        <w:tc>
          <w:tcPr>
            <w:tcW w:w="2207" w:type="dxa"/>
          </w:tcPr>
          <w:p w:rsid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Tiempo promedio</w:t>
            </w:r>
          </w:p>
          <w:p w:rsidR="00C51806" w:rsidRDefault="00C51806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 xml:space="preserve">(mseg): 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798,67</w:t>
            </w:r>
          </w:p>
        </w:tc>
        <w:tc>
          <w:tcPr>
            <w:tcW w:w="2207" w:type="dxa"/>
          </w:tcPr>
          <w:p w:rsidR="00C51806" w:rsidRPr="00C51806" w:rsidRDefault="00927BCF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456,3</w:t>
            </w:r>
          </w:p>
        </w:tc>
        <w:tc>
          <w:tcPr>
            <w:tcW w:w="2207" w:type="dxa"/>
          </w:tcPr>
          <w:p w:rsidR="00C51806" w:rsidRPr="00C51806" w:rsidRDefault="00161A50" w:rsidP="00C51806">
            <w:pPr>
              <w:rPr>
                <w:rFonts w:ascii="Times New Roman" w:eastAsia="Times New Roman" w:hAnsi="Times New Roman" w:cs="Times New Roman"/>
                <w:lang w:val="es-CO" w:eastAsia="es-ES_tradnl"/>
              </w:rPr>
            </w:pPr>
            <w:r>
              <w:rPr>
                <w:rFonts w:ascii="Times New Roman" w:eastAsia="Times New Roman" w:hAnsi="Times New Roman" w:cs="Times New Roman"/>
                <w:lang w:val="es-CO" w:eastAsia="es-ES_tradnl"/>
              </w:rPr>
              <w:t>371</w:t>
            </w:r>
          </w:p>
        </w:tc>
      </w:tr>
    </w:tbl>
    <w:p w:rsidR="00C51806" w:rsidRPr="00C51806" w:rsidRDefault="00C51806" w:rsidP="00C51806">
      <w:pPr>
        <w:rPr>
          <w:rFonts w:ascii="Times New Roman" w:eastAsia="Times New Roman" w:hAnsi="Times New Roman" w:cs="Times New Roman"/>
          <w:b/>
          <w:bCs/>
          <w:lang w:val="es-CO" w:eastAsia="es-ES_tradnl"/>
        </w:rPr>
      </w:pPr>
    </w:p>
    <w:p w:rsid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</w:p>
    <w:p w:rsid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  <w:r w:rsidRPr="00C51806">
        <w:rPr>
          <w:rFonts w:ascii="Times New Roman" w:hAnsi="Times New Roman" w:cs="Times New Roman"/>
          <w:b/>
          <w:bCs/>
          <w:lang w:val="es-CO"/>
        </w:rPr>
        <w:t>Conclusión</w:t>
      </w:r>
    </w:p>
    <w:p w:rsidR="00C51806" w:rsidRDefault="00C51806" w:rsidP="00C51806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C51806" w:rsidRPr="00C51806" w:rsidRDefault="00C51806" w:rsidP="00C51806">
      <w:pPr>
        <w:rPr>
          <w:rFonts w:ascii="Times New Roman" w:eastAsia="Times New Roman" w:hAnsi="Times New Roman" w:cs="Times New Roman"/>
          <w:lang w:val="es-CO" w:eastAsia="es-ES_tradnl"/>
        </w:rPr>
      </w:pPr>
      <w:r w:rsidRPr="00C51806">
        <w:rPr>
          <w:rFonts w:ascii="Times New Roman" w:eastAsia="Times New Roman" w:hAnsi="Times New Roman" w:cs="Times New Roman"/>
          <w:lang w:val="es-CO" w:eastAsia="es-ES_tradnl"/>
        </w:rPr>
        <w:t>Por el tiempo promedio de ejecución, para el caso general, el algoritmo más eficiente es</w:t>
      </w:r>
      <w:r w:rsidR="00161A50">
        <w:rPr>
          <w:rFonts w:ascii="Times New Roman" w:eastAsia="Times New Roman" w:hAnsi="Times New Roman" w:cs="Times New Roman"/>
          <w:lang w:val="es-CO" w:eastAsia="es-ES_tradnl"/>
        </w:rPr>
        <w:t xml:space="preserve"> el algoritmo de ordenamiento Quicksort</w:t>
      </w:r>
      <w:r w:rsidRPr="00C51806">
        <w:rPr>
          <w:rFonts w:ascii="Times New Roman" w:eastAsia="Times New Roman" w:hAnsi="Times New Roman" w:cs="Times New Roman"/>
          <w:lang w:val="es-CO" w:eastAsia="es-ES_tradnl"/>
        </w:rPr>
        <w:t>. El siguiente algoritmo en eficiencia es</w:t>
      </w:r>
      <w:r w:rsidR="00161A50">
        <w:rPr>
          <w:rFonts w:ascii="Times New Roman" w:eastAsia="Times New Roman" w:hAnsi="Times New Roman" w:cs="Times New Roman"/>
          <w:lang w:val="es-CO" w:eastAsia="es-ES_tradnl"/>
        </w:rPr>
        <w:t xml:space="preserve"> MergeSort</w:t>
      </w:r>
      <w:r w:rsidRPr="00C51806">
        <w:rPr>
          <w:rFonts w:ascii="Times New Roman" w:eastAsia="Times New Roman" w:hAnsi="Times New Roman" w:cs="Times New Roman"/>
          <w:lang w:val="es-CO" w:eastAsia="es-ES_tradnl"/>
        </w:rPr>
        <w:t xml:space="preserve">. El algoritmo menos eficiente es </w:t>
      </w:r>
      <w:r w:rsidR="00161A50">
        <w:rPr>
          <w:rFonts w:ascii="Times New Roman" w:eastAsia="Times New Roman" w:hAnsi="Times New Roman" w:cs="Times New Roman"/>
          <w:lang w:val="es-CO" w:eastAsia="es-ES_tradnl"/>
        </w:rPr>
        <w:t>ShellSort</w:t>
      </w:r>
      <w:r w:rsidRPr="00C51806">
        <w:rPr>
          <w:rFonts w:ascii="Times New Roman" w:eastAsia="Times New Roman" w:hAnsi="Times New Roman" w:cs="Times New Roman"/>
          <w:lang w:val="es-CO" w:eastAsia="es-ES_tradnl"/>
        </w:rPr>
        <w:t>.</w:t>
      </w:r>
    </w:p>
    <w:p w:rsidR="00C51806" w:rsidRPr="00C51806" w:rsidRDefault="00C51806" w:rsidP="00F53BC8">
      <w:pPr>
        <w:rPr>
          <w:rFonts w:ascii="Times New Roman" w:hAnsi="Times New Roman" w:cs="Times New Roman"/>
          <w:b/>
          <w:bCs/>
          <w:lang w:val="es-CO"/>
        </w:rPr>
      </w:pPr>
      <w:bookmarkStart w:id="0" w:name="_GoBack"/>
      <w:bookmarkEnd w:id="0"/>
    </w:p>
    <w:sectPr w:rsidR="00C51806" w:rsidRPr="00C51806" w:rsidSect="009A145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0A7" w:rsidRDefault="001B40A7" w:rsidP="009A1450">
      <w:r>
        <w:separator/>
      </w:r>
    </w:p>
  </w:endnote>
  <w:endnote w:type="continuationSeparator" w:id="0">
    <w:p w:rsidR="001B40A7" w:rsidRDefault="001B40A7" w:rsidP="009A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0A7" w:rsidRDefault="001B40A7" w:rsidP="009A1450">
      <w:r>
        <w:separator/>
      </w:r>
    </w:p>
  </w:footnote>
  <w:footnote w:type="continuationSeparator" w:id="0">
    <w:p w:rsidR="001B40A7" w:rsidRDefault="001B40A7" w:rsidP="009A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450" w:rsidRPr="00F53BC8" w:rsidRDefault="009A1450">
    <w:pPr>
      <w:pStyle w:val="Encabezado"/>
      <w:rPr>
        <w:rFonts w:ascii="Times New Roman" w:hAnsi="Times New Roman" w:cs="Times New Roman"/>
        <w:sz w:val="22"/>
        <w:szCs w:val="22"/>
      </w:rPr>
    </w:pPr>
    <w:r w:rsidRPr="00F53BC8">
      <w:rPr>
        <w:rFonts w:ascii="Times New Roman" w:hAnsi="Times New Roman" w:cs="Times New Roman"/>
        <w:sz w:val="22"/>
        <w:szCs w:val="22"/>
      </w:rPr>
      <w:t xml:space="preserve">Andrés </w:t>
    </w:r>
    <w:r w:rsidR="00F53BC8" w:rsidRPr="00F53BC8">
      <w:rPr>
        <w:rFonts w:ascii="Times New Roman" w:hAnsi="Times New Roman" w:cs="Times New Roman"/>
        <w:sz w:val="22"/>
        <w:szCs w:val="22"/>
      </w:rPr>
      <w:t>Rincón (</w:t>
    </w:r>
    <w:r w:rsidR="00F53BC8" w:rsidRPr="00F53BC8">
      <w:rPr>
        <w:rFonts w:ascii="Times New Roman" w:hAnsi="Times New Roman" w:cs="Times New Roman"/>
        <w:sz w:val="22"/>
        <w:szCs w:val="22"/>
      </w:rPr>
      <w:t>201914118</w:t>
    </w:r>
    <w:r w:rsidR="00F53BC8" w:rsidRPr="00F53BC8">
      <w:rPr>
        <w:rFonts w:ascii="Times New Roman" w:hAnsi="Times New Roman" w:cs="Times New Roman"/>
        <w:sz w:val="22"/>
        <w:szCs w:val="22"/>
      </w:rPr>
      <w:t>)</w:t>
    </w:r>
  </w:p>
  <w:p w:rsidR="00F53BC8" w:rsidRPr="00F53BC8" w:rsidRDefault="00F53BC8">
    <w:pPr>
      <w:pStyle w:val="Encabezado"/>
      <w:rPr>
        <w:rFonts w:ascii="Times New Roman" w:hAnsi="Times New Roman" w:cs="Times New Roman"/>
        <w:sz w:val="22"/>
        <w:szCs w:val="22"/>
      </w:rPr>
    </w:pPr>
    <w:r w:rsidRPr="00F53BC8">
      <w:rPr>
        <w:rFonts w:ascii="Times New Roman" w:hAnsi="Times New Roman" w:cs="Times New Roman"/>
        <w:sz w:val="22"/>
        <w:szCs w:val="22"/>
      </w:rPr>
      <w:t xml:space="preserve">Cecilia </w:t>
    </w:r>
    <w:proofErr w:type="spellStart"/>
    <w:r w:rsidRPr="00F53BC8">
      <w:rPr>
        <w:rFonts w:ascii="Times New Roman" w:hAnsi="Times New Roman" w:cs="Times New Roman"/>
        <w:sz w:val="22"/>
        <w:szCs w:val="22"/>
      </w:rPr>
      <w:t>Suescún</w:t>
    </w:r>
    <w:proofErr w:type="spellEnd"/>
    <w:r w:rsidRPr="00F53BC8">
      <w:rPr>
        <w:rFonts w:ascii="Times New Roman" w:hAnsi="Times New Roman" w:cs="Times New Roman"/>
        <w:sz w:val="22"/>
        <w:szCs w:val="22"/>
      </w:rPr>
      <w:t xml:space="preserve"> (201632299)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E2E9D"/>
    <w:multiLevelType w:val="hybridMultilevel"/>
    <w:tmpl w:val="058E96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EC"/>
    <w:rsid w:val="000D0F65"/>
    <w:rsid w:val="00161A50"/>
    <w:rsid w:val="0017339B"/>
    <w:rsid w:val="001B40A7"/>
    <w:rsid w:val="00345841"/>
    <w:rsid w:val="00376B13"/>
    <w:rsid w:val="005839F4"/>
    <w:rsid w:val="00663B9A"/>
    <w:rsid w:val="007D74FB"/>
    <w:rsid w:val="008107FF"/>
    <w:rsid w:val="00927BCF"/>
    <w:rsid w:val="00955A4D"/>
    <w:rsid w:val="009A1450"/>
    <w:rsid w:val="009E0BF1"/>
    <w:rsid w:val="00A414DC"/>
    <w:rsid w:val="00C51806"/>
    <w:rsid w:val="00C641A8"/>
    <w:rsid w:val="00CD0DBA"/>
    <w:rsid w:val="00CF10EC"/>
    <w:rsid w:val="00F53BC8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372FC"/>
  <w15:chartTrackingRefBased/>
  <w15:docId w15:val="{8A88894C-F08A-2545-B643-11589658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0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4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4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14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450"/>
    <w:rPr>
      <w:lang w:val="es-ES"/>
    </w:rPr>
  </w:style>
  <w:style w:type="table" w:styleId="Tablaconcuadrcula">
    <w:name w:val="Table Grid"/>
    <w:basedOn w:val="Tablanormal"/>
    <w:uiPriority w:val="39"/>
    <w:rsid w:val="00F5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10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Suescun Salazar</dc:creator>
  <cp:keywords/>
  <dc:description/>
  <cp:lastModifiedBy>Cecilia Suescun Salazar</cp:lastModifiedBy>
  <cp:revision>3</cp:revision>
  <dcterms:created xsi:type="dcterms:W3CDTF">2020-02-27T00:54:00Z</dcterms:created>
  <dcterms:modified xsi:type="dcterms:W3CDTF">2020-02-27T02:09:00Z</dcterms:modified>
</cp:coreProperties>
</file>