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7777777">
      <w:pPr>
        <w:pStyle w:val="Heading1"/>
      </w:pPr>
      <w:bookmarkStart w:name="_GoBack" w:id="0"/>
      <w:bookmarkEnd w:id="0"/>
      <w:r w:rsidRPr="00895C86">
        <w:t>CS 255 System Design Document Template</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9C0C32" w:rsidR="007E12E6" w:rsidP="0005783A" w:rsidRDefault="00895C86" w14:paraId="08F491C2" wp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00895C86">
        <w:rPr/>
        <w:t>UML Use Case Diagram</w:t>
      </w:r>
    </w:p>
    <w:p xmlns:wp14="http://schemas.microsoft.com/office/word/2010/wordml" w:rsidRPr="00895C86" w:rsidR="007E12E6" w:rsidP="2A288CB2" w:rsidRDefault="007E12E6" w14:paraId="02EB378F" wp14:textId="0AFFA215">
      <w:pPr>
        <w:pStyle w:val="Normal"/>
        <w:suppressAutoHyphens/>
        <w:spacing w:after="0" w:line="240" w:lineRule="auto"/>
        <w:rPr>
          <w:rFonts w:ascii="Calibri" w:hAnsi="Calibri" w:cs="Calibri"/>
        </w:rPr>
      </w:pPr>
      <w:r w:rsidR="2FFE7AF6">
        <w:drawing>
          <wp:inline xmlns:wp14="http://schemas.microsoft.com/office/word/2010/wordprocessingDrawing" wp14:editId="2A288CB2" wp14:anchorId="5E21AB44">
            <wp:extent cx="4572000" cy="4419600"/>
            <wp:effectExtent l="0" t="0" r="0" b="0"/>
            <wp:docPr id="246398440" name="" title=""/>
            <wp:cNvGraphicFramePr>
              <a:graphicFrameLocks noChangeAspect="1"/>
            </wp:cNvGraphicFramePr>
            <a:graphic>
              <a:graphicData uri="http://schemas.openxmlformats.org/drawingml/2006/picture">
                <pic:pic>
                  <pic:nvPicPr>
                    <pic:cNvPr id="0" name=""/>
                    <pic:cNvPicPr/>
                  </pic:nvPicPr>
                  <pic:blipFill>
                    <a:blip r:embed="R24e7ccd364f04546">
                      <a:extLst>
                        <a:ext xmlns:a="http://schemas.openxmlformats.org/drawingml/2006/main" uri="{28A0092B-C50C-407E-A947-70E740481C1C}">
                          <a14:useLocalDpi val="0"/>
                        </a:ext>
                      </a:extLst>
                    </a:blip>
                    <a:stretch>
                      <a:fillRect/>
                    </a:stretch>
                  </pic:blipFill>
                  <pic:spPr>
                    <a:xfrm>
                      <a:off x="0" y="0"/>
                      <a:ext cx="4572000" cy="4419600"/>
                    </a:xfrm>
                    <a:prstGeom prst="rect">
                      <a:avLst/>
                    </a:prstGeom>
                  </pic:spPr>
                </pic:pic>
              </a:graphicData>
            </a:graphic>
          </wp:inline>
        </w:drawing>
      </w:r>
    </w:p>
    <w:p xmlns:wp14="http://schemas.microsoft.com/office/word/2010/wordml" w:rsidRPr="00895C86" w:rsidR="007E12E6" w:rsidP="0005783A" w:rsidRDefault="00895C86" w14:paraId="62C3EDA7" wp14:textId="77777777">
      <w:pPr>
        <w:pStyle w:val="Heading3"/>
        <w:keepNext w:val="0"/>
        <w:keepLines w:val="0"/>
        <w:suppressAutoHyphens/>
      </w:pPr>
      <w:r w:rsidR="00895C86">
        <w:rPr/>
        <w:t>UML Activity Diagrams</w:t>
      </w:r>
    </w:p>
    <w:p xmlns:wp14="http://schemas.microsoft.com/office/word/2010/wordml" w:rsidRPr="00895C86" w:rsidR="007E12E6" w:rsidP="2A288CB2" w:rsidRDefault="007E12E6" w14:paraId="6A05A809" wp14:textId="6FD86BD8">
      <w:pPr>
        <w:pStyle w:val="Normal"/>
        <w:suppressAutoHyphens/>
        <w:spacing w:after="0" w:line="240" w:lineRule="auto"/>
        <w:rPr>
          <w:rFonts w:ascii="Calibri" w:hAnsi="Calibri" w:cs="Calibri"/>
        </w:rPr>
      </w:pPr>
      <w:r w:rsidR="359D8806">
        <w:drawing>
          <wp:inline xmlns:wp14="http://schemas.microsoft.com/office/word/2010/wordprocessingDrawing" wp14:editId="132A3EC2" wp14:anchorId="0AE1C5AC">
            <wp:extent cx="4572000" cy="3533775"/>
            <wp:effectExtent l="0" t="0" r="0" b="0"/>
            <wp:docPr id="699828407" name="" title=""/>
            <wp:cNvGraphicFramePr>
              <a:graphicFrameLocks noChangeAspect="1"/>
            </wp:cNvGraphicFramePr>
            <a:graphic>
              <a:graphicData uri="http://schemas.openxmlformats.org/drawingml/2006/picture">
                <pic:pic>
                  <pic:nvPicPr>
                    <pic:cNvPr id="0" name=""/>
                    <pic:cNvPicPr/>
                  </pic:nvPicPr>
                  <pic:blipFill>
                    <a:blip r:embed="R9fdf1a7ac7f14820">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w:rsidR="008B8F80" w:rsidP="2A288CB2" w:rsidRDefault="008B8F80" w14:paraId="74A295A6" w14:textId="5616B589">
      <w:pPr>
        <w:pStyle w:val="Normal"/>
        <w:spacing w:after="0" w:line="240" w:lineRule="auto"/>
        <w:rPr>
          <w:rFonts w:ascii="Calibri" w:hAnsi="Calibri" w:cs="Calibri"/>
        </w:rPr>
      </w:pPr>
      <w:r w:rsidR="008B8F80">
        <w:drawing>
          <wp:inline wp14:editId="001D5B73" wp14:anchorId="05476EEA">
            <wp:extent cx="4572000" cy="3533775"/>
            <wp:effectExtent l="0" t="0" r="0" b="0"/>
            <wp:docPr id="1501565499" name="" title=""/>
            <wp:cNvGraphicFramePr>
              <a:graphicFrameLocks noChangeAspect="1"/>
            </wp:cNvGraphicFramePr>
            <a:graphic>
              <a:graphicData uri="http://schemas.openxmlformats.org/drawingml/2006/picture">
                <pic:pic>
                  <pic:nvPicPr>
                    <pic:cNvPr id="0" name=""/>
                    <pic:cNvPicPr/>
                  </pic:nvPicPr>
                  <pic:blipFill>
                    <a:blip r:embed="Rf57ceb6ed464484f">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xmlns:wp14="http://schemas.microsoft.com/office/word/2010/wordml" w:rsidRPr="00895C86" w:rsidR="007E12E6" w:rsidP="0005783A" w:rsidRDefault="00895C86" w14:paraId="06DAE08A" wp14:textId="77777777">
      <w:pPr>
        <w:pStyle w:val="Heading3"/>
        <w:keepNext w:val="0"/>
        <w:keepLines w:val="0"/>
        <w:suppressAutoHyphens/>
      </w:pPr>
      <w:r w:rsidR="00895C86">
        <w:rPr/>
        <w:t>UML Sequence Diagram</w:t>
      </w:r>
    </w:p>
    <w:p w:rsidR="4BE9409B" w:rsidP="2A288CB2" w:rsidRDefault="4BE9409B" w14:paraId="5D430E77" w14:textId="047EC3DA">
      <w:pPr>
        <w:pStyle w:val="Normal"/>
        <w:spacing w:after="0" w:line="240" w:lineRule="auto"/>
        <w:rPr>
          <w:rFonts w:ascii="Calibri" w:hAnsi="Calibri" w:cs="Calibri"/>
          <w:i w:val="1"/>
          <w:iCs w:val="1"/>
        </w:rPr>
      </w:pPr>
      <w:r w:rsidR="4BE9409B">
        <w:drawing>
          <wp:inline wp14:editId="06189B5E" wp14:anchorId="0437CF6B">
            <wp:extent cx="4572000" cy="3533775"/>
            <wp:effectExtent l="0" t="0" r="0" b="0"/>
            <wp:docPr id="327376586" name="" title=""/>
            <wp:cNvGraphicFramePr>
              <a:graphicFrameLocks noChangeAspect="1"/>
            </wp:cNvGraphicFramePr>
            <a:graphic>
              <a:graphicData uri="http://schemas.openxmlformats.org/drawingml/2006/picture">
                <pic:pic>
                  <pic:nvPicPr>
                    <pic:cNvPr id="0" name=""/>
                    <pic:cNvPicPr/>
                  </pic:nvPicPr>
                  <pic:blipFill>
                    <a:blip r:embed="Rffef7ab6076545a1">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xmlns:wp14="http://schemas.microsoft.com/office/word/2010/wordml" w:rsidRPr="00895C86" w:rsidR="007E12E6" w:rsidP="0005783A" w:rsidRDefault="007E12E6" w14:paraId="5A39BBE3"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1DE5A43" wp14:textId="77777777">
      <w:pPr>
        <w:pStyle w:val="Heading3"/>
        <w:keepNext w:val="0"/>
        <w:keepLines w:val="0"/>
        <w:suppressAutoHyphens/>
      </w:pPr>
      <w:r w:rsidR="00895C86">
        <w:rPr/>
        <w:t>UML Class Diagram</w:t>
      </w:r>
    </w:p>
    <w:p w:rsidR="612FBBE2" w:rsidP="2A288CB2" w:rsidRDefault="612FBBE2" w14:paraId="4935A578" w14:textId="7074CEB4">
      <w:pPr>
        <w:pStyle w:val="Normal"/>
        <w:spacing w:after="0" w:line="240" w:lineRule="auto"/>
        <w:rPr>
          <w:rFonts w:ascii="Calibri" w:hAnsi="Calibri" w:cs="Calibri"/>
          <w:i w:val="1"/>
          <w:iCs w:val="1"/>
        </w:rPr>
      </w:pPr>
      <w:r w:rsidR="612FBBE2">
        <w:drawing>
          <wp:inline wp14:editId="74FEC602" wp14:anchorId="64DAA033">
            <wp:extent cx="4572000" cy="3533775"/>
            <wp:effectExtent l="0" t="0" r="0" b="0"/>
            <wp:docPr id="869495926" name="" title=""/>
            <wp:cNvGraphicFramePr>
              <a:graphicFrameLocks noChangeAspect="1"/>
            </wp:cNvGraphicFramePr>
            <a:graphic>
              <a:graphicData uri="http://schemas.openxmlformats.org/drawingml/2006/picture">
                <pic:pic>
                  <pic:nvPicPr>
                    <pic:cNvPr id="0" name=""/>
                    <pic:cNvPicPr/>
                  </pic:nvPicPr>
                  <pic:blipFill>
                    <a:blip r:embed="R445d39b353c1473e">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xmlns:wp14="http://schemas.microsoft.com/office/word/2010/wordml" w:rsidRPr="00895C86" w:rsidR="007E12E6" w:rsidP="0005783A" w:rsidRDefault="007E12E6" w14:paraId="41C8F396" wp14:textId="77777777">
      <w:pPr>
        <w:suppressAutoHyphens/>
        <w:spacing w:after="0" w:line="240" w:lineRule="auto"/>
        <w:rPr>
          <w:rFonts w:ascii="Calibri" w:hAnsi="Calibri" w:cs="Calibri"/>
        </w:rPr>
      </w:pPr>
    </w:p>
    <w:p w:rsidR="2A288CB2" w:rsidP="2A288CB2" w:rsidRDefault="2A288CB2" w14:paraId="59BF2B16" w14:textId="5A15B061">
      <w:pPr>
        <w:pStyle w:val="Heading2"/>
      </w:pPr>
    </w:p>
    <w:p w:rsidR="2A288CB2" w:rsidP="2A288CB2" w:rsidRDefault="2A288CB2" w14:paraId="6E3287E6" w14:textId="0AD65082">
      <w:pPr>
        <w:pStyle w:val="Heading2"/>
      </w:pPr>
    </w:p>
    <w:p xmlns:wp14="http://schemas.microsoft.com/office/word/2010/wordml" w:rsidRPr="00895C86" w:rsidR="007E12E6" w:rsidP="0005783A" w:rsidRDefault="00895C86" w14:paraId="08672C7B" wp14:textId="77777777">
      <w:pPr>
        <w:pStyle w:val="Heading2"/>
      </w:pPr>
      <w:r w:rsidRPr="00895C86">
        <w:t>Technical Requirements</w:t>
      </w:r>
    </w:p>
    <w:p w:rsidR="0FF21B76" w:rsidP="2A288CB2" w:rsidRDefault="0FF21B76" w14:paraId="79762688" w14:textId="4B93F4D0">
      <w:pPr>
        <w:spacing w:after="0" w:line="240" w:lineRule="auto"/>
        <w:rPr>
          <w:rFonts w:ascii="Calibri" w:hAnsi="Calibri" w:cs="Calibri"/>
          <w:i w:val="1"/>
          <w:iCs w:val="1"/>
        </w:rPr>
      </w:pPr>
      <w:r w:rsidRPr="2A288CB2" w:rsidR="0FF21B76">
        <w:rPr>
          <w:rFonts w:ascii="Calibri" w:hAnsi="Calibri" w:cs="Calibri"/>
          <w:i w:val="1"/>
          <w:iCs w:val="1"/>
        </w:rPr>
        <w:t xml:space="preserve">The system will have a few requirements. First, a user will need a device with internet access. The device </w:t>
      </w:r>
      <w:r w:rsidRPr="2A288CB2" w:rsidR="6C1B5213">
        <w:rPr>
          <w:rFonts w:ascii="Calibri" w:hAnsi="Calibri" w:cs="Calibri"/>
          <w:i w:val="1"/>
          <w:iCs w:val="1"/>
        </w:rPr>
        <w:t>will</w:t>
      </w:r>
      <w:r w:rsidRPr="2A288CB2" w:rsidR="0FF21B76">
        <w:rPr>
          <w:rFonts w:ascii="Calibri" w:hAnsi="Calibri" w:cs="Calibri"/>
          <w:i w:val="1"/>
          <w:iCs w:val="1"/>
        </w:rPr>
        <w:t xml:space="preserve"> also </w:t>
      </w:r>
      <w:r w:rsidRPr="2A288CB2" w:rsidR="47BD1BB7">
        <w:rPr>
          <w:rFonts w:ascii="Calibri" w:hAnsi="Calibri" w:cs="Calibri"/>
          <w:i w:val="1"/>
          <w:iCs w:val="1"/>
        </w:rPr>
        <w:t>need to be</w:t>
      </w:r>
      <w:r w:rsidRPr="2A288CB2" w:rsidR="0FF21B76">
        <w:rPr>
          <w:rFonts w:ascii="Calibri" w:hAnsi="Calibri" w:cs="Calibri"/>
          <w:i w:val="1"/>
          <w:iCs w:val="1"/>
        </w:rPr>
        <w:t xml:space="preserve"> capable of making </w:t>
      </w:r>
      <w:r w:rsidRPr="2A288CB2" w:rsidR="2807132C">
        <w:rPr>
          <w:rFonts w:ascii="Calibri" w:hAnsi="Calibri" w:cs="Calibri"/>
          <w:i w:val="1"/>
          <w:iCs w:val="1"/>
        </w:rPr>
        <w:t>an HTTPS</w:t>
      </w:r>
      <w:r w:rsidRPr="2A288CB2" w:rsidR="0FF21B76">
        <w:rPr>
          <w:rFonts w:ascii="Calibri" w:hAnsi="Calibri" w:cs="Calibri"/>
          <w:i w:val="1"/>
          <w:iCs w:val="1"/>
        </w:rPr>
        <w:t xml:space="preserve"> connection.</w:t>
      </w:r>
      <w:r w:rsidRPr="2A288CB2" w:rsidR="77CEEED3">
        <w:rPr>
          <w:rFonts w:ascii="Calibri" w:hAnsi="Calibri" w:cs="Calibri"/>
          <w:i w:val="1"/>
          <w:iCs w:val="1"/>
        </w:rPr>
        <w:t xml:space="preserve"> The system will be </w:t>
      </w:r>
      <w:r w:rsidRPr="2A288CB2" w:rsidR="0E3CDE22">
        <w:rPr>
          <w:rFonts w:ascii="Calibri" w:hAnsi="Calibri" w:cs="Calibri"/>
          <w:i w:val="1"/>
          <w:iCs w:val="1"/>
        </w:rPr>
        <w:t>running</w:t>
      </w:r>
      <w:r w:rsidRPr="2A288CB2" w:rsidR="77CEEED3">
        <w:rPr>
          <w:rFonts w:ascii="Calibri" w:hAnsi="Calibri" w:cs="Calibri"/>
          <w:i w:val="1"/>
          <w:iCs w:val="1"/>
        </w:rPr>
        <w:t xml:space="preserve"> on the cloud to allow for 24/7 access.</w:t>
      </w:r>
      <w:r w:rsidRPr="2A288CB2" w:rsidR="19960C43">
        <w:rPr>
          <w:rFonts w:ascii="Calibri" w:hAnsi="Calibri" w:cs="Calibri"/>
          <w:i w:val="1"/>
          <w:iCs w:val="1"/>
        </w:rPr>
        <w:t xml:space="preserve"> This will also allow for heavy </w:t>
      </w:r>
      <w:r w:rsidRPr="2A288CB2" w:rsidR="5C98775D">
        <w:rPr>
          <w:rFonts w:ascii="Calibri" w:hAnsi="Calibri" w:cs="Calibri"/>
          <w:i w:val="1"/>
          <w:iCs w:val="1"/>
        </w:rPr>
        <w:t>traffic on the system</w:t>
      </w:r>
      <w:r w:rsidRPr="2A288CB2" w:rsidR="19960C43">
        <w:rPr>
          <w:rFonts w:ascii="Calibri" w:hAnsi="Calibri" w:cs="Calibri"/>
          <w:i w:val="1"/>
          <w:iCs w:val="1"/>
        </w:rPr>
        <w:t>.</w:t>
      </w:r>
      <w:r w:rsidRPr="2A288CB2" w:rsidR="46978FE0">
        <w:rPr>
          <w:rFonts w:ascii="Calibri" w:hAnsi="Calibri" w:cs="Calibri"/>
          <w:i w:val="1"/>
          <w:iCs w:val="1"/>
        </w:rPr>
        <w:t xml:space="preserve"> We will need a database to hold all of the customers data.</w:t>
      </w:r>
      <w:r w:rsidRPr="2A288CB2" w:rsidR="70F58FE2">
        <w:rPr>
          <w:rFonts w:ascii="Calibri" w:hAnsi="Calibri" w:cs="Calibri"/>
          <w:i w:val="1"/>
          <w:iCs w:val="1"/>
        </w:rPr>
        <w:t xml:space="preserve"> It will also need to be connected to the DMV to allow for updates to online tests.</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8B8F80"/>
    <w:rsid w:val="009C0C32"/>
    <w:rsid w:val="00AE52D4"/>
    <w:rsid w:val="00E0362B"/>
    <w:rsid w:val="0E3CDE22"/>
    <w:rsid w:val="0FF21B76"/>
    <w:rsid w:val="147A67FB"/>
    <w:rsid w:val="1580C786"/>
    <w:rsid w:val="18BEF40D"/>
    <w:rsid w:val="19960C43"/>
    <w:rsid w:val="1D16582A"/>
    <w:rsid w:val="22442378"/>
    <w:rsid w:val="226AEF44"/>
    <w:rsid w:val="22DD3DC4"/>
    <w:rsid w:val="2807132C"/>
    <w:rsid w:val="2A288CB2"/>
    <w:rsid w:val="2DF6CD3A"/>
    <w:rsid w:val="2FFE7AF6"/>
    <w:rsid w:val="33A3AAFE"/>
    <w:rsid w:val="359D8806"/>
    <w:rsid w:val="3A485CF4"/>
    <w:rsid w:val="3E801EFD"/>
    <w:rsid w:val="46978FE0"/>
    <w:rsid w:val="47BD1BB7"/>
    <w:rsid w:val="4BE9409B"/>
    <w:rsid w:val="5C98775D"/>
    <w:rsid w:val="5E05BAE4"/>
    <w:rsid w:val="612FBBE2"/>
    <w:rsid w:val="66D2346A"/>
    <w:rsid w:val="6C1B5213"/>
    <w:rsid w:val="70F58FE2"/>
    <w:rsid w:val="7467D9C0"/>
    <w:rsid w:val="77552D39"/>
    <w:rsid w:val="77CEE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D160"/>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24e7ccd364f04546" /><Relationship Type="http://schemas.openxmlformats.org/officeDocument/2006/relationships/image" Target="/media/image2.jpg" Id="R9fdf1a7ac7f14820" /><Relationship Type="http://schemas.openxmlformats.org/officeDocument/2006/relationships/image" Target="/media/image3.jpg" Id="Rf57ceb6ed464484f" /><Relationship Type="http://schemas.openxmlformats.org/officeDocument/2006/relationships/image" Target="/media/image4.jpg" Id="Rffef7ab6076545a1" /><Relationship Type="http://schemas.openxmlformats.org/officeDocument/2006/relationships/image" Target="/media/image5.jpg" Id="R445d39b353c1473e"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Kerr, Afahri</lastModifiedBy>
  <revision>3</revision>
  <dcterms:created xsi:type="dcterms:W3CDTF">2020-01-15T13:21:00.0000000Z</dcterms:created>
  <dcterms:modified xsi:type="dcterms:W3CDTF">2023-08-14T03:56:32.6679226Z</dcterms:modified>
</coreProperties>
</file>