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26" w:rsidRPr="00111370" w:rsidRDefault="00CB6726" w:rsidP="00CB6726">
      <w:pPr>
        <w:suppressAutoHyphens/>
        <w:spacing w:after="0" w:line="360" w:lineRule="auto"/>
        <w:ind w:firstLine="850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Times New Roman" w:eastAsia="NSimSun" w:hAnsi="Times New Roman" w:cs="Lucida Sans"/>
          <w:b/>
          <w:kern w:val="2"/>
          <w:sz w:val="28"/>
          <w:szCs w:val="28"/>
          <w:lang w:eastAsia="zh-CN" w:bidi="hi-IN"/>
        </w:rPr>
        <w:t>М</w:t>
      </w:r>
      <w:r w:rsidRPr="00111370">
        <w:rPr>
          <w:rFonts w:ascii="Liberation Serif" w:eastAsia="NSimSun" w:hAnsi="Liberation Serif" w:cs="Lucida Sans"/>
          <w:b/>
          <w:kern w:val="2"/>
          <w:sz w:val="28"/>
          <w:szCs w:val="28"/>
          <w:lang w:eastAsia="zh-CN" w:bidi="hi-IN"/>
        </w:rPr>
        <w:t>ИНОБРНАУКИ РОССИИ</w:t>
      </w:r>
    </w:p>
    <w:p w:rsidR="00CB6726" w:rsidRPr="00111370" w:rsidRDefault="00CB6726" w:rsidP="00CB6726">
      <w:pPr>
        <w:suppressAutoHyphens/>
        <w:spacing w:after="0" w:line="360" w:lineRule="auto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Liberation Serif" w:eastAsia="NSimSun" w:hAnsi="Liberation Serif" w:cs="Lucida Sans"/>
          <w:b/>
          <w:kern w:val="2"/>
          <w:sz w:val="28"/>
          <w:szCs w:val="24"/>
          <w:lang w:eastAsia="zh-CN" w:bidi="hi-IN"/>
        </w:rPr>
        <w:t>ФГБОУ ВО «</w:t>
      </w:r>
      <w:r w:rsidRPr="00111370">
        <w:rPr>
          <w:rFonts w:ascii="Liberation Serif" w:eastAsia="NSimSun" w:hAnsi="Liberation Serif" w:cs="Lucida Sans"/>
          <w:b/>
          <w:kern w:val="2"/>
          <w:sz w:val="28"/>
          <w:szCs w:val="26"/>
          <w:lang w:eastAsia="zh-CN" w:bidi="hi-IN"/>
        </w:rPr>
        <w:t>СГУ ИМЕНИ Н.Г. ЧЕРНЫШЕВСКОГО»</w:t>
      </w: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045855" w:rsidRDefault="00CB6726" w:rsidP="00CB6726">
      <w:pPr>
        <w:suppressAutoHyphens/>
        <w:spacing w:after="0" w:line="360" w:lineRule="auto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>
        <w:rPr>
          <w:rFonts w:ascii="Liberation Serif" w:eastAsia="NSimSun" w:hAnsi="Liberation Serif" w:cs="Lucida Sans"/>
          <w:b/>
          <w:bCs/>
          <w:kern w:val="2"/>
          <w:sz w:val="28"/>
          <w:szCs w:val="26"/>
          <w:lang w:eastAsia="zh-CN" w:bidi="hi-IN"/>
        </w:rPr>
        <w:t>ДОКЛАД</w:t>
      </w: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Liberation Serif" w:eastAsia="NSimSun" w:hAnsi="Liberation Serif" w:cs="Lucida Sans"/>
          <w:kern w:val="2"/>
          <w:sz w:val="28"/>
          <w:szCs w:val="26"/>
          <w:lang w:eastAsia="zh-CN" w:bidi="hi-IN"/>
        </w:rPr>
        <w:t xml:space="preserve">студента </w:t>
      </w:r>
      <w:r>
        <w:rPr>
          <w:rFonts w:ascii="Liberation Serif" w:eastAsia="NSimSun" w:hAnsi="Liberation Serif" w:cs="Lucida Sans"/>
          <w:iCs/>
          <w:kern w:val="2"/>
          <w:sz w:val="28"/>
          <w:szCs w:val="26"/>
          <w:lang w:eastAsia="zh-CN" w:bidi="hi-IN"/>
        </w:rPr>
        <w:t>5</w:t>
      </w:r>
      <w:r w:rsidRPr="00111370">
        <w:rPr>
          <w:rFonts w:ascii="Liberation Serif" w:eastAsia="NSimSun" w:hAnsi="Liberation Serif" w:cs="Lucida Sans"/>
          <w:kern w:val="2"/>
          <w:sz w:val="28"/>
          <w:szCs w:val="26"/>
          <w:lang w:eastAsia="zh-CN" w:bidi="hi-IN"/>
        </w:rPr>
        <w:t xml:space="preserve"> курса </w:t>
      </w: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Liberation Serif" w:eastAsia="NSimSun" w:hAnsi="Liberation Serif" w:cs="Lucida Sans"/>
          <w:kern w:val="2"/>
          <w:sz w:val="28"/>
          <w:szCs w:val="26"/>
          <w:lang w:eastAsia="zh-CN" w:bidi="hi-IN"/>
        </w:rPr>
        <w:t xml:space="preserve">факультета </w:t>
      </w:r>
      <w:r w:rsidRPr="00111370">
        <w:rPr>
          <w:rFonts w:ascii="Liberation Serif" w:eastAsia="NSimSun" w:hAnsi="Liberation Serif" w:cs="Lucida Sans"/>
          <w:iCs/>
          <w:kern w:val="2"/>
          <w:sz w:val="28"/>
          <w:szCs w:val="26"/>
          <w:lang w:eastAsia="zh-CN" w:bidi="hi-IN"/>
        </w:rPr>
        <w:t>компьютер</w:t>
      </w:r>
      <w:r w:rsidRPr="00111370">
        <w:rPr>
          <w:rFonts w:ascii="Liberation Serif" w:eastAsia="NSimSun" w:hAnsi="Liberation Serif" w:cs="Lucida Sans"/>
          <w:iCs/>
          <w:kern w:val="2"/>
          <w:sz w:val="28"/>
          <w:szCs w:val="28"/>
          <w:lang w:eastAsia="zh-CN" w:bidi="hi-IN"/>
        </w:rPr>
        <w:t>ных наук и информационных технологий</w:t>
      </w:r>
    </w:p>
    <w:p w:rsidR="00CB6726" w:rsidRPr="00111370" w:rsidRDefault="00CB6726" w:rsidP="00CB6726">
      <w:pPr>
        <w:suppressAutoHyphens/>
        <w:spacing w:after="0" w:line="360" w:lineRule="auto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Liberation Serif" w:eastAsia="NSimSun" w:hAnsi="Liberation Serif" w:cs="Lucida Sans"/>
          <w:kern w:val="2"/>
          <w:sz w:val="28"/>
          <w:szCs w:val="28"/>
          <w:lang w:eastAsia="zh-CN" w:bidi="hi-IN"/>
        </w:rPr>
        <w:t>Афанасенко Кирилла Павловича</w:t>
      </w:r>
    </w:p>
    <w:p w:rsidR="00CB6726" w:rsidRPr="00111370" w:rsidRDefault="00CB6726" w:rsidP="00CB6726">
      <w:pPr>
        <w:suppressAutoHyphens/>
        <w:spacing w:after="0" w:line="360" w:lineRule="auto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Default="00CB6726" w:rsidP="00CB6726">
      <w:pPr>
        <w:suppressAutoHyphens/>
        <w:spacing w:after="0" w:line="360" w:lineRule="auto"/>
        <w:jc w:val="right"/>
        <w:rPr>
          <w:rFonts w:ascii="Liberation Serif" w:eastAsia="NSimSun" w:hAnsi="Liberation Serif" w:cs="Lucida Sans"/>
          <w:iCs/>
          <w:kern w:val="2"/>
          <w:sz w:val="28"/>
          <w:szCs w:val="28"/>
          <w:lang w:eastAsia="zh-CN" w:bidi="hi-IN"/>
        </w:rPr>
      </w:pPr>
      <w:r w:rsidRPr="00CB6726">
        <w:rPr>
          <w:rFonts w:ascii="Liberation Serif" w:eastAsia="NSimSun" w:hAnsi="Liberation Serif" w:cs="Lucida Sans"/>
          <w:iCs/>
          <w:kern w:val="2"/>
          <w:sz w:val="28"/>
          <w:szCs w:val="28"/>
          <w:lang w:eastAsia="zh-CN" w:bidi="hi-IN"/>
        </w:rPr>
        <w:t>Прогнозирование временных рядов нейронными сетями</w:t>
      </w:r>
    </w:p>
    <w:p w:rsidR="00427B00" w:rsidRDefault="00427B00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Liberation Serif" w:eastAsia="NSimSun" w:hAnsi="Liberation Serif" w:cs="Lucida Sans"/>
          <w:kern w:val="2"/>
          <w:sz w:val="28"/>
          <w:szCs w:val="26"/>
          <w:lang w:eastAsia="zh-CN" w:bidi="hi-IN"/>
        </w:rPr>
        <w:t xml:space="preserve">кафедра </w:t>
      </w:r>
      <w:r w:rsidRPr="00111370">
        <w:rPr>
          <w:rFonts w:ascii="Liberation Serif" w:eastAsia="NSimSun" w:hAnsi="Liberation Serif" w:cs="Lucida Sans"/>
          <w:iCs/>
          <w:kern w:val="2"/>
          <w:sz w:val="28"/>
          <w:szCs w:val="26"/>
          <w:lang w:eastAsia="zh-CN" w:bidi="hi-IN"/>
        </w:rPr>
        <w:t>теоретических основ компьютерной безопасности и криптографии</w:t>
      </w: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Liberation Serif" w:eastAsia="NSimSun" w:hAnsi="Liberation Serif" w:cs="Lucida Sans"/>
          <w:kern w:val="2"/>
          <w:sz w:val="28"/>
          <w:szCs w:val="26"/>
          <w:lang w:eastAsia="zh-CN" w:bidi="hi-IN"/>
        </w:rPr>
        <w:t xml:space="preserve">курс </w:t>
      </w:r>
      <w:r>
        <w:rPr>
          <w:rFonts w:ascii="Liberation Serif" w:eastAsia="NSimSun" w:hAnsi="Liberation Serif" w:cs="Lucida Sans"/>
          <w:i/>
          <w:iCs/>
          <w:kern w:val="2"/>
          <w:sz w:val="28"/>
          <w:szCs w:val="26"/>
          <w:u w:val="single"/>
          <w:lang w:eastAsia="zh-CN" w:bidi="hi-IN"/>
        </w:rPr>
        <w:t>пяты</w:t>
      </w:r>
      <w:r w:rsidRPr="00111370">
        <w:rPr>
          <w:rFonts w:ascii="Liberation Serif" w:eastAsia="NSimSun" w:hAnsi="Liberation Serif" w:cs="Lucida Sans"/>
          <w:i/>
          <w:iCs/>
          <w:kern w:val="2"/>
          <w:sz w:val="28"/>
          <w:szCs w:val="26"/>
          <w:u w:val="single"/>
          <w:lang w:eastAsia="zh-CN" w:bidi="hi-IN"/>
        </w:rPr>
        <w:t>й</w:t>
      </w: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Liberation Serif" w:eastAsia="NSimSun" w:hAnsi="Liberation Serif" w:cs="Lucida Sans"/>
          <w:kern w:val="2"/>
          <w:sz w:val="28"/>
          <w:szCs w:val="26"/>
          <w:lang w:eastAsia="zh-CN" w:bidi="hi-IN"/>
        </w:rPr>
        <w:t xml:space="preserve">семестр </w:t>
      </w:r>
      <w:r>
        <w:rPr>
          <w:rFonts w:ascii="Liberation Serif" w:eastAsia="NSimSun" w:hAnsi="Liberation Serif" w:cs="Lucida Sans"/>
          <w:i/>
          <w:iCs/>
          <w:kern w:val="2"/>
          <w:sz w:val="28"/>
          <w:szCs w:val="26"/>
          <w:u w:val="single"/>
          <w:lang w:eastAsia="zh-CN" w:bidi="hi-IN"/>
        </w:rPr>
        <w:t>девяты</w:t>
      </w:r>
      <w:r w:rsidRPr="00111370">
        <w:rPr>
          <w:rFonts w:ascii="Liberation Serif" w:eastAsia="NSimSun" w:hAnsi="Liberation Serif" w:cs="Lucida Sans"/>
          <w:i/>
          <w:iCs/>
          <w:kern w:val="2"/>
          <w:sz w:val="28"/>
          <w:szCs w:val="26"/>
          <w:u w:val="single"/>
          <w:lang w:eastAsia="zh-CN" w:bidi="hi-IN"/>
        </w:rPr>
        <w:t>й</w:t>
      </w: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</w:p>
    <w:p w:rsidR="00CB6726" w:rsidRPr="00111370" w:rsidRDefault="00CB6726" w:rsidP="00CB6726">
      <w:pPr>
        <w:suppressAutoHyphens/>
        <w:spacing w:after="0" w:line="360" w:lineRule="auto"/>
        <w:jc w:val="center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Liberation Serif" w:eastAsia="NSimSun" w:hAnsi="Liberation Serif" w:cs="Lucida Sans"/>
          <w:kern w:val="2"/>
          <w:sz w:val="28"/>
          <w:szCs w:val="24"/>
          <w:lang w:eastAsia="zh-CN" w:bidi="hi-IN"/>
        </w:rPr>
        <w:t>Саратов</w:t>
      </w:r>
    </w:p>
    <w:p w:rsidR="00CB6726" w:rsidRPr="004C01E6" w:rsidRDefault="00CB6726" w:rsidP="00CB6726">
      <w:pPr>
        <w:suppressAutoHyphens/>
        <w:spacing w:after="0" w:line="240" w:lineRule="auto"/>
        <w:ind w:firstLine="850"/>
        <w:jc w:val="both"/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</w:pPr>
      <w:r w:rsidRPr="00111370">
        <w:rPr>
          <w:rFonts w:ascii="Times New Roman" w:eastAsia="NSimSun" w:hAnsi="Times New Roman" w:cs="Lucida Sans"/>
          <w:kern w:val="2"/>
          <w:sz w:val="28"/>
          <w:szCs w:val="28"/>
          <w:lang w:eastAsia="zh-CN" w:bidi="hi-IN"/>
        </w:rPr>
        <w:t>2022</w:t>
      </w:r>
    </w:p>
    <w:p w:rsidR="006E6941" w:rsidRDefault="006E6941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E6941" w:rsidRDefault="00B360C5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 w:rsidR="006E6941" w:rsidRPr="006E6941">
        <w:rPr>
          <w:rFonts w:ascii="Times New Roman" w:hAnsi="Times New Roman" w:cs="Times New Roman"/>
          <w:sz w:val="28"/>
          <w:szCs w:val="28"/>
        </w:rPr>
        <w:t xml:space="preserve"> обладают широким спектром возможностей. Они способны решать задачи классификации, кластеризации, распознавания образов, анализ паттернов, принятие решений, прогнозирование. В данной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6E6941" w:rsidRPr="006E6941">
        <w:rPr>
          <w:rFonts w:ascii="Times New Roman" w:hAnsi="Times New Roman" w:cs="Times New Roman"/>
          <w:sz w:val="28"/>
          <w:szCs w:val="28"/>
        </w:rPr>
        <w:t xml:space="preserve"> будут рассмотрены некоторые способы прогнозирования временных рядов с помощью искусственных нейронных сетей.</w:t>
      </w:r>
    </w:p>
    <w:p w:rsidR="006E6941" w:rsidRDefault="006E6941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360C5" w:rsidRPr="00B360C5" w:rsidRDefault="00B360C5" w:rsidP="00915B3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60C5">
        <w:rPr>
          <w:rFonts w:ascii="Times New Roman" w:hAnsi="Times New Roman" w:cs="Times New Roman"/>
          <w:b/>
          <w:sz w:val="28"/>
          <w:szCs w:val="28"/>
        </w:rPr>
        <w:t>Рассматриваемые нейронные сети</w:t>
      </w:r>
    </w:p>
    <w:p w:rsidR="00B676AF" w:rsidRDefault="0048529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нейронных сетей использующихся для прогнозирования временных рядов:</w:t>
      </w:r>
    </w:p>
    <w:p w:rsidR="00485292" w:rsidRPr="0083626E" w:rsidRDefault="0048529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Рекуррентные нейронные сети</w:t>
      </w:r>
      <w:r w:rsidR="0083626E" w:rsidRPr="00FE7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5292" w:rsidRDefault="0048529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 долгой краткосрочной памяти</w:t>
      </w:r>
    </w:p>
    <w:p w:rsidR="00DD2D59" w:rsidRPr="00485292" w:rsidRDefault="0048529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 на основе управляемого рекуррентного блока</w:t>
      </w:r>
    </w:p>
    <w:p w:rsidR="00C9671C" w:rsidRDefault="0048529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нейронные сети</w:t>
      </w:r>
    </w:p>
    <w:p w:rsidR="00485292" w:rsidRDefault="0048529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360C5" w:rsidRPr="00B360C5" w:rsidRDefault="00B360C5" w:rsidP="00915B3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60C5">
        <w:rPr>
          <w:rFonts w:ascii="Times New Roman" w:hAnsi="Times New Roman" w:cs="Times New Roman"/>
          <w:b/>
          <w:sz w:val="28"/>
          <w:szCs w:val="28"/>
        </w:rPr>
        <w:t>Рекуррентные нейронные сети</w:t>
      </w:r>
    </w:p>
    <w:p w:rsidR="00485292" w:rsidRDefault="000C357E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Рекуррентные нейронные сети очень похожи на обычные нейронные сети, в том смысле, что они так же организованы по слоям нейронов, формирующих три слоя – входной, рабочий и выходной. Каждая связь между нейронами имеет свой вес. </w:t>
      </w:r>
    </w:p>
    <w:p w:rsidR="000C357E" w:rsidRDefault="000C357E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заключается в присвоении нейронов определённому временному шагу. Нейроны в рабочем слое так же направлены по оси коррелирующей со временем. При этом соединены нейроны в рабочем слое исключительно однонаправленно по этой оси с нейроном на следующем временном шаге, а входные и выходные нейроны соединены только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рабочим слоем с таким же шагом. </w:t>
      </w:r>
      <w:r w:rsidR="005F02BD">
        <w:rPr>
          <w:rFonts w:ascii="Times New Roman" w:hAnsi="Times New Roman" w:cs="Times New Roman"/>
          <w:sz w:val="28"/>
          <w:szCs w:val="28"/>
        </w:rPr>
        <w:t xml:space="preserve">Так как для каждого шага времени присущ свой рабочий нейрон или группа нейронов в каждый временной шаг осуществляются вычисления только нейрона соответствующего этому шагу. </w:t>
      </w:r>
    </w:p>
    <w:p w:rsidR="005F02BD" w:rsidRDefault="005F02BD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Веса рёбер при этом для каждого шага времени фиксированы. </w:t>
      </w:r>
      <w:r w:rsidR="00C422C9">
        <w:rPr>
          <w:rFonts w:ascii="Times New Roman" w:hAnsi="Times New Roman" w:cs="Times New Roman"/>
          <w:sz w:val="28"/>
          <w:szCs w:val="28"/>
        </w:rPr>
        <w:t xml:space="preserve">Результат рабочих нейронов определяется результатом работы в предыдущий шаг времени. Выходной вектор при обучении сравнивается с вектором реальных </w:t>
      </w:r>
      <w:proofErr w:type="gramStart"/>
      <w:r w:rsidR="00C422C9">
        <w:rPr>
          <w:rFonts w:ascii="Times New Roman" w:hAnsi="Times New Roman" w:cs="Times New Roman"/>
          <w:sz w:val="28"/>
          <w:szCs w:val="28"/>
        </w:rPr>
        <w:t>значений</w:t>
      </w:r>
      <w:proofErr w:type="gramEnd"/>
      <w:r w:rsidR="00C422C9">
        <w:rPr>
          <w:rFonts w:ascii="Times New Roman" w:hAnsi="Times New Roman" w:cs="Times New Roman"/>
          <w:sz w:val="28"/>
          <w:szCs w:val="28"/>
        </w:rPr>
        <w:t xml:space="preserve"> после чего функция потерь минимизируется путём многократного прямого применения нейронной сети и вычисления градиента по различным параметрам функции активации. Каждый градиент при этом вычисляется для элементов одного и того же временного шага с одними и теми же значениями полученными из предыдущего шага. </w:t>
      </w:r>
    </w:p>
    <w:p w:rsidR="00C422C9" w:rsidRDefault="00CA7FB1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рекуррентных нейронных сетей:</w:t>
      </w:r>
    </w:p>
    <w:p w:rsidR="00CA7FB1" w:rsidRDefault="00CA7FB1" w:rsidP="00915B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работы мало зависит от пробелов в значениях. </w:t>
      </w:r>
    </w:p>
    <w:p w:rsidR="00CA7FB1" w:rsidRDefault="00CA7FB1" w:rsidP="00915B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находить сложные взаимосвязи во временных рядах. </w:t>
      </w:r>
    </w:p>
    <w:p w:rsidR="00CA7FB1" w:rsidRDefault="00CA7FB1" w:rsidP="00915B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Неплохой результат предсказания при большом количестве шагов.</w:t>
      </w:r>
    </w:p>
    <w:p w:rsidR="00CA7FB1" w:rsidRDefault="00CA7FB1" w:rsidP="00915B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смоделировать последовательность значений, где каждое следующее с высокой долей вероятности зависит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предыдущих. </w:t>
      </w:r>
    </w:p>
    <w:p w:rsidR="00CA7FB1" w:rsidRDefault="00CA7FB1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CA7FB1" w:rsidRDefault="00CA7FB1" w:rsidP="00915B3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на длинном временном ряде может возникнуть проблема градиентного голода или переполненности – то есть слишком малого изменения параметров или слишком хаотичного. </w:t>
      </w:r>
    </w:p>
    <w:p w:rsidR="00CA7FB1" w:rsidRDefault="00CA7FB1" w:rsidP="00915B3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Неспособность учитывать множество прошлых значений. </w:t>
      </w:r>
    </w:p>
    <w:p w:rsidR="00CA7FB1" w:rsidRDefault="00CA7FB1" w:rsidP="00915B3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параллелизации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обучения. </w:t>
      </w:r>
    </w:p>
    <w:p w:rsidR="00CA7FB1" w:rsidRDefault="00CA7FB1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C19C6" w:rsidRPr="00B360C5" w:rsidRDefault="00EC19C6" w:rsidP="00915B3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60C5">
        <w:rPr>
          <w:rFonts w:ascii="Times New Roman" w:hAnsi="Times New Roman" w:cs="Times New Roman"/>
          <w:b/>
          <w:sz w:val="28"/>
          <w:szCs w:val="28"/>
        </w:rPr>
        <w:t>Нейронные сети долгой краткосрочной памяти</w:t>
      </w:r>
    </w:p>
    <w:p w:rsidR="00CA7FB1" w:rsidRPr="00CA7FB1" w:rsidRDefault="00EC19C6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нейронные сети долгой краткосрочной памяти были созданы для преодоления проблемы градиентного голода. Вместо рабочего </w:t>
      </w:r>
      <w:r>
        <w:rPr>
          <w:rFonts w:ascii="Times New Roman" w:hAnsi="Times New Roman" w:cs="Times New Roman"/>
          <w:sz w:val="28"/>
          <w:szCs w:val="28"/>
        </w:rPr>
        <w:lastRenderedPageBreak/>
        <w:t>слоя используется. Понимание сети долгой краткосрочной памяти значительно облегчается с использованием схемы соответствующей временному шагу</w:t>
      </w:r>
    </w:p>
    <w:p w:rsidR="005F02BD" w:rsidRPr="005F02BD" w:rsidRDefault="00EC19C6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C5EBD6" wp14:editId="0BF55B72">
            <wp:extent cx="5940425" cy="3491493"/>
            <wp:effectExtent l="0" t="0" r="3175" b="0"/>
            <wp:docPr id="1" name="Рисунок 1" descr="https://miro.medium.com/max/875/1*NxwjL6svSZe8Eo-GyCxh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5/1*NxwjL6svSZe8Eo-GyCxh3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32" w:rsidRDefault="00915B3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его идеей является наличие состояния ячейки (верхняя горизонтальная линия) и тройного фильтра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gate</w:t>
      </w:r>
      <w:r w:rsidRPr="00915B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2D59" w:rsidRDefault="00915B3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фильтром является фильтр забывания. Информация из предыдущего состояния рабочего слоя изначально поступает именно в него и пропускается через сигмоидальную функцию. Результат близкий к 0 означает, что информацию можно забыть, в то время как близкий к 1 – что информацию необходимо сохранить. </w:t>
      </w:r>
    </w:p>
    <w:p w:rsidR="001D7D14" w:rsidRDefault="00915B32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Входной фильтр применяется для обновления состояния ячейки. Текущее состояние и предыдущее состояние пропускаются через сигмоидальную функцию и функцию сжатия данных. После этого </w:t>
      </w:r>
      <w:r w:rsidR="001D7D14">
        <w:rPr>
          <w:rFonts w:ascii="Times New Roman" w:hAnsi="Times New Roman" w:cs="Times New Roman"/>
          <w:sz w:val="28"/>
          <w:szCs w:val="28"/>
        </w:rPr>
        <w:t xml:space="preserve">результаты прохождения значений через эти функции попеременно перемножаются, а результирующий вектор направляется в обновляющий механизм. </w:t>
      </w:r>
    </w:p>
    <w:p w:rsidR="00915B32" w:rsidRDefault="001D7D14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 механизм обновления заключается в поэлементном умножении состояния ячейки из прошлого временного шага на вектор фильтра забывания, после чего полученный вектор поэлементно складывается с вектором полученного из входного фильтра. </w:t>
      </w:r>
    </w:p>
    <w:p w:rsidR="001D7D14" w:rsidRPr="00915B32" w:rsidRDefault="00433A8A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фильтр в свою очередь определяет значения поступающие в следующий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соответствующий шагу времени. Предыдущее состояние пропускается через сигмоидальную функцию, а состояние ячейки через функцию сжатия, после чего результаты этих функций поэлементно умножаются и передаются в следующий рабочий блок. </w:t>
      </w:r>
    </w:p>
    <w:p w:rsidR="00DD2D59" w:rsidRPr="00FE752E" w:rsidRDefault="00D05869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смотря на такой механизм работы, эта нейронная сеть всё ещё не лишена проблем рекуррентных сетей, хотя и сильно ослабляет проблему градиентов за счёт механизма забывания. </w:t>
      </w:r>
    </w:p>
    <w:p w:rsidR="00FE752E" w:rsidRDefault="00FE752E" w:rsidP="00FE75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E752E" w:rsidRPr="00B360C5" w:rsidRDefault="00FE752E" w:rsidP="00FE752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60C5">
        <w:rPr>
          <w:rFonts w:ascii="Times New Roman" w:hAnsi="Times New Roman" w:cs="Times New Roman"/>
          <w:b/>
          <w:sz w:val="28"/>
          <w:szCs w:val="28"/>
        </w:rPr>
        <w:t>Управляемый рекуррентный блок</w:t>
      </w:r>
    </w:p>
    <w:p w:rsidR="00FE752E" w:rsidRDefault="00FE752E" w:rsidP="00FE75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Управляемый рекуррентный блок – похож на нейронные сети долгой краткосрочной памяти, но использует другие методы в решении проблемы градиентов. </w:t>
      </w:r>
    </w:p>
    <w:p w:rsidR="00FE752E" w:rsidRDefault="00FE752E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68894"/>
            <wp:effectExtent l="0" t="0" r="3175" b="8255"/>
            <wp:docPr id="3" name="Рисунок 3" descr="https://miro.medium.com/max/875/1*S3lzZmcfwiMr8UcG2N4w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875/1*S3lzZmcfwiMr8UcG2N4w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2E" w:rsidRDefault="00FE752E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Вместо трёх фильтров он использует всего два – перезапуска и обновления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CB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B67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752E" w:rsidRPr="00FE752E" w:rsidRDefault="00FE752E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перезапуска определяет, каким образом будут объединены входные данные и память предыдущего временного шага. Сначала находится их взвешенная векторная сумма, после чего результат пропускается через сигмоидальную функцию. </w:t>
      </w:r>
    </w:p>
    <w:p w:rsidR="00FE752E" w:rsidRDefault="00FE752E" w:rsidP="00915B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обновления позволяет определить какая информация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текущей должна быть отправлена на следующий временной шаг. </w:t>
      </w:r>
      <w:r w:rsidR="000413BF">
        <w:rPr>
          <w:rFonts w:ascii="Times New Roman" w:hAnsi="Times New Roman" w:cs="Times New Roman"/>
          <w:sz w:val="28"/>
          <w:szCs w:val="28"/>
        </w:rPr>
        <w:t xml:space="preserve">Его формирование аналогично фильтру перезапуска, но имеет другие коэффициенты взвешенной векторной суммы. </w:t>
      </w:r>
    </w:p>
    <w:p w:rsidR="000413BF" w:rsidRPr="00CB6726" w:rsidRDefault="000413BF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Текущей памятью в </w:t>
      </w:r>
      <w:r w:rsidR="00980849">
        <w:rPr>
          <w:rFonts w:ascii="Times New Roman" w:hAnsi="Times New Roman" w:cs="Times New Roman"/>
          <w:sz w:val="28"/>
          <w:szCs w:val="28"/>
        </w:rPr>
        <w:t xml:space="preserve">данном случае выступает </w:t>
      </w:r>
      <w:proofErr w:type="gramStart"/>
      <w:r w:rsidR="00980849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="00980849">
        <w:rPr>
          <w:rFonts w:ascii="Times New Roman" w:hAnsi="Times New Roman" w:cs="Times New Roman"/>
          <w:sz w:val="28"/>
          <w:szCs w:val="28"/>
        </w:rPr>
        <w:t xml:space="preserve"> получаемый поэлементным умножением векторов: поступившего из предыдущего шага с фильтром перезапуска, а затем с вектором обратным фильтру обновления. </w:t>
      </w:r>
      <w:r w:rsidR="00980849"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результат поэлементно складывается с поступившими на вход данными, </w:t>
      </w:r>
      <w:r w:rsidR="00AD355F">
        <w:rPr>
          <w:rFonts w:ascii="Times New Roman" w:hAnsi="Times New Roman" w:cs="Times New Roman"/>
          <w:sz w:val="28"/>
          <w:szCs w:val="28"/>
        </w:rPr>
        <w:t xml:space="preserve">пропущенными через функцию сжатия и поэлементно умноженными на результат фильтра обновления. </w:t>
      </w:r>
    </w:p>
    <w:p w:rsidR="00980849" w:rsidRDefault="00980849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0849" w:rsidRDefault="00980849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13BF" w:rsidRPr="00B360C5" w:rsidRDefault="000413BF" w:rsidP="00915B3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60C5">
        <w:rPr>
          <w:rFonts w:ascii="Times New Roman" w:hAnsi="Times New Roman" w:cs="Times New Roman"/>
          <w:b/>
          <w:sz w:val="28"/>
          <w:szCs w:val="28"/>
        </w:rPr>
        <w:t>Свёрточные</w:t>
      </w:r>
      <w:proofErr w:type="spellEnd"/>
      <w:r w:rsidRPr="00B360C5">
        <w:rPr>
          <w:rFonts w:ascii="Times New Roman" w:hAnsi="Times New Roman" w:cs="Times New Roman"/>
          <w:b/>
          <w:sz w:val="28"/>
          <w:szCs w:val="28"/>
        </w:rPr>
        <w:t xml:space="preserve"> нейронные сети</w:t>
      </w:r>
    </w:p>
    <w:p w:rsidR="000413BF" w:rsidRDefault="000413BF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 xml:space="preserve">Сеть состоит из большого количества слоёв. После начального слоя (входного изображения) сигнал проходит серию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слоёв, в которых чередуется собственно свёртка и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субдискретизация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). Чередование слоёв позволяет составлять «карты признаков» из карт признаков, на каждом следующем слое карта уменьшается в размере, но увеличивается количество каналов. На практике это означает способность распознавания сложных иерархий признаков. Обычно после прохождения нескольких слоёв карта признаков вырождается в вектор или даже скаляр, но таких карт признаков становятся сотни. На выходе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слоёв сети дополнительно устанавливают несколько слоёв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нейронной сети (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), на </w:t>
      </w:r>
      <w:proofErr w:type="gramStart"/>
      <w:r w:rsidRPr="000413BF">
        <w:rPr>
          <w:rFonts w:ascii="Times New Roman" w:hAnsi="Times New Roman" w:cs="Times New Roman"/>
          <w:sz w:val="28"/>
          <w:szCs w:val="28"/>
        </w:rPr>
        <w:t>вход</w:t>
      </w:r>
      <w:proofErr w:type="gramEnd"/>
      <w:r w:rsidRPr="000413BF">
        <w:rPr>
          <w:rFonts w:ascii="Times New Roman" w:hAnsi="Times New Roman" w:cs="Times New Roman"/>
          <w:sz w:val="28"/>
          <w:szCs w:val="28"/>
        </w:rPr>
        <w:t xml:space="preserve"> которому пода</w:t>
      </w:r>
      <w:r w:rsidR="00980849">
        <w:rPr>
          <w:rFonts w:ascii="Times New Roman" w:hAnsi="Times New Roman" w:cs="Times New Roman"/>
          <w:sz w:val="28"/>
          <w:szCs w:val="28"/>
        </w:rPr>
        <w:t>ются оконечные карты признаков.</w:t>
      </w:r>
    </w:p>
    <w:p w:rsidR="00B360C5" w:rsidRPr="000413BF" w:rsidRDefault="00B360C5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13BF" w:rsidRPr="000413BF" w:rsidRDefault="000413BF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>Сл</w:t>
      </w:r>
      <w:r w:rsidR="00980849">
        <w:rPr>
          <w:rFonts w:ascii="Times New Roman" w:hAnsi="Times New Roman" w:cs="Times New Roman"/>
          <w:sz w:val="28"/>
          <w:szCs w:val="28"/>
        </w:rPr>
        <w:t>ой свёртки</w:t>
      </w:r>
    </w:p>
    <w:p w:rsidR="000413BF" w:rsidRPr="000413BF" w:rsidRDefault="000413BF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>Нейроны слоя свёртки, преобразуемые по нескольким выходным каналам</w:t>
      </w:r>
    </w:p>
    <w:p w:rsidR="000413BF" w:rsidRPr="000413BF" w:rsidRDefault="000413BF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>Слой свёртки</w:t>
      </w:r>
      <w:r w:rsidR="000824BD">
        <w:rPr>
          <w:rFonts w:ascii="Times New Roman" w:hAnsi="Times New Roman" w:cs="Times New Roman"/>
          <w:sz w:val="28"/>
          <w:szCs w:val="28"/>
        </w:rPr>
        <w:t xml:space="preserve"> </w:t>
      </w:r>
      <w:r w:rsidRPr="000413BF">
        <w:rPr>
          <w:rFonts w:ascii="Times New Roman" w:hAnsi="Times New Roman" w:cs="Times New Roman"/>
          <w:sz w:val="28"/>
          <w:szCs w:val="28"/>
        </w:rPr>
        <w:t xml:space="preserve">— это основной блок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нейронной сети. Слой свёртки включает в себя для каждого канала свой фильтр, ядро свёртки которого обрабатывает предыдущий слой по фрагментам (суммируя результаты поэлементного произведения для каждого фрагмента). Весовые коэффициенты ядра свёртки (небольшой матрицы) неизвестны и устан</w:t>
      </w:r>
      <w:r w:rsidR="00980849">
        <w:rPr>
          <w:rFonts w:ascii="Times New Roman" w:hAnsi="Times New Roman" w:cs="Times New Roman"/>
          <w:sz w:val="28"/>
          <w:szCs w:val="28"/>
        </w:rPr>
        <w:t>авливаются в процессе обучения.</w:t>
      </w:r>
    </w:p>
    <w:p w:rsidR="000413BF" w:rsidRPr="000413BF" w:rsidRDefault="000413BF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Особенностью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слоя является сравнительно небольшое количество параметров, устанавливаемое при обучении. </w:t>
      </w:r>
      <w:proofErr w:type="gramStart"/>
      <w:r w:rsidRPr="000413BF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0413BF">
        <w:rPr>
          <w:rFonts w:ascii="Times New Roman" w:hAnsi="Times New Roman" w:cs="Times New Roman"/>
          <w:sz w:val="28"/>
          <w:szCs w:val="28"/>
        </w:rPr>
        <w:t xml:space="preserve"> например, если исходное изображение имеет размерность 100×100 пикселей по трём каналам, а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слой использует фильтры c ядром 3×3 пикселя с выходом на 6 каналов, тогда в процессе обучения определяется только 9 весов ядра, однако по всем сочетаниям каналов, то есть 9×3×6=162, в таком случае данный слой требует нахождения только 162 параметров, что существенно меньше количества искомых параметров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нейронной сети.</w:t>
      </w:r>
    </w:p>
    <w:p w:rsidR="000413BF" w:rsidRPr="000413BF" w:rsidRDefault="000413BF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13BF" w:rsidRPr="000413BF" w:rsidRDefault="000413BF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>Слой активации</w:t>
      </w:r>
    </w:p>
    <w:p w:rsidR="000413BF" w:rsidRDefault="000413BF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 xml:space="preserve">Скалярный результат каждой свёртки попадает на функцию активации, которая представляет собой некую нелинейную функцию. Слой активации обычно логически объединяют со слоем свёртки (считают, что функция активации встроена в слой свёртки). Функция нелинейности может быть любой по выбору исследователя, традиционно для этого использовали функции типа гиперболического тангенса </w:t>
      </w:r>
      <w:r w:rsidR="00980849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980849">
        <w:rPr>
          <w:rFonts w:ascii="Times New Roman" w:hAnsi="Times New Roman" w:cs="Times New Roman"/>
          <w:sz w:val="28"/>
          <w:szCs w:val="28"/>
        </w:rPr>
        <w:t>сигмоиды</w:t>
      </w:r>
      <w:proofErr w:type="spellEnd"/>
      <w:r w:rsidR="00980849">
        <w:rPr>
          <w:rFonts w:ascii="Times New Roman" w:hAnsi="Times New Roman" w:cs="Times New Roman"/>
          <w:sz w:val="28"/>
          <w:szCs w:val="28"/>
        </w:rPr>
        <w:t xml:space="preserve">. </w:t>
      </w:r>
      <w:r w:rsidRPr="000413BF">
        <w:rPr>
          <w:rFonts w:ascii="Times New Roman" w:hAnsi="Times New Roman" w:cs="Times New Roman"/>
          <w:sz w:val="28"/>
          <w:szCs w:val="28"/>
        </w:rPr>
        <w:t>Однако в 2000х годах был</w:t>
      </w:r>
      <w:r w:rsidR="00980849">
        <w:rPr>
          <w:rFonts w:ascii="Times New Roman" w:hAnsi="Times New Roman" w:cs="Times New Roman"/>
          <w:sz w:val="28"/>
          <w:szCs w:val="28"/>
        </w:rPr>
        <w:t>а предложена и исследована</w:t>
      </w:r>
      <w:r w:rsidRPr="000413BF">
        <w:rPr>
          <w:rFonts w:ascii="Times New Roman" w:hAnsi="Times New Roman" w:cs="Times New Roman"/>
          <w:sz w:val="28"/>
          <w:szCs w:val="28"/>
        </w:rPr>
        <w:t xml:space="preserve"> новая функция активации —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(сокращение от англ.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rectified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>), которая позволила существенно ускорить процесс обучения и одновременно упростить вычисления (за</w:t>
      </w:r>
      <w:r w:rsidR="00980849">
        <w:rPr>
          <w:rFonts w:ascii="Times New Roman" w:hAnsi="Times New Roman" w:cs="Times New Roman"/>
          <w:sz w:val="28"/>
          <w:szCs w:val="28"/>
        </w:rPr>
        <w:t xml:space="preserve"> счёт простоты самой функции)</w:t>
      </w:r>
      <w:r w:rsidRPr="000413BF">
        <w:rPr>
          <w:rFonts w:ascii="Times New Roman" w:hAnsi="Times New Roman" w:cs="Times New Roman"/>
          <w:sz w:val="28"/>
          <w:szCs w:val="28"/>
        </w:rPr>
        <w:t>, что означает блок линейной ре</w:t>
      </w:r>
      <w:r w:rsidR="00980849">
        <w:rPr>
          <w:rFonts w:ascii="Times New Roman" w:hAnsi="Times New Roman" w:cs="Times New Roman"/>
          <w:sz w:val="28"/>
          <w:szCs w:val="28"/>
        </w:rPr>
        <w:t xml:space="preserve">ктификации, вычисляющий функцию. </w:t>
      </w:r>
      <w:r w:rsidRPr="000413BF">
        <w:rPr>
          <w:rFonts w:ascii="Times New Roman" w:hAnsi="Times New Roman" w:cs="Times New Roman"/>
          <w:sz w:val="28"/>
          <w:szCs w:val="28"/>
        </w:rPr>
        <w:t>То есть по сути это операция отсечения отрицате</w:t>
      </w:r>
      <w:r w:rsidR="00980849">
        <w:rPr>
          <w:rFonts w:ascii="Times New Roman" w:hAnsi="Times New Roman" w:cs="Times New Roman"/>
          <w:sz w:val="28"/>
          <w:szCs w:val="28"/>
        </w:rPr>
        <w:t>льной части скалярной величины.</w:t>
      </w:r>
    </w:p>
    <w:p w:rsidR="000824BD" w:rsidRPr="000413BF" w:rsidRDefault="000824BD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13BF" w:rsidRPr="000413BF" w:rsidRDefault="000413BF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или слой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субдискретизации</w:t>
      </w:r>
      <w:proofErr w:type="spellEnd"/>
    </w:p>
    <w:p w:rsidR="000413BF" w:rsidRPr="000413BF" w:rsidRDefault="000413BF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 xml:space="preserve">Слой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Наиболее </w:t>
      </w:r>
      <w:r w:rsidRPr="000413BF">
        <w:rPr>
          <w:rFonts w:ascii="Times New Roman" w:hAnsi="Times New Roman" w:cs="Times New Roman"/>
          <w:sz w:val="28"/>
          <w:szCs w:val="28"/>
        </w:rPr>
        <w:lastRenderedPageBreak/>
        <w:t xml:space="preserve">употребительна при этом функция максимума. Преобразования затрагивают непересекающиеся прямоугольники или квадраты, каждый из которых ужимается в один пиксель, при этом выбирается пиксель, имеющий максимальное значение. Операция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позволяет существенно уменьшить пространственный объём изображения.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интерпретируется так: если на предыдущей операции свёртки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Pr="000413BF">
        <w:rPr>
          <w:rFonts w:ascii="Times New Roman" w:hAnsi="Times New Roman" w:cs="Times New Roman"/>
          <w:sz w:val="28"/>
          <w:szCs w:val="28"/>
        </w:rPr>
        <w:t>подробного</w:t>
      </w:r>
      <w:proofErr w:type="gramEnd"/>
      <w:r w:rsidRPr="000413BF">
        <w:rPr>
          <w:rFonts w:ascii="Times New Roman" w:hAnsi="Times New Roman" w:cs="Times New Roman"/>
          <w:sz w:val="28"/>
          <w:szCs w:val="28"/>
        </w:rPr>
        <w:t xml:space="preserve">. К тому же фильтрация уже ненужных деталей помогает не переобучаться. Слой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>, как правило, вставляется после слоя свёртки</w:t>
      </w:r>
      <w:r>
        <w:rPr>
          <w:rFonts w:ascii="Times New Roman" w:hAnsi="Times New Roman" w:cs="Times New Roman"/>
          <w:sz w:val="28"/>
          <w:szCs w:val="28"/>
        </w:rPr>
        <w:t xml:space="preserve"> перед слоем следующей свёртки.</w:t>
      </w:r>
    </w:p>
    <w:p w:rsidR="000413BF" w:rsidRPr="000413BF" w:rsidRDefault="000413BF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 xml:space="preserve">Кроме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с функцией максимума можно использовать и другие функции — например, среднего значения или L2-нормирования. Однако практика показала преимущества именно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с функцией максимума, которы</w:t>
      </w:r>
      <w:r>
        <w:rPr>
          <w:rFonts w:ascii="Times New Roman" w:hAnsi="Times New Roman" w:cs="Times New Roman"/>
          <w:sz w:val="28"/>
          <w:szCs w:val="28"/>
        </w:rPr>
        <w:t>й включается в типовые системы.</w:t>
      </w:r>
    </w:p>
    <w:p w:rsidR="000413BF" w:rsidRPr="000413BF" w:rsidRDefault="000413BF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>В целях более агрессивного уменьшения размера получаемых представлений, всё чаще находят распространение идеи использования меньших фильтров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3BF">
        <w:rPr>
          <w:rFonts w:ascii="Times New Roman" w:hAnsi="Times New Roman" w:cs="Times New Roman"/>
          <w:sz w:val="28"/>
          <w:szCs w:val="28"/>
        </w:rPr>
        <w:t xml:space="preserve">или полный отказ от слоёв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>.</w:t>
      </w:r>
    </w:p>
    <w:p w:rsidR="000413BF" w:rsidRPr="000413BF" w:rsidRDefault="000413BF" w:rsidP="0098084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 xml:space="preserve">После нескольких прохождений свёртки изображения и уплотнения с помощью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система перестраивается от конкретной сетки пикселей с высоким разрешением к более абстрактным картам признаков, как правило, на каждом следующем слое увеличивается число каналов и уменьшается размерность изображения в каждом канале. В конце концов, остаётся большой набор каналов, хранящих небольшое число данных (даже один параметр), которые интерпретируются как самые абстрактные понятия, выявл</w:t>
      </w:r>
      <w:r w:rsidR="00980849">
        <w:rPr>
          <w:rFonts w:ascii="Times New Roman" w:hAnsi="Times New Roman" w:cs="Times New Roman"/>
          <w:sz w:val="28"/>
          <w:szCs w:val="28"/>
        </w:rPr>
        <w:t>енные из исходного изображения.</w:t>
      </w:r>
    </w:p>
    <w:p w:rsidR="000413BF" w:rsidRPr="00CB6726" w:rsidRDefault="000413BF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3BF">
        <w:rPr>
          <w:rFonts w:ascii="Times New Roman" w:hAnsi="Times New Roman" w:cs="Times New Roman"/>
          <w:sz w:val="28"/>
          <w:szCs w:val="28"/>
        </w:rPr>
        <w:t xml:space="preserve">Эти данные объединяются и передаются на обычную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нейронную сеть, которая тоже может состоять из нескольких слоёв. При этом </w:t>
      </w:r>
      <w:proofErr w:type="spellStart"/>
      <w:r w:rsidRPr="000413BF">
        <w:rPr>
          <w:rFonts w:ascii="Times New Roman" w:hAnsi="Times New Roman" w:cs="Times New Roman"/>
          <w:sz w:val="28"/>
          <w:szCs w:val="28"/>
        </w:rPr>
        <w:lastRenderedPageBreak/>
        <w:t>полносвязные</w:t>
      </w:r>
      <w:proofErr w:type="spellEnd"/>
      <w:r w:rsidRPr="000413BF">
        <w:rPr>
          <w:rFonts w:ascii="Times New Roman" w:hAnsi="Times New Roman" w:cs="Times New Roman"/>
          <w:sz w:val="28"/>
          <w:szCs w:val="28"/>
        </w:rPr>
        <w:t xml:space="preserve"> слои уже утрачивают пространственную структуру пикселей и обладают сравнительно небольшой размерностью (по отношению к количеству пикселей исходного изображения).</w:t>
      </w:r>
    </w:p>
    <w:p w:rsidR="00F91544" w:rsidRDefault="00F91544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24BD" w:rsidRPr="00932778" w:rsidRDefault="000824BD" w:rsidP="000413BF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778">
        <w:rPr>
          <w:rFonts w:ascii="Times New Roman" w:hAnsi="Times New Roman" w:cs="Times New Roman"/>
          <w:b/>
          <w:sz w:val="28"/>
          <w:szCs w:val="28"/>
        </w:rPr>
        <w:t>Способы применения</w:t>
      </w:r>
    </w:p>
    <w:p w:rsidR="00F91544" w:rsidRDefault="00F91544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</w:t>
      </w:r>
      <w:r w:rsidR="00D01426" w:rsidRPr="00D01426">
        <w:rPr>
          <w:rFonts w:ascii="Times New Roman" w:hAnsi="Times New Roman" w:cs="Times New Roman"/>
          <w:sz w:val="28"/>
          <w:szCs w:val="28"/>
        </w:rPr>
        <w:t xml:space="preserve"> </w:t>
      </w:r>
      <w:r w:rsidR="00D01426">
        <w:rPr>
          <w:rFonts w:ascii="Times New Roman" w:hAnsi="Times New Roman" w:cs="Times New Roman"/>
          <w:sz w:val="28"/>
          <w:szCs w:val="28"/>
        </w:rPr>
        <w:t>распространённые способы применения предсказания временных рядов:</w:t>
      </w:r>
    </w:p>
    <w:p w:rsidR="00D01426" w:rsidRDefault="00D01426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Планирование бизнес развития </w:t>
      </w:r>
    </w:p>
    <w:p w:rsidR="00D01426" w:rsidRDefault="00D01426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Инженерный контроль – как наиболее пример здесь можно привести прогнозирование температур реакторов.</w:t>
      </w:r>
    </w:p>
    <w:p w:rsidR="005773CB" w:rsidRDefault="005773CB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Тренды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</w:p>
    <w:p w:rsidR="005773CB" w:rsidRDefault="005773CB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Финансовые рынки</w:t>
      </w:r>
    </w:p>
    <w:p w:rsidR="005773CB" w:rsidRDefault="005773CB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Одна из наиболее актуальных на сегодняшний день областей – прогнозирование распространения болезней.</w:t>
      </w:r>
    </w:p>
    <w:p w:rsidR="00573BED" w:rsidRDefault="00573BED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Распределение ресурсов </w:t>
      </w:r>
    </w:p>
    <w:p w:rsidR="00573BED" w:rsidRDefault="00573BED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Обработка сигналов</w:t>
      </w:r>
    </w:p>
    <w:p w:rsidR="00573BED" w:rsidRDefault="00573BED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Аналитика спортивных со</w:t>
      </w:r>
      <w:r w:rsidR="00742E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тязаний</w:t>
      </w:r>
    </w:p>
    <w:p w:rsidR="00573BED" w:rsidRDefault="00742E41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Статистика </w:t>
      </w:r>
    </w:p>
    <w:p w:rsidR="00742E41" w:rsidRDefault="00742E41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Прогнозирование погоды</w:t>
      </w:r>
    </w:p>
    <w:p w:rsidR="00B360C5" w:rsidRPr="00B360C5" w:rsidRDefault="00B360C5" w:rsidP="000413BF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60C5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42E41" w:rsidRDefault="000824BD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смотря на это, предсказание временных рядов не является самой эффективной техникой применения нейронных сетей. </w:t>
      </w:r>
      <w:r w:rsidR="006E6941">
        <w:rPr>
          <w:rFonts w:ascii="Times New Roman" w:hAnsi="Times New Roman" w:cs="Times New Roman"/>
          <w:sz w:val="28"/>
          <w:szCs w:val="28"/>
        </w:rPr>
        <w:t xml:space="preserve">Она довольно успешна в предоставленных выше примерах, но на самом деле является довольно ограниченной и не способной к обработке многомерных объёмов данных. </w:t>
      </w:r>
      <w:r w:rsidR="006E6941">
        <w:rPr>
          <w:rFonts w:ascii="Times New Roman" w:hAnsi="Times New Roman" w:cs="Times New Roman"/>
          <w:sz w:val="28"/>
          <w:szCs w:val="28"/>
        </w:rPr>
        <w:lastRenderedPageBreak/>
        <w:t xml:space="preserve">При её применении, важно понимать – какой конечный результат из каких данных мы пытаемся получить. </w:t>
      </w:r>
    </w:p>
    <w:p w:rsidR="00932778" w:rsidRDefault="009327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32778" w:rsidRDefault="00932778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литературы:</w:t>
      </w:r>
    </w:p>
    <w:p w:rsidR="00932778" w:rsidRDefault="00932778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2778">
        <w:rPr>
          <w:rFonts w:ascii="Times New Roman" w:hAnsi="Times New Roman" w:cs="Times New Roman"/>
          <w:sz w:val="28"/>
          <w:szCs w:val="28"/>
        </w:rPr>
        <w:t xml:space="preserve">[1] </w:t>
      </w:r>
      <w:hyperlink r:id="rId9" w:history="1"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towardsdatascience</w:t>
        </w:r>
        <w:proofErr w:type="spellEnd"/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time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series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forecasting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deep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attention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mechanism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-2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001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fc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871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fc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2778" w:rsidRPr="00932778" w:rsidRDefault="00932778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2778">
        <w:rPr>
          <w:rFonts w:ascii="Times New Roman" w:hAnsi="Times New Roman" w:cs="Times New Roman"/>
          <w:sz w:val="28"/>
          <w:szCs w:val="28"/>
        </w:rPr>
        <w:t xml:space="preserve">[2] </w:t>
      </w:r>
      <w:hyperlink r:id="rId10" w:history="1"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timescale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time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series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forecasting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:rsidR="00932778" w:rsidRPr="00932778" w:rsidRDefault="00932778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2778">
        <w:rPr>
          <w:rFonts w:ascii="Times New Roman" w:hAnsi="Times New Roman" w:cs="Times New Roman"/>
          <w:sz w:val="28"/>
          <w:szCs w:val="28"/>
        </w:rPr>
        <w:t xml:space="preserve">[3] </w:t>
      </w:r>
      <w:hyperlink r:id="rId11" w:history="1"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analytics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vidhya</w:t>
        </w:r>
        <w:proofErr w:type="spellEnd"/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time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series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forecasting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complete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963142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</w:rPr>
          <w:t>33</w:t>
        </w:r>
        <w:r w:rsidRPr="00B0195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</w:t>
        </w:r>
      </w:hyperlink>
      <w:r w:rsidRPr="009327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2778" w:rsidRPr="00932778" w:rsidRDefault="00B1001A" w:rsidP="000413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состоянию на 21.12.2022</w:t>
      </w:r>
      <w:bookmarkStart w:id="0" w:name="_GoBack"/>
      <w:bookmarkEnd w:id="0"/>
    </w:p>
    <w:sectPr w:rsidR="00932778" w:rsidRPr="00932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BF7"/>
    <w:multiLevelType w:val="hybridMultilevel"/>
    <w:tmpl w:val="6C6E3F72"/>
    <w:lvl w:ilvl="0" w:tplc="9C0636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1647296"/>
    <w:multiLevelType w:val="hybridMultilevel"/>
    <w:tmpl w:val="955EB806"/>
    <w:lvl w:ilvl="0" w:tplc="615C7E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5F"/>
    <w:rsid w:val="000413BF"/>
    <w:rsid w:val="000824BD"/>
    <w:rsid w:val="000C357E"/>
    <w:rsid w:val="001B7330"/>
    <w:rsid w:val="001C6509"/>
    <w:rsid w:val="001D7D14"/>
    <w:rsid w:val="00427B00"/>
    <w:rsid w:val="00433A8A"/>
    <w:rsid w:val="00485292"/>
    <w:rsid w:val="00573BED"/>
    <w:rsid w:val="005773CB"/>
    <w:rsid w:val="005C775F"/>
    <w:rsid w:val="005F02BD"/>
    <w:rsid w:val="006E6941"/>
    <w:rsid w:val="00742E41"/>
    <w:rsid w:val="00812F8D"/>
    <w:rsid w:val="0083626E"/>
    <w:rsid w:val="00915B32"/>
    <w:rsid w:val="00932778"/>
    <w:rsid w:val="00980849"/>
    <w:rsid w:val="00AD355F"/>
    <w:rsid w:val="00B1001A"/>
    <w:rsid w:val="00B360C5"/>
    <w:rsid w:val="00B676AF"/>
    <w:rsid w:val="00C422C9"/>
    <w:rsid w:val="00C9671C"/>
    <w:rsid w:val="00CA7FB1"/>
    <w:rsid w:val="00CB6726"/>
    <w:rsid w:val="00D01426"/>
    <w:rsid w:val="00D05869"/>
    <w:rsid w:val="00DB6890"/>
    <w:rsid w:val="00DD2D59"/>
    <w:rsid w:val="00EC19C6"/>
    <w:rsid w:val="00F91544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9C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27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9C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2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6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3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1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755232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49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5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analytics-vidhya/time-series-forecasting-a-complete-guide-d963142da33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timescale.com/blog/what-is-time-series-forecast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wardsdatascience.com/time-series-forecasting-with-deep-learning-and-attention-mechanism-2d001fc871f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54554-A17B-4084-9A4C-91B089B5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12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Афанасенко Кирилл</dc:creator>
  <cp:lastModifiedBy>Афанасенко Кирилл</cp:lastModifiedBy>
  <cp:revision>11</cp:revision>
  <dcterms:created xsi:type="dcterms:W3CDTF">2022-12-19T13:57:00Z</dcterms:created>
  <dcterms:modified xsi:type="dcterms:W3CDTF">2022-12-22T10:30:00Z</dcterms:modified>
</cp:coreProperties>
</file>