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5B09D" w14:textId="0959427C" w:rsidR="00E615F5" w:rsidRPr="00E615F5" w:rsidRDefault="00E615F5" w:rsidP="001E7A3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                      </w:t>
      </w:r>
      <w:r w:rsidRPr="00E615F5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Explainable AI (XAI)</w:t>
      </w:r>
    </w:p>
    <w:p w14:paraId="0FB8BB2C" w14:textId="535FF9C1" w:rsidR="00DF4FA1" w:rsidRPr="00DF4FA1" w:rsidRDefault="00DF4FA1" w:rsidP="00DF4FA1">
      <w:pPr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DF4FA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Explainable Artificial Intelligence (XAI) is a field of Artificial Intelligence (AI) that promotes a set of tools, techniques, and algorithms that can generate high-quality interpretable, human-understandable explanations of AI decisions.</w:t>
      </w:r>
    </w:p>
    <w:p w14:paraId="65AB28E7" w14:textId="3CF1342B" w:rsidR="001E7A39" w:rsidRPr="001E7A39" w:rsidRDefault="00DF4FA1" w:rsidP="00DF4FA1">
      <w:pPr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DF4FA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Even when we understand the underlying mathematics of current machine learning architectures, it is often impossible to get insight into the internal working of the models; we need explicit modelling and reasoning tools to explain how and why a result was achieved. </w:t>
      </w:r>
      <w:proofErr w:type="spellStart"/>
      <w:r w:rsidRPr="00DF4FA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Explainability</w:t>
      </w:r>
      <w:proofErr w:type="spellEnd"/>
      <w:r w:rsidRPr="00DF4FA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is one of the most important features, it is the process of understanding how and why the Machine Learning Model making a prediction. It can also help in validation of Model, robustness and accuracy.</w:t>
      </w:r>
    </w:p>
    <w:sectPr w:rsidR="001E7A39" w:rsidRPr="001E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CEC"/>
    <w:rsid w:val="001E7A39"/>
    <w:rsid w:val="00AB253D"/>
    <w:rsid w:val="00BF1CEC"/>
    <w:rsid w:val="00DF4FA1"/>
    <w:rsid w:val="00E615F5"/>
    <w:rsid w:val="00F6053E"/>
    <w:rsid w:val="4A7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630"/>
  <w15:docId w15:val="{5DBF986B-8766-49BE-A051-A1F3D732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Fatir</dc:creator>
  <cp:lastModifiedBy>Abdul Fatir</cp:lastModifiedBy>
  <cp:revision>3</cp:revision>
  <dcterms:created xsi:type="dcterms:W3CDTF">2020-11-22T19:50:00Z</dcterms:created>
  <dcterms:modified xsi:type="dcterms:W3CDTF">2020-11-23T06:48:00Z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