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D6B" w:rsidRDefault="00644C2F" w:rsidP="00CB7FDA">
      <w:bookmarkStart w:id="0" w:name="_GoBack"/>
      <w:bookmarkEnd w:id="0"/>
      <w:r>
        <w:rPr>
          <w:noProof/>
          <w:lang w:eastAsia="fr-FR"/>
        </w:rPr>
        <w:drawing>
          <wp:anchor distT="0" distB="0" distL="114300" distR="114300" simplePos="0" relativeHeight="251662336" behindDoc="0" locked="0" layoutInCell="1" allowOverlap="1" wp14:anchorId="2FBA06A4" wp14:editId="0E9D7BF3">
            <wp:simplePos x="0" y="0"/>
            <wp:positionH relativeFrom="column">
              <wp:posOffset>-168579</wp:posOffset>
            </wp:positionH>
            <wp:positionV relativeFrom="paragraph">
              <wp:posOffset>-216590</wp:posOffset>
            </wp:positionV>
            <wp:extent cx="508456" cy="611080"/>
            <wp:effectExtent l="0" t="0" r="6350" b="0"/>
            <wp:wrapNone/>
            <wp:docPr id="3" name="Image 3" descr="C:\Users\gueblin\Downloads\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blin\Downloads\logo FREE pour d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56" cy="611080"/>
                    </a:xfrm>
                    <a:prstGeom prst="rect">
                      <a:avLst/>
                    </a:prstGeom>
                    <a:noFill/>
                    <a:ln>
                      <a:noFill/>
                    </a:ln>
                  </pic:spPr>
                </pic:pic>
              </a:graphicData>
            </a:graphic>
          </wp:anchor>
        </w:drawing>
      </w:r>
      <w:r w:rsidR="004012B9" w:rsidRPr="004012B9">
        <w:t>Fiche pédagogique</w:t>
      </w:r>
    </w:p>
    <w:p w:rsidR="004012B9" w:rsidRDefault="003B52A6" w:rsidP="004012B9">
      <w:pPr>
        <w:rPr>
          <w:rFonts w:ascii="Tahoma" w:hAnsi="Tahoma" w:cs="Tahoma"/>
          <w:sz w:val="24"/>
          <w:szCs w:val="24"/>
        </w:rPr>
      </w:pPr>
      <w:r>
        <w:rPr>
          <w:rFonts w:ascii="Tahoma" w:hAnsi="Tahoma" w:cs="Tahoma"/>
          <w:sz w:val="24"/>
          <w:szCs w:val="24"/>
        </w:rPr>
        <w:t>CCP - Compétences</w:t>
      </w:r>
      <w:r w:rsidR="00DB545D">
        <w:rPr>
          <w:rFonts w:ascii="Tahoma" w:hAnsi="Tahoma" w:cs="Tahoma"/>
          <w:sz w:val="24"/>
          <w:szCs w:val="24"/>
        </w:rPr>
        <w:t> :</w:t>
      </w:r>
      <w:r w:rsidR="00195A7A">
        <w:rPr>
          <w:rFonts w:ascii="Tahoma" w:hAnsi="Tahoma" w:cs="Tahoma"/>
          <w:sz w:val="24"/>
          <w:szCs w:val="24"/>
        </w:rPr>
        <w:t xml:space="preserve"> </w:t>
      </w:r>
      <w:r w:rsidR="00102DDB">
        <w:rPr>
          <w:rFonts w:ascii="Tahoma" w:hAnsi="Tahoma" w:cs="Tahoma"/>
          <w:sz w:val="24"/>
          <w:szCs w:val="24"/>
        </w:rPr>
        <w:t>CCP1-2-3</w:t>
      </w:r>
    </w:p>
    <w:p w:rsidR="00195A7A" w:rsidRPr="00195A7A" w:rsidRDefault="00E51012" w:rsidP="00195A7A">
      <w:pPr>
        <w:rPr>
          <w:rFonts w:ascii="Tahoma" w:hAnsi="Tahoma" w:cs="Tahoma"/>
          <w:b/>
          <w:color w:val="FF0000"/>
          <w:sz w:val="24"/>
          <w:szCs w:val="24"/>
        </w:rPr>
      </w:pPr>
      <w:r>
        <w:rPr>
          <w:rFonts w:ascii="Tahoma" w:hAnsi="Tahoma" w:cs="Tahoma"/>
          <w:sz w:val="24"/>
          <w:szCs w:val="24"/>
        </w:rPr>
        <w:t>Atelier</w:t>
      </w:r>
      <w:r w:rsidR="004012B9" w:rsidRPr="00195A7A">
        <w:rPr>
          <w:rFonts w:ascii="Tahoma" w:hAnsi="Tahoma" w:cs="Tahoma"/>
          <w:sz w:val="24"/>
          <w:szCs w:val="24"/>
        </w:rPr>
        <w:t> :</w:t>
      </w:r>
      <w:r w:rsidR="00195A7A" w:rsidRPr="00195A7A">
        <w:rPr>
          <w:rFonts w:ascii="Tahoma" w:hAnsi="Tahoma" w:cs="Tahoma"/>
          <w:b/>
          <w:color w:val="FF0000"/>
          <w:sz w:val="24"/>
          <w:szCs w:val="24"/>
        </w:rPr>
        <w:t xml:space="preserve"> </w:t>
      </w:r>
      <w:r w:rsidR="00102DDB">
        <w:rPr>
          <w:rFonts w:ascii="Tahoma" w:hAnsi="Tahoma" w:cs="Tahoma"/>
          <w:b/>
          <w:color w:val="FF0000"/>
          <w:sz w:val="24"/>
          <w:szCs w:val="24"/>
        </w:rPr>
        <w:t>Jeu de l’oie</w:t>
      </w:r>
    </w:p>
    <w:p w:rsidR="00195A7A" w:rsidRPr="00195A7A" w:rsidRDefault="004012B9" w:rsidP="00195A7A">
      <w:pPr>
        <w:jc w:val="center"/>
        <w:rPr>
          <w:rFonts w:ascii="Tahoma" w:hAnsi="Tahoma" w:cs="Tahoma"/>
          <w:b/>
          <w:sz w:val="28"/>
          <w:szCs w:val="28"/>
        </w:rPr>
      </w:pPr>
      <w:r w:rsidRPr="00195A7A">
        <w:rPr>
          <w:rFonts w:ascii="Tahoma" w:hAnsi="Tahoma" w:cs="Tahoma"/>
          <w:b/>
          <w:sz w:val="28"/>
          <w:szCs w:val="28"/>
        </w:rPr>
        <w:t>Objectif d</w:t>
      </w:r>
      <w:r w:rsidR="00644C2F" w:rsidRPr="00195A7A">
        <w:rPr>
          <w:rFonts w:ascii="Tahoma" w:hAnsi="Tahoma" w:cs="Tahoma"/>
          <w:b/>
          <w:sz w:val="28"/>
          <w:szCs w:val="28"/>
        </w:rPr>
        <w:t>e</w:t>
      </w:r>
      <w:r w:rsidRPr="00195A7A">
        <w:rPr>
          <w:rFonts w:ascii="Tahoma" w:hAnsi="Tahoma" w:cs="Tahoma"/>
          <w:b/>
          <w:sz w:val="28"/>
          <w:szCs w:val="28"/>
        </w:rPr>
        <w:t xml:space="preserve"> la séance</w:t>
      </w:r>
    </w:p>
    <w:p w:rsidR="004012B9" w:rsidRDefault="00195A7A" w:rsidP="00195A7A">
      <w:pPr>
        <w:rPr>
          <w:rFonts w:ascii="Tahoma" w:hAnsi="Tahoma" w:cs="Tahoma"/>
          <w:sz w:val="24"/>
          <w:szCs w:val="24"/>
        </w:rPr>
      </w:pPr>
      <w:r>
        <w:rPr>
          <w:rFonts w:ascii="Tahoma" w:hAnsi="Tahoma" w:cs="Tahoma"/>
          <w:sz w:val="24"/>
          <w:szCs w:val="24"/>
        </w:rPr>
        <w:t>En révision du cours, revoir les différentes pathologies</w:t>
      </w:r>
    </w:p>
    <w:tbl>
      <w:tblPr>
        <w:tblW w:w="10245"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70"/>
        <w:gridCol w:w="5475"/>
      </w:tblGrid>
      <w:tr w:rsidR="004012B9" w:rsidTr="004012B9">
        <w:trPr>
          <w:trHeight w:val="945"/>
        </w:trPr>
        <w:tc>
          <w:tcPr>
            <w:tcW w:w="4770" w:type="dxa"/>
          </w:tcPr>
          <w:p w:rsidR="004012B9" w:rsidRDefault="004012B9" w:rsidP="004012B9">
            <w:pPr>
              <w:rPr>
                <w:rFonts w:ascii="Tahoma" w:hAnsi="Tahoma" w:cs="Tahoma"/>
                <w:sz w:val="24"/>
                <w:szCs w:val="24"/>
              </w:rPr>
            </w:pPr>
            <w:r>
              <w:rPr>
                <w:rFonts w:ascii="Tahoma" w:hAnsi="Tahoma" w:cs="Tahoma"/>
                <w:sz w:val="24"/>
                <w:szCs w:val="24"/>
              </w:rPr>
              <w:t xml:space="preserve">               Méthodes utilisées :</w:t>
            </w:r>
          </w:p>
          <w:p w:rsidR="004012B9" w:rsidRDefault="00195A7A" w:rsidP="004012B9">
            <w:pPr>
              <w:rPr>
                <w:rFonts w:ascii="Tahoma" w:hAnsi="Tahoma" w:cs="Tahoma"/>
                <w:sz w:val="24"/>
                <w:szCs w:val="24"/>
              </w:rPr>
            </w:pPr>
            <w:r>
              <w:rPr>
                <w:rFonts w:ascii="Tahoma" w:hAnsi="Tahoma" w:cs="Tahoma"/>
                <w:sz w:val="24"/>
                <w:szCs w:val="24"/>
              </w:rPr>
              <w:t>en équipe</w:t>
            </w:r>
          </w:p>
          <w:p w:rsidR="004012B9" w:rsidRDefault="004012B9" w:rsidP="004012B9">
            <w:pPr>
              <w:rPr>
                <w:rFonts w:ascii="Tahoma" w:hAnsi="Tahoma" w:cs="Tahoma"/>
                <w:sz w:val="24"/>
                <w:szCs w:val="24"/>
              </w:rPr>
            </w:pPr>
          </w:p>
        </w:tc>
        <w:tc>
          <w:tcPr>
            <w:tcW w:w="5475" w:type="dxa"/>
          </w:tcPr>
          <w:p w:rsidR="004012B9" w:rsidRDefault="004012B9" w:rsidP="004012B9">
            <w:pPr>
              <w:spacing w:line="240" w:lineRule="auto"/>
              <w:rPr>
                <w:rFonts w:ascii="Tahoma" w:hAnsi="Tahoma" w:cs="Tahoma"/>
                <w:sz w:val="24"/>
                <w:szCs w:val="24"/>
              </w:rPr>
            </w:pPr>
            <w:r>
              <w:rPr>
                <w:rFonts w:ascii="Tahoma" w:hAnsi="Tahoma" w:cs="Tahoma"/>
                <w:sz w:val="24"/>
                <w:szCs w:val="24"/>
              </w:rPr>
              <w:t xml:space="preserve">               supports utilisés :</w:t>
            </w:r>
          </w:p>
          <w:p w:rsidR="00195A7A" w:rsidRDefault="00195A7A" w:rsidP="004012B9">
            <w:pPr>
              <w:spacing w:line="240" w:lineRule="auto"/>
              <w:rPr>
                <w:rFonts w:ascii="Tahoma" w:hAnsi="Tahoma" w:cs="Tahoma"/>
                <w:sz w:val="24"/>
                <w:szCs w:val="24"/>
              </w:rPr>
            </w:pPr>
            <w:r>
              <w:rPr>
                <w:rFonts w:ascii="Tahoma" w:hAnsi="Tahoma" w:cs="Tahoma"/>
                <w:sz w:val="24"/>
                <w:szCs w:val="24"/>
              </w:rPr>
              <w:t>Plateau générique – sur papier ou télévision</w:t>
            </w:r>
          </w:p>
          <w:p w:rsidR="004012B9" w:rsidRDefault="00195A7A" w:rsidP="004012B9">
            <w:pPr>
              <w:spacing w:line="240" w:lineRule="auto"/>
              <w:rPr>
                <w:rFonts w:ascii="Tahoma" w:hAnsi="Tahoma" w:cs="Tahoma"/>
                <w:sz w:val="24"/>
                <w:szCs w:val="24"/>
              </w:rPr>
            </w:pPr>
            <w:r>
              <w:rPr>
                <w:rFonts w:ascii="Tahoma" w:hAnsi="Tahoma" w:cs="Tahoma"/>
                <w:sz w:val="24"/>
                <w:szCs w:val="24"/>
              </w:rPr>
              <w:t>Dès  + pions équipe</w:t>
            </w:r>
            <w:r w:rsidR="00263774">
              <w:rPr>
                <w:rFonts w:ascii="Tahoma" w:hAnsi="Tahoma" w:cs="Tahoma"/>
                <w:sz w:val="24"/>
                <w:szCs w:val="24"/>
              </w:rPr>
              <w:t xml:space="preserve"> </w:t>
            </w:r>
            <w:r w:rsidR="00263774" w:rsidRPr="00DA0BD3">
              <w:rPr>
                <w:rFonts w:ascii="Tahoma" w:hAnsi="Tahoma" w:cs="Tahoma"/>
                <w:sz w:val="20"/>
                <w:szCs w:val="20"/>
              </w:rPr>
              <w:t>(petit post-it de couleur</w:t>
            </w:r>
            <w:r w:rsidR="00DA0BD3" w:rsidRPr="00DA0BD3">
              <w:rPr>
                <w:rFonts w:ascii="Tahoma" w:hAnsi="Tahoma" w:cs="Tahoma"/>
                <w:sz w:val="20"/>
                <w:szCs w:val="20"/>
              </w:rPr>
              <w:t>)</w:t>
            </w:r>
            <w:r w:rsidR="00DA0BD3">
              <w:rPr>
                <w:rFonts w:ascii="Tahoma" w:hAnsi="Tahoma" w:cs="Tahoma"/>
                <w:sz w:val="24"/>
                <w:szCs w:val="24"/>
              </w:rPr>
              <w:t> </w:t>
            </w:r>
          </w:p>
          <w:p w:rsidR="004012B9" w:rsidRDefault="00195A7A" w:rsidP="00195A7A">
            <w:pPr>
              <w:spacing w:line="240" w:lineRule="auto"/>
              <w:rPr>
                <w:rFonts w:ascii="Tahoma" w:hAnsi="Tahoma" w:cs="Tahoma"/>
                <w:sz w:val="24"/>
                <w:szCs w:val="24"/>
              </w:rPr>
            </w:pPr>
            <w:r>
              <w:rPr>
                <w:rFonts w:ascii="Tahoma" w:hAnsi="Tahoma" w:cs="Tahoma"/>
                <w:sz w:val="24"/>
                <w:szCs w:val="24"/>
              </w:rPr>
              <w:t>Fiche questions</w:t>
            </w:r>
            <w:r w:rsidR="00DA0BD3">
              <w:rPr>
                <w:rFonts w:ascii="Tahoma" w:hAnsi="Tahoma" w:cs="Tahoma"/>
                <w:sz w:val="24"/>
                <w:szCs w:val="24"/>
              </w:rPr>
              <w:t xml:space="preserve"> pour le formateur</w:t>
            </w:r>
          </w:p>
        </w:tc>
      </w:tr>
    </w:tbl>
    <w:p w:rsidR="00195A7A" w:rsidRPr="00195A7A" w:rsidRDefault="00195A7A" w:rsidP="004012B9">
      <w:pPr>
        <w:rPr>
          <w:rFonts w:ascii="Tahoma" w:hAnsi="Tahoma" w:cs="Tahoma"/>
          <w:sz w:val="10"/>
          <w:szCs w:val="10"/>
        </w:rPr>
      </w:pPr>
    </w:p>
    <w:p w:rsidR="00195A7A" w:rsidRDefault="00195A7A" w:rsidP="004012B9">
      <w:pPr>
        <w:rPr>
          <w:rFonts w:ascii="Tahoma" w:hAnsi="Tahoma" w:cs="Tahoma"/>
          <w:sz w:val="24"/>
          <w:szCs w:val="24"/>
        </w:rPr>
      </w:pPr>
      <w:r>
        <w:rPr>
          <w:rFonts w:ascii="Tahoma" w:hAnsi="Tahoma" w:cs="Tahoma"/>
          <w:sz w:val="24"/>
          <w:szCs w:val="24"/>
        </w:rPr>
        <w:t>Durée envisagée : 2</w:t>
      </w:r>
      <w:r w:rsidR="00CA452F">
        <w:rPr>
          <w:rFonts w:ascii="Tahoma" w:hAnsi="Tahoma" w:cs="Tahoma"/>
          <w:sz w:val="24"/>
          <w:szCs w:val="24"/>
        </w:rPr>
        <w:t xml:space="preserve">- 4 </w:t>
      </w:r>
      <w:r>
        <w:rPr>
          <w:rFonts w:ascii="Tahoma" w:hAnsi="Tahoma" w:cs="Tahoma"/>
          <w:sz w:val="24"/>
          <w:szCs w:val="24"/>
        </w:rPr>
        <w:t>h</w:t>
      </w:r>
    </w:p>
    <w:p w:rsidR="004012B9" w:rsidRDefault="004012B9" w:rsidP="004012B9">
      <w:pPr>
        <w:rPr>
          <w:rFonts w:ascii="Tahoma" w:hAnsi="Tahoma" w:cs="Tahoma"/>
          <w:sz w:val="24"/>
          <w:szCs w:val="24"/>
        </w:rPr>
      </w:pPr>
      <w:r>
        <w:rPr>
          <w:rFonts w:ascii="Tahoma" w:hAnsi="Tahoma" w:cs="Tahoma"/>
          <w:sz w:val="24"/>
          <w:szCs w:val="24"/>
        </w:rPr>
        <w:t xml:space="preserve">                                                    </w:t>
      </w:r>
      <w:r w:rsidR="00195A7A">
        <w:rPr>
          <w:rFonts w:ascii="Tahoma" w:hAnsi="Tahoma" w:cs="Tahoma"/>
          <w:noProof/>
          <w:sz w:val="24"/>
          <w:szCs w:val="24"/>
          <w:lang w:eastAsia="fr-FR"/>
        </w:rPr>
        <mc:AlternateContent>
          <mc:Choice Requires="wps">
            <w:drawing>
              <wp:anchor distT="0" distB="0" distL="114300" distR="114300" simplePos="0" relativeHeight="251661312" behindDoc="0" locked="0" layoutInCell="1" allowOverlap="1">
                <wp:simplePos x="0" y="0"/>
                <wp:positionH relativeFrom="margin">
                  <wp:posOffset>-56957</wp:posOffset>
                </wp:positionH>
                <wp:positionV relativeFrom="paragraph">
                  <wp:posOffset>29485</wp:posOffset>
                </wp:positionV>
                <wp:extent cx="6257069" cy="5979381"/>
                <wp:effectExtent l="19050" t="19050" r="10795" b="21590"/>
                <wp:wrapNone/>
                <wp:docPr id="4" name="Zone de texte 4"/>
                <wp:cNvGraphicFramePr/>
                <a:graphic xmlns:a="http://schemas.openxmlformats.org/drawingml/2006/main">
                  <a:graphicData uri="http://schemas.microsoft.com/office/word/2010/wordprocessingShape">
                    <wps:wsp>
                      <wps:cNvSpPr txBox="1"/>
                      <wps:spPr>
                        <a:xfrm>
                          <a:off x="0" y="0"/>
                          <a:ext cx="6257069" cy="5979381"/>
                        </a:xfrm>
                        <a:prstGeom prst="rect">
                          <a:avLst/>
                        </a:prstGeom>
                        <a:solidFill>
                          <a:schemeClr val="lt1"/>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5028C0">
                              <w:rPr>
                                <w:rFonts w:ascii="Tahoma" w:hAnsi="Tahoma" w:cs="Tahoma"/>
                              </w:rPr>
                              <w:t xml:space="preserve"> A</w:t>
                            </w:r>
                            <w:r>
                              <w:rPr>
                                <w:rFonts w:ascii="Tahoma" w:hAnsi="Tahoma" w:cs="Tahoma"/>
                              </w:rPr>
                              <w:t>rriver en 1</w:t>
                            </w:r>
                            <w:r w:rsidRPr="002148DD">
                              <w:rPr>
                                <w:rFonts w:ascii="Tahoma" w:hAnsi="Tahoma" w:cs="Tahoma"/>
                                <w:vertAlign w:val="superscript"/>
                              </w:rPr>
                              <w:t>er</w:t>
                            </w:r>
                            <w:r>
                              <w:rPr>
                                <w:rFonts w:ascii="Tahoma" w:hAnsi="Tahoma" w:cs="Tahoma"/>
                              </w:rPr>
                              <w:t xml:space="preserve"> à la case 49.</w:t>
                            </w:r>
                            <w:r w:rsidR="002570AB">
                              <w:rPr>
                                <w:rFonts w:ascii="Tahoma" w:hAnsi="Tahoma" w:cs="Tahoma"/>
                              </w:rPr>
                              <w:t xml:space="preserve"> Revoir plusieurs fois les </w:t>
                            </w:r>
                            <w:r w:rsidR="005028C0">
                              <w:rPr>
                                <w:rFonts w:ascii="Tahoma" w:hAnsi="Tahoma" w:cs="Tahoma"/>
                              </w:rPr>
                              <w:t>informations</w:t>
                            </w:r>
                          </w:p>
                          <w:p w:rsidR="002148DD" w:rsidRDefault="002148DD" w:rsidP="00263774">
                            <w:pPr>
                              <w:spacing w:after="120" w:line="240" w:lineRule="auto"/>
                              <w:rPr>
                                <w:rFonts w:ascii="Tahoma" w:hAnsi="Tahoma" w:cs="Tahoma"/>
                              </w:rPr>
                            </w:pPr>
                            <w:r>
                              <w:rPr>
                                <w:rFonts w:ascii="Tahoma" w:hAnsi="Tahoma" w:cs="Tahoma"/>
                              </w:rPr>
                              <w:t>Installer le plateau de jeu, soit en format A3, soit sur la télé grâce au fichier « PDF »</w:t>
                            </w:r>
                          </w:p>
                          <w:p w:rsidR="002148DD" w:rsidRDefault="002148DD" w:rsidP="00263774">
                            <w:pPr>
                              <w:spacing w:after="120" w:line="240" w:lineRule="auto"/>
                              <w:rPr>
                                <w:rFonts w:ascii="Tahoma" w:hAnsi="Tahoma" w:cs="Tahoma"/>
                              </w:rPr>
                            </w:pPr>
                            <w:r>
                              <w:rPr>
                                <w:rFonts w:ascii="Tahoma" w:hAnsi="Tahoma" w:cs="Tahoma"/>
                              </w:rPr>
                              <w:t>Cré</w:t>
                            </w:r>
                            <w:r w:rsidR="00263774">
                              <w:rPr>
                                <w:rFonts w:ascii="Tahoma" w:hAnsi="Tahoma" w:cs="Tahoma"/>
                              </w:rPr>
                              <w:t>er des équipes et distribuer 1 D</w:t>
                            </w:r>
                            <w:r>
                              <w:rPr>
                                <w:rFonts w:ascii="Tahoma" w:hAnsi="Tahoma" w:cs="Tahoma"/>
                              </w:rPr>
                              <w:t>ès et 1 pion par équipe.</w:t>
                            </w:r>
                          </w:p>
                          <w:p w:rsidR="00263774" w:rsidRDefault="00263774" w:rsidP="00263774">
                            <w:pPr>
                              <w:spacing w:after="120" w:line="240" w:lineRule="auto"/>
                              <w:rPr>
                                <w:rFonts w:ascii="Tahoma" w:hAnsi="Tahoma" w:cs="Tahoma"/>
                              </w:rPr>
                            </w:pPr>
                            <w:r>
                              <w:rPr>
                                <w:rFonts w:ascii="Tahoma" w:hAnsi="Tahoma" w:cs="Tahoma"/>
                              </w:rPr>
                              <w:t>L’équipe qui a fait le plus petit score au lancer de Dès</w:t>
                            </w:r>
                            <w:r w:rsidR="00DA0BD3">
                              <w:rPr>
                                <w:rFonts w:ascii="Tahoma" w:hAnsi="Tahoma" w:cs="Tahoma"/>
                              </w:rPr>
                              <w:t>,</w:t>
                            </w:r>
                            <w:r>
                              <w:rPr>
                                <w:rFonts w:ascii="Tahoma" w:hAnsi="Tahoma" w:cs="Tahoma"/>
                              </w:rPr>
                              <w:t xml:space="preserve"> commence.</w:t>
                            </w:r>
                          </w:p>
                          <w:p w:rsidR="002570AB" w:rsidRDefault="002148DD">
                            <w:pPr>
                              <w:rPr>
                                <w:rFonts w:ascii="Tahoma" w:hAnsi="Tahoma" w:cs="Tahoma"/>
                              </w:rPr>
                            </w:pPr>
                            <w:r>
                              <w:rPr>
                                <w:rFonts w:ascii="Tahoma" w:hAnsi="Tahoma" w:cs="Tahoma"/>
                              </w:rPr>
                              <w:t xml:space="preserve">Chaque équipe </w:t>
                            </w:r>
                            <w:r w:rsidR="00DA0BD3">
                              <w:rPr>
                                <w:rFonts w:ascii="Tahoma" w:hAnsi="Tahoma" w:cs="Tahoma"/>
                              </w:rPr>
                              <w:t xml:space="preserve">à tour de rôle, </w:t>
                            </w:r>
                            <w:r>
                              <w:rPr>
                                <w:rFonts w:ascii="Tahoma" w:hAnsi="Tahoma" w:cs="Tahoma"/>
                              </w:rPr>
                              <w:t>lance le dès</w:t>
                            </w:r>
                            <w:r w:rsidR="00DA0BD3">
                              <w:rPr>
                                <w:rFonts w:ascii="Tahoma" w:hAnsi="Tahoma" w:cs="Tahoma"/>
                              </w:rPr>
                              <w:t>,</w:t>
                            </w:r>
                            <w:r>
                              <w:rPr>
                                <w:rFonts w:ascii="Tahoma" w:hAnsi="Tahoma" w:cs="Tahoma"/>
                              </w:rPr>
                              <w:t xml:space="preserve"> pour avancer sur le plateau. </w:t>
                            </w:r>
                          </w:p>
                          <w:p w:rsidR="002570AB" w:rsidRDefault="002148DD" w:rsidP="002570AB">
                            <w:pPr>
                              <w:pStyle w:val="Paragraphedeliste"/>
                              <w:numPr>
                                <w:ilvl w:val="0"/>
                                <w:numId w:val="1"/>
                              </w:numPr>
                              <w:rPr>
                                <w:rFonts w:ascii="Tahoma" w:hAnsi="Tahoma" w:cs="Tahoma"/>
                              </w:rPr>
                            </w:pPr>
                            <w:r w:rsidRPr="002570AB">
                              <w:rPr>
                                <w:rFonts w:ascii="Tahoma" w:hAnsi="Tahoma" w:cs="Tahoma"/>
                              </w:rPr>
                              <w:t>Si l’équipe tombe sur une case « vide » elle doit répondre à la question correspondant au numéro de la case</w:t>
                            </w:r>
                            <w:r w:rsidR="002570AB">
                              <w:rPr>
                                <w:rFonts w:ascii="Tahoma" w:hAnsi="Tahoma" w:cs="Tahoma"/>
                              </w:rPr>
                              <w:t>,</w:t>
                            </w:r>
                            <w:r w:rsidRPr="002570AB">
                              <w:rPr>
                                <w:rFonts w:ascii="Tahoma" w:hAnsi="Tahoma" w:cs="Tahoma"/>
                              </w:rPr>
                              <w:t xml:space="preserve"> lu par le formateur. L’équipe à 15 secondes pour réfléchir à la réponse et la donner.</w:t>
                            </w:r>
                            <w:r w:rsidR="002570AB" w:rsidRPr="002570AB">
                              <w:rPr>
                                <w:rFonts w:ascii="Tahoma" w:hAnsi="Tahoma" w:cs="Tahoma"/>
                              </w:rPr>
                              <w:t xml:space="preserve"> Si la réponse est bonne, l</w:t>
                            </w:r>
                            <w:r w:rsidR="005028C0">
                              <w:rPr>
                                <w:rFonts w:ascii="Tahoma" w:hAnsi="Tahoma" w:cs="Tahoma"/>
                              </w:rPr>
                              <w:t>’équipe rejoue. S</w:t>
                            </w:r>
                            <w:r w:rsidR="002570AB" w:rsidRPr="002570AB">
                              <w:rPr>
                                <w:rFonts w:ascii="Tahoma" w:hAnsi="Tahoma" w:cs="Tahoma"/>
                              </w:rPr>
                              <w:t>i la réponse est fausse, le tour passe à l’équipe suivante.</w:t>
                            </w:r>
                          </w:p>
                          <w:p w:rsidR="002570AB" w:rsidRPr="002570AB" w:rsidRDefault="002570AB" w:rsidP="002570AB">
                            <w:pPr>
                              <w:pStyle w:val="Paragraphedeliste"/>
                              <w:rPr>
                                <w:rFonts w:ascii="Tahoma" w:hAnsi="Tahoma" w:cs="Tahoma"/>
                              </w:rPr>
                            </w:pPr>
                          </w:p>
                          <w:p w:rsidR="002148DD" w:rsidRDefault="002148DD" w:rsidP="002570AB">
                            <w:pPr>
                              <w:pStyle w:val="Paragraphedeliste"/>
                              <w:numPr>
                                <w:ilvl w:val="0"/>
                                <w:numId w:val="1"/>
                              </w:numPr>
                              <w:rPr>
                                <w:rFonts w:ascii="Tahoma" w:hAnsi="Tahoma" w:cs="Tahoma"/>
                              </w:rPr>
                            </w:pPr>
                            <w:r w:rsidRPr="002570AB">
                              <w:rPr>
                                <w:rFonts w:ascii="Tahoma" w:hAnsi="Tahoma" w:cs="Tahoma"/>
                              </w:rPr>
                              <w:t>Si l’équipe tombe sur une case « pleine »</w:t>
                            </w:r>
                            <w:r w:rsidR="002570AB" w:rsidRPr="002570AB">
                              <w:rPr>
                                <w:rFonts w:ascii="Tahoma" w:hAnsi="Tahoma" w:cs="Tahoma"/>
                              </w:rPr>
                              <w:t xml:space="preserve"> le formateur informe du contenu spécifique de la case.</w:t>
                            </w:r>
                            <w:r w:rsidR="002570AB">
                              <w:rPr>
                                <w:rFonts w:ascii="Tahoma" w:hAnsi="Tahoma" w:cs="Tahoma"/>
                              </w:rPr>
                              <w:t xml:space="preserve"> </w:t>
                            </w:r>
                            <w:r w:rsidR="00DA0BD3">
                              <w:rPr>
                                <w:rFonts w:ascii="Tahoma" w:hAnsi="Tahoma" w:cs="Tahoma"/>
                              </w:rPr>
                              <w:t xml:space="preserve">L’équipe exécute la consigne. </w:t>
                            </w:r>
                            <w:r w:rsidR="002570AB">
                              <w:rPr>
                                <w:rFonts w:ascii="Tahoma" w:hAnsi="Tahoma" w:cs="Tahoma"/>
                              </w:rPr>
                              <w:t>Le tour passe à l’équipe suivante.</w:t>
                            </w:r>
                          </w:p>
                          <w:p w:rsidR="002570AB" w:rsidRPr="002570AB" w:rsidRDefault="00DA0BD3" w:rsidP="002570AB">
                            <w:pPr>
                              <w:pStyle w:val="Paragraphedeliste"/>
                              <w:ind w:left="0"/>
                              <w:rPr>
                                <w:rFonts w:ascii="Tahoma" w:hAnsi="Tahoma" w:cs="Tahoma"/>
                              </w:rPr>
                            </w:pPr>
                            <w:r>
                              <w:rPr>
                                <w:noProof/>
                                <w:lang w:eastAsia="fr-FR"/>
                              </w:rPr>
                              <w:drawing>
                                <wp:inline distT="0" distB="0" distL="0" distR="0" wp14:anchorId="61A7815E" wp14:editId="1F75BBBF">
                                  <wp:extent cx="6045835" cy="11131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2580" cy="1116266"/>
                                          </a:xfrm>
                                          <a:prstGeom prst="rect">
                                            <a:avLst/>
                                          </a:prstGeom>
                                        </pic:spPr>
                                      </pic:pic>
                                    </a:graphicData>
                                  </a:graphic>
                                </wp:inline>
                              </w:drawing>
                            </w:r>
                          </w:p>
                          <w:p w:rsidR="00263774" w:rsidRDefault="002570AB" w:rsidP="002570AB">
                            <w:pPr>
                              <w:rPr>
                                <w:rFonts w:ascii="Tahoma" w:hAnsi="Tahoma" w:cs="Tahoma"/>
                              </w:rPr>
                            </w:pPr>
                            <w:r w:rsidRPr="00DA0BD3">
                              <w:rPr>
                                <w:rFonts w:ascii="Tahoma" w:hAnsi="Tahoma" w:cs="Tahoma"/>
                                <w:b/>
                              </w:rPr>
                              <w:t>Après chaque question</w:t>
                            </w:r>
                            <w:r>
                              <w:rPr>
                                <w:rFonts w:ascii="Tahoma" w:hAnsi="Tahoma" w:cs="Tahoma"/>
                              </w:rPr>
                              <w:t>, il est possible de faire un point pour voir si la réponse est claire pour tout le groupe. Si la réponse est fausse, le formateur demande aux autres équipes, si elles connaiss</w:t>
                            </w:r>
                            <w:r w:rsidR="005028C0">
                              <w:rPr>
                                <w:rFonts w:ascii="Tahoma" w:hAnsi="Tahoma" w:cs="Tahoma"/>
                              </w:rPr>
                              <w:t>ent la réponse de la donner. Si</w:t>
                            </w:r>
                            <w:r>
                              <w:rPr>
                                <w:rFonts w:ascii="Tahoma" w:hAnsi="Tahoma" w:cs="Tahoma"/>
                              </w:rPr>
                              <w:t xml:space="preserve">non, il la donne. </w:t>
                            </w:r>
                          </w:p>
                          <w:p w:rsidR="002570AB" w:rsidRPr="002570AB" w:rsidRDefault="00263774" w:rsidP="002570AB">
                            <w:pPr>
                              <w:rPr>
                                <w:rFonts w:ascii="Tahoma" w:hAnsi="Tahoma" w:cs="Tahoma"/>
                              </w:rPr>
                            </w:pPr>
                            <w:r>
                              <w:rPr>
                                <w:rFonts w:ascii="Tahoma" w:hAnsi="Tahoma" w:cs="Tahoma"/>
                              </w:rPr>
                              <w:t>Lorsqu’u</w:t>
                            </w:r>
                            <w:r w:rsidR="002570AB">
                              <w:rPr>
                                <w:rFonts w:ascii="Tahoma" w:hAnsi="Tahoma" w:cs="Tahoma"/>
                              </w:rPr>
                              <w:t>ne équipe retombe sur la question, elle doit donc être en capac</w:t>
                            </w:r>
                            <w:r w:rsidR="005028C0">
                              <w:rPr>
                                <w:rFonts w:ascii="Tahoma" w:hAnsi="Tahoma" w:cs="Tahoma"/>
                              </w:rPr>
                              <w:t>ité de donner la bonne réponse (ce qui permet de revoir plusieurs fois une information)</w:t>
                            </w:r>
                          </w:p>
                          <w:p w:rsidR="002148DD" w:rsidRPr="002148DD" w:rsidRDefault="002148DD">
                            <w:pPr>
                              <w:rPr>
                                <w:rFonts w:ascii="Tahoma" w:hAnsi="Tahoma"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4" o:spid="_x0000_s1026" type="#_x0000_t202" style="position:absolute;margin-left:-4.5pt;margin-top:2.3pt;width:492.7pt;height:47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" fillcolor="white [3201]" strokecolor="#c00000" strokeweight="2.25pt">
                <v:textbo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5028C0">
                        <w:rPr>
                          <w:rFonts w:ascii="Tahoma" w:hAnsi="Tahoma" w:cs="Tahoma"/>
                        </w:rPr>
                        <w:t xml:space="preserve"> A</w:t>
                      </w:r>
                      <w:r>
                        <w:rPr>
                          <w:rFonts w:ascii="Tahoma" w:hAnsi="Tahoma" w:cs="Tahoma"/>
                        </w:rPr>
                        <w:t>rriver en 1</w:t>
                      </w:r>
                      <w:r w:rsidRPr="002148DD">
                        <w:rPr>
                          <w:rFonts w:ascii="Tahoma" w:hAnsi="Tahoma" w:cs="Tahoma"/>
                          <w:vertAlign w:val="superscript"/>
                        </w:rPr>
                        <w:t>er</w:t>
                      </w:r>
                      <w:r>
                        <w:rPr>
                          <w:rFonts w:ascii="Tahoma" w:hAnsi="Tahoma" w:cs="Tahoma"/>
                        </w:rPr>
                        <w:t xml:space="preserve"> à la case 49.</w:t>
                      </w:r>
                      <w:r w:rsidR="002570AB">
                        <w:rPr>
                          <w:rFonts w:ascii="Tahoma" w:hAnsi="Tahoma" w:cs="Tahoma"/>
                        </w:rPr>
                        <w:t xml:space="preserve"> Revoir plusieurs fois les </w:t>
                      </w:r>
                      <w:r w:rsidR="005028C0">
                        <w:rPr>
                          <w:rFonts w:ascii="Tahoma" w:hAnsi="Tahoma" w:cs="Tahoma"/>
                        </w:rPr>
                        <w:t>informations</w:t>
                      </w:r>
                    </w:p>
                    <w:p w:rsidR="002148DD" w:rsidRDefault="002148DD" w:rsidP="00263774">
                      <w:pPr>
                        <w:spacing w:after="120" w:line="240" w:lineRule="auto"/>
                        <w:rPr>
                          <w:rFonts w:ascii="Tahoma" w:hAnsi="Tahoma" w:cs="Tahoma"/>
                        </w:rPr>
                      </w:pPr>
                      <w:r>
                        <w:rPr>
                          <w:rFonts w:ascii="Tahoma" w:hAnsi="Tahoma" w:cs="Tahoma"/>
                        </w:rPr>
                        <w:t>Installer le plateau de jeu, soit en format A3, soit sur la télé grâce au fichier « PDF »</w:t>
                      </w:r>
                    </w:p>
                    <w:p w:rsidR="002148DD" w:rsidRDefault="002148DD" w:rsidP="00263774">
                      <w:pPr>
                        <w:spacing w:after="120" w:line="240" w:lineRule="auto"/>
                        <w:rPr>
                          <w:rFonts w:ascii="Tahoma" w:hAnsi="Tahoma" w:cs="Tahoma"/>
                        </w:rPr>
                      </w:pPr>
                      <w:r>
                        <w:rPr>
                          <w:rFonts w:ascii="Tahoma" w:hAnsi="Tahoma" w:cs="Tahoma"/>
                        </w:rPr>
                        <w:t>Cré</w:t>
                      </w:r>
                      <w:r w:rsidR="00263774">
                        <w:rPr>
                          <w:rFonts w:ascii="Tahoma" w:hAnsi="Tahoma" w:cs="Tahoma"/>
                        </w:rPr>
                        <w:t>er des équipes et distribuer 1 D</w:t>
                      </w:r>
                      <w:r>
                        <w:rPr>
                          <w:rFonts w:ascii="Tahoma" w:hAnsi="Tahoma" w:cs="Tahoma"/>
                        </w:rPr>
                        <w:t>ès et 1 pion par équipe.</w:t>
                      </w:r>
                    </w:p>
                    <w:p w:rsidR="00263774" w:rsidRDefault="00263774" w:rsidP="00263774">
                      <w:pPr>
                        <w:spacing w:after="120" w:line="240" w:lineRule="auto"/>
                        <w:rPr>
                          <w:rFonts w:ascii="Tahoma" w:hAnsi="Tahoma" w:cs="Tahoma"/>
                        </w:rPr>
                      </w:pPr>
                      <w:r>
                        <w:rPr>
                          <w:rFonts w:ascii="Tahoma" w:hAnsi="Tahoma" w:cs="Tahoma"/>
                        </w:rPr>
                        <w:t>L’équipe qui a fait le plus petit score au lancer de Dès</w:t>
                      </w:r>
                      <w:r w:rsidR="00DA0BD3">
                        <w:rPr>
                          <w:rFonts w:ascii="Tahoma" w:hAnsi="Tahoma" w:cs="Tahoma"/>
                        </w:rPr>
                        <w:t>,</w:t>
                      </w:r>
                      <w:r>
                        <w:rPr>
                          <w:rFonts w:ascii="Tahoma" w:hAnsi="Tahoma" w:cs="Tahoma"/>
                        </w:rPr>
                        <w:t xml:space="preserve"> commence.</w:t>
                      </w:r>
                    </w:p>
                    <w:p w:rsidR="002570AB" w:rsidRDefault="002148DD">
                      <w:pPr>
                        <w:rPr>
                          <w:rFonts w:ascii="Tahoma" w:hAnsi="Tahoma" w:cs="Tahoma"/>
                        </w:rPr>
                      </w:pPr>
                      <w:r>
                        <w:rPr>
                          <w:rFonts w:ascii="Tahoma" w:hAnsi="Tahoma" w:cs="Tahoma"/>
                        </w:rPr>
                        <w:t xml:space="preserve">Chaque équipe </w:t>
                      </w:r>
                      <w:r w:rsidR="00DA0BD3">
                        <w:rPr>
                          <w:rFonts w:ascii="Tahoma" w:hAnsi="Tahoma" w:cs="Tahoma"/>
                        </w:rPr>
                        <w:t xml:space="preserve">à tour de rôle, </w:t>
                      </w:r>
                      <w:r>
                        <w:rPr>
                          <w:rFonts w:ascii="Tahoma" w:hAnsi="Tahoma" w:cs="Tahoma"/>
                        </w:rPr>
                        <w:t>lance le dès</w:t>
                      </w:r>
                      <w:r w:rsidR="00DA0BD3">
                        <w:rPr>
                          <w:rFonts w:ascii="Tahoma" w:hAnsi="Tahoma" w:cs="Tahoma"/>
                        </w:rPr>
                        <w:t>,</w:t>
                      </w:r>
                      <w:r>
                        <w:rPr>
                          <w:rFonts w:ascii="Tahoma" w:hAnsi="Tahoma" w:cs="Tahoma"/>
                        </w:rPr>
                        <w:t xml:space="preserve"> pour avancer sur le plateau. </w:t>
                      </w:r>
                    </w:p>
                    <w:p w:rsidR="002570AB" w:rsidRDefault="002148DD" w:rsidP="002570AB">
                      <w:pPr>
                        <w:pStyle w:val="Paragraphedeliste"/>
                        <w:numPr>
                          <w:ilvl w:val="0"/>
                          <w:numId w:val="1"/>
                        </w:numPr>
                        <w:rPr>
                          <w:rFonts w:ascii="Tahoma" w:hAnsi="Tahoma" w:cs="Tahoma"/>
                        </w:rPr>
                      </w:pPr>
                      <w:r w:rsidRPr="002570AB">
                        <w:rPr>
                          <w:rFonts w:ascii="Tahoma" w:hAnsi="Tahoma" w:cs="Tahoma"/>
                        </w:rPr>
                        <w:t>Si l’équipe tombe sur une case « vide » elle doit répondre à la question correspondant au numéro de la case</w:t>
                      </w:r>
                      <w:r w:rsidR="002570AB">
                        <w:rPr>
                          <w:rFonts w:ascii="Tahoma" w:hAnsi="Tahoma" w:cs="Tahoma"/>
                        </w:rPr>
                        <w:t>,</w:t>
                      </w:r>
                      <w:r w:rsidRPr="002570AB">
                        <w:rPr>
                          <w:rFonts w:ascii="Tahoma" w:hAnsi="Tahoma" w:cs="Tahoma"/>
                        </w:rPr>
                        <w:t xml:space="preserve"> lu par le formateur. L’équipe à 15 secondes pour réfléchir à la réponse et la donner.</w:t>
                      </w:r>
                      <w:r w:rsidR="002570AB" w:rsidRPr="002570AB">
                        <w:rPr>
                          <w:rFonts w:ascii="Tahoma" w:hAnsi="Tahoma" w:cs="Tahoma"/>
                        </w:rPr>
                        <w:t xml:space="preserve"> Si la réponse est bonne, l</w:t>
                      </w:r>
                      <w:r w:rsidR="005028C0">
                        <w:rPr>
                          <w:rFonts w:ascii="Tahoma" w:hAnsi="Tahoma" w:cs="Tahoma"/>
                        </w:rPr>
                        <w:t>’équipe rejoue. S</w:t>
                      </w:r>
                      <w:r w:rsidR="002570AB" w:rsidRPr="002570AB">
                        <w:rPr>
                          <w:rFonts w:ascii="Tahoma" w:hAnsi="Tahoma" w:cs="Tahoma"/>
                        </w:rPr>
                        <w:t>i la réponse est fausse, le tour passe à l’équipe suivante.</w:t>
                      </w:r>
                    </w:p>
                    <w:p w:rsidR="002570AB" w:rsidRPr="002570AB" w:rsidRDefault="002570AB" w:rsidP="002570AB">
                      <w:pPr>
                        <w:pStyle w:val="Paragraphedeliste"/>
                        <w:rPr>
                          <w:rFonts w:ascii="Tahoma" w:hAnsi="Tahoma" w:cs="Tahoma"/>
                        </w:rPr>
                      </w:pPr>
                    </w:p>
                    <w:p w:rsidR="002148DD" w:rsidRDefault="002148DD" w:rsidP="002570AB">
                      <w:pPr>
                        <w:pStyle w:val="Paragraphedeliste"/>
                        <w:numPr>
                          <w:ilvl w:val="0"/>
                          <w:numId w:val="1"/>
                        </w:numPr>
                        <w:rPr>
                          <w:rFonts w:ascii="Tahoma" w:hAnsi="Tahoma" w:cs="Tahoma"/>
                        </w:rPr>
                      </w:pPr>
                      <w:r w:rsidRPr="002570AB">
                        <w:rPr>
                          <w:rFonts w:ascii="Tahoma" w:hAnsi="Tahoma" w:cs="Tahoma"/>
                        </w:rPr>
                        <w:t>Si l’équipe tombe sur une case « pleine »</w:t>
                      </w:r>
                      <w:r w:rsidR="002570AB" w:rsidRPr="002570AB">
                        <w:rPr>
                          <w:rFonts w:ascii="Tahoma" w:hAnsi="Tahoma" w:cs="Tahoma"/>
                        </w:rPr>
                        <w:t xml:space="preserve"> le formateur informe du contenu spécifique de la case.</w:t>
                      </w:r>
                      <w:r w:rsidR="002570AB">
                        <w:rPr>
                          <w:rFonts w:ascii="Tahoma" w:hAnsi="Tahoma" w:cs="Tahoma"/>
                        </w:rPr>
                        <w:t xml:space="preserve"> </w:t>
                      </w:r>
                      <w:r w:rsidR="00DA0BD3">
                        <w:rPr>
                          <w:rFonts w:ascii="Tahoma" w:hAnsi="Tahoma" w:cs="Tahoma"/>
                        </w:rPr>
                        <w:t xml:space="preserve">L’équipe exécute la consigne. </w:t>
                      </w:r>
                      <w:r w:rsidR="002570AB">
                        <w:rPr>
                          <w:rFonts w:ascii="Tahoma" w:hAnsi="Tahoma" w:cs="Tahoma"/>
                        </w:rPr>
                        <w:t>Le tour passe à l’équipe suivante.</w:t>
                      </w:r>
                    </w:p>
                    <w:p w:rsidR="002570AB" w:rsidRPr="002570AB" w:rsidRDefault="00DA0BD3" w:rsidP="002570AB">
                      <w:pPr>
                        <w:pStyle w:val="Paragraphedeliste"/>
                        <w:ind w:left="0"/>
                        <w:rPr>
                          <w:rFonts w:ascii="Tahoma" w:hAnsi="Tahoma" w:cs="Tahoma"/>
                        </w:rPr>
                      </w:pPr>
                      <w:r>
                        <w:rPr>
                          <w:noProof/>
                          <w:lang w:eastAsia="fr-FR"/>
                        </w:rPr>
                        <w:drawing>
                          <wp:inline distT="0" distB="0" distL="0" distR="0" wp14:anchorId="61A7815E" wp14:editId="1F75BBBF">
                            <wp:extent cx="6045835" cy="11131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2580" cy="1116266"/>
                                    </a:xfrm>
                                    <a:prstGeom prst="rect">
                                      <a:avLst/>
                                    </a:prstGeom>
                                  </pic:spPr>
                                </pic:pic>
                              </a:graphicData>
                            </a:graphic>
                          </wp:inline>
                        </w:drawing>
                      </w:r>
                    </w:p>
                    <w:p w:rsidR="00263774" w:rsidRDefault="002570AB" w:rsidP="002570AB">
                      <w:pPr>
                        <w:rPr>
                          <w:rFonts w:ascii="Tahoma" w:hAnsi="Tahoma" w:cs="Tahoma"/>
                        </w:rPr>
                      </w:pPr>
                      <w:r w:rsidRPr="00DA0BD3">
                        <w:rPr>
                          <w:rFonts w:ascii="Tahoma" w:hAnsi="Tahoma" w:cs="Tahoma"/>
                          <w:b/>
                        </w:rPr>
                        <w:t>Après chaque question</w:t>
                      </w:r>
                      <w:r>
                        <w:rPr>
                          <w:rFonts w:ascii="Tahoma" w:hAnsi="Tahoma" w:cs="Tahoma"/>
                        </w:rPr>
                        <w:t>, il est possible de faire un point pour voir si la réponse est claire pour tout le groupe. Si la réponse est fausse, le formateur demande aux autres équipes, si elles connaiss</w:t>
                      </w:r>
                      <w:r w:rsidR="005028C0">
                        <w:rPr>
                          <w:rFonts w:ascii="Tahoma" w:hAnsi="Tahoma" w:cs="Tahoma"/>
                        </w:rPr>
                        <w:t>ent la réponse de la donner. Si</w:t>
                      </w:r>
                      <w:r>
                        <w:rPr>
                          <w:rFonts w:ascii="Tahoma" w:hAnsi="Tahoma" w:cs="Tahoma"/>
                        </w:rPr>
                        <w:t xml:space="preserve">non, il la donne. </w:t>
                      </w:r>
                    </w:p>
                    <w:p w:rsidR="002570AB" w:rsidRPr="002570AB" w:rsidRDefault="00263774" w:rsidP="002570AB">
                      <w:pPr>
                        <w:rPr>
                          <w:rFonts w:ascii="Tahoma" w:hAnsi="Tahoma" w:cs="Tahoma"/>
                        </w:rPr>
                      </w:pPr>
                      <w:r>
                        <w:rPr>
                          <w:rFonts w:ascii="Tahoma" w:hAnsi="Tahoma" w:cs="Tahoma"/>
                        </w:rPr>
                        <w:t>Lorsqu’u</w:t>
                      </w:r>
                      <w:r w:rsidR="002570AB">
                        <w:rPr>
                          <w:rFonts w:ascii="Tahoma" w:hAnsi="Tahoma" w:cs="Tahoma"/>
                        </w:rPr>
                        <w:t>ne équipe retombe sur la question, elle doit donc être en capac</w:t>
                      </w:r>
                      <w:r w:rsidR="005028C0">
                        <w:rPr>
                          <w:rFonts w:ascii="Tahoma" w:hAnsi="Tahoma" w:cs="Tahoma"/>
                        </w:rPr>
                        <w:t>ité de donner la bonne réponse (ce qui permet de revoir plusieurs fois une information)</w:t>
                      </w:r>
                    </w:p>
                    <w:p w:rsidR="002148DD" w:rsidRPr="002148DD" w:rsidRDefault="002148DD">
                      <w:pPr>
                        <w:rPr>
                          <w:rFonts w:ascii="Tahoma" w:hAnsi="Tahoma" w:cs="Tahoma"/>
                        </w:rPr>
                      </w:pPr>
                    </w:p>
                  </w:txbxContent>
                </v:textbox>
                <w10:wrap anchorx="margin"/>
              </v:shape>
            </w:pict>
          </mc:Fallback>
        </mc:AlternateContent>
      </w: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4012B9" w:rsidRDefault="004012B9" w:rsidP="004012B9">
      <w:pPr>
        <w:rPr>
          <w:rFonts w:ascii="Tahoma" w:hAnsi="Tahoma" w:cs="Tahoma"/>
          <w:sz w:val="24"/>
          <w:szCs w:val="24"/>
        </w:rPr>
      </w:pPr>
    </w:p>
    <w:p w:rsidR="004012B9" w:rsidRPr="004012B9" w:rsidRDefault="004012B9" w:rsidP="004012B9">
      <w:pPr>
        <w:rPr>
          <w:rFonts w:ascii="Tahoma" w:hAnsi="Tahoma" w:cs="Tahoma"/>
          <w:sz w:val="24"/>
          <w:szCs w:val="24"/>
        </w:rPr>
      </w:pPr>
    </w:p>
    <w:sectPr w:rsidR="004012B9" w:rsidRPr="004012B9" w:rsidSect="00644C2F">
      <w:pgSz w:w="11906" w:h="16838"/>
      <w:pgMar w:top="567" w:right="1417" w:bottom="56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350" w:rsidRDefault="00036350" w:rsidP="004012B9">
      <w:pPr>
        <w:spacing w:after="0" w:line="240" w:lineRule="auto"/>
      </w:pPr>
      <w:r>
        <w:separator/>
      </w:r>
    </w:p>
  </w:endnote>
  <w:endnote w:type="continuationSeparator" w:id="0">
    <w:p w:rsidR="00036350" w:rsidRDefault="00036350" w:rsidP="0040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350" w:rsidRDefault="00036350" w:rsidP="004012B9">
      <w:pPr>
        <w:spacing w:after="0" w:line="240" w:lineRule="auto"/>
      </w:pPr>
      <w:r>
        <w:separator/>
      </w:r>
    </w:p>
  </w:footnote>
  <w:footnote w:type="continuationSeparator" w:id="0">
    <w:p w:rsidR="00036350" w:rsidRDefault="00036350" w:rsidP="00401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7E6A"/>
    <w:multiLevelType w:val="hybridMultilevel"/>
    <w:tmpl w:val="D38AD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2B9"/>
    <w:rsid w:val="00036350"/>
    <w:rsid w:val="000F2BB9"/>
    <w:rsid w:val="00102DDB"/>
    <w:rsid w:val="00195A7A"/>
    <w:rsid w:val="002148DD"/>
    <w:rsid w:val="002570AB"/>
    <w:rsid w:val="00263774"/>
    <w:rsid w:val="003B52A6"/>
    <w:rsid w:val="004012B9"/>
    <w:rsid w:val="005028C0"/>
    <w:rsid w:val="00644C2F"/>
    <w:rsid w:val="00942F64"/>
    <w:rsid w:val="00990001"/>
    <w:rsid w:val="009A2D6B"/>
    <w:rsid w:val="00A95ECD"/>
    <w:rsid w:val="00CA452F"/>
    <w:rsid w:val="00CB7FDA"/>
    <w:rsid w:val="00DA0BD3"/>
    <w:rsid w:val="00DB545D"/>
    <w:rsid w:val="00E510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12B9"/>
    <w:pPr>
      <w:tabs>
        <w:tab w:val="center" w:pos="4536"/>
        <w:tab w:val="right" w:pos="9072"/>
      </w:tabs>
      <w:spacing w:after="0" w:line="240" w:lineRule="auto"/>
    </w:pPr>
  </w:style>
  <w:style w:type="character" w:customStyle="1" w:styleId="En-tteCar">
    <w:name w:val="En-tête Car"/>
    <w:basedOn w:val="Policepardfaut"/>
    <w:link w:val="En-tte"/>
    <w:uiPriority w:val="99"/>
    <w:rsid w:val="004012B9"/>
  </w:style>
  <w:style w:type="paragraph" w:styleId="Pieddepage">
    <w:name w:val="footer"/>
    <w:basedOn w:val="Normal"/>
    <w:link w:val="PieddepageCar"/>
    <w:uiPriority w:val="99"/>
    <w:unhideWhenUsed/>
    <w:rsid w:val="00401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2B9"/>
  </w:style>
  <w:style w:type="paragraph" w:styleId="Textedebulles">
    <w:name w:val="Balloon Text"/>
    <w:basedOn w:val="Normal"/>
    <w:link w:val="TextedebullesCar"/>
    <w:uiPriority w:val="99"/>
    <w:semiHidden/>
    <w:unhideWhenUsed/>
    <w:rsid w:val="00644C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C2F"/>
    <w:rPr>
      <w:rFonts w:ascii="Tahoma" w:hAnsi="Tahoma" w:cs="Tahoma"/>
      <w:sz w:val="16"/>
      <w:szCs w:val="16"/>
    </w:rPr>
  </w:style>
  <w:style w:type="paragraph" w:styleId="Paragraphedeliste">
    <w:name w:val="List Paragraph"/>
    <w:basedOn w:val="Normal"/>
    <w:uiPriority w:val="34"/>
    <w:qFormat/>
    <w:rsid w:val="00257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12B9"/>
    <w:pPr>
      <w:tabs>
        <w:tab w:val="center" w:pos="4536"/>
        <w:tab w:val="right" w:pos="9072"/>
      </w:tabs>
      <w:spacing w:after="0" w:line="240" w:lineRule="auto"/>
    </w:pPr>
  </w:style>
  <w:style w:type="character" w:customStyle="1" w:styleId="En-tteCar">
    <w:name w:val="En-tête Car"/>
    <w:basedOn w:val="Policepardfaut"/>
    <w:link w:val="En-tte"/>
    <w:uiPriority w:val="99"/>
    <w:rsid w:val="004012B9"/>
  </w:style>
  <w:style w:type="paragraph" w:styleId="Pieddepage">
    <w:name w:val="footer"/>
    <w:basedOn w:val="Normal"/>
    <w:link w:val="PieddepageCar"/>
    <w:uiPriority w:val="99"/>
    <w:unhideWhenUsed/>
    <w:rsid w:val="00401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2B9"/>
  </w:style>
  <w:style w:type="paragraph" w:styleId="Textedebulles">
    <w:name w:val="Balloon Text"/>
    <w:basedOn w:val="Normal"/>
    <w:link w:val="TextedebullesCar"/>
    <w:uiPriority w:val="99"/>
    <w:semiHidden/>
    <w:unhideWhenUsed/>
    <w:rsid w:val="00644C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C2F"/>
    <w:rPr>
      <w:rFonts w:ascii="Tahoma" w:hAnsi="Tahoma" w:cs="Tahoma"/>
      <w:sz w:val="16"/>
      <w:szCs w:val="16"/>
    </w:rPr>
  </w:style>
  <w:style w:type="paragraph" w:styleId="Paragraphedeliste">
    <w:name w:val="List Paragraph"/>
    <w:basedOn w:val="Normal"/>
    <w:uiPriority w:val="34"/>
    <w:qFormat/>
    <w:rsid w:val="0025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4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70</Words>
  <Characters>385</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 GUEBLI</dc:creator>
  <cp:lastModifiedBy>Michaël PRUVOST</cp:lastModifiedBy>
  <cp:revision>7</cp:revision>
  <cp:lastPrinted>2021-08-17T08:07:00Z</cp:lastPrinted>
  <dcterms:created xsi:type="dcterms:W3CDTF">2021-07-08T08:46:00Z</dcterms:created>
  <dcterms:modified xsi:type="dcterms:W3CDTF">2021-08-17T12:27:00Z</dcterms:modified>
</cp:coreProperties>
</file>