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D6B" w:rsidRDefault="00644C2F" w:rsidP="00195A7A">
      <w:pPr>
        <w:jc w:val="center"/>
        <w:rPr>
          <w:rFonts w:ascii="Tahoma" w:hAnsi="Tahoma" w:cs="Tahoma"/>
          <w:sz w:val="44"/>
          <w:szCs w:val="44"/>
        </w:rPr>
      </w:pPr>
      <w:r>
        <w:rPr>
          <w:rFonts w:ascii="Tahoma" w:hAnsi="Tahoma" w:cs="Tahoma"/>
          <w:noProof/>
          <w:sz w:val="44"/>
          <w:szCs w:val="44"/>
          <w:lang w:eastAsia="fr-FR"/>
        </w:rPr>
        <w:drawing>
          <wp:anchor distT="0" distB="0" distL="114300" distR="114300" simplePos="0" relativeHeight="251662336" behindDoc="0" locked="0" layoutInCell="1" allowOverlap="1">
            <wp:simplePos x="0" y="0"/>
            <wp:positionH relativeFrom="column">
              <wp:posOffset>-168579</wp:posOffset>
            </wp:positionH>
            <wp:positionV relativeFrom="paragraph">
              <wp:posOffset>-216590</wp:posOffset>
            </wp:positionV>
            <wp:extent cx="508456" cy="611080"/>
            <wp:effectExtent l="0" t="0" r="6350" b="0"/>
            <wp:wrapNone/>
            <wp:docPr id="3" name="Image 3" descr="C:\Users\gueblin\Downloads\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blin\Downloads\logo FREE pour d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56" cy="611080"/>
                    </a:xfrm>
                    <a:prstGeom prst="rect">
                      <a:avLst/>
                    </a:prstGeom>
                    <a:noFill/>
                    <a:ln>
                      <a:noFill/>
                    </a:ln>
                  </pic:spPr>
                </pic:pic>
              </a:graphicData>
            </a:graphic>
          </wp:anchor>
        </w:drawing>
      </w:r>
      <w:r w:rsidR="004012B9" w:rsidRPr="004012B9">
        <w:rPr>
          <w:rFonts w:ascii="Tahoma" w:hAnsi="Tahoma" w:cs="Tahoma"/>
          <w:sz w:val="44"/>
          <w:szCs w:val="44"/>
        </w:rPr>
        <w:t>Fiche pédagogique</w:t>
      </w:r>
    </w:p>
    <w:p w:rsidR="004012B9" w:rsidRDefault="003B52A6" w:rsidP="004012B9">
      <w:pPr>
        <w:rPr>
          <w:rFonts w:ascii="Tahoma" w:hAnsi="Tahoma" w:cs="Tahoma"/>
          <w:sz w:val="24"/>
          <w:szCs w:val="24"/>
        </w:rPr>
      </w:pPr>
      <w:r>
        <w:rPr>
          <w:rFonts w:ascii="Tahoma" w:hAnsi="Tahoma" w:cs="Tahoma"/>
          <w:sz w:val="24"/>
          <w:szCs w:val="24"/>
        </w:rPr>
        <w:t>CCP - Compétences</w:t>
      </w:r>
      <w:r w:rsidR="00DB545D">
        <w:rPr>
          <w:rFonts w:ascii="Tahoma" w:hAnsi="Tahoma" w:cs="Tahoma"/>
          <w:sz w:val="24"/>
          <w:szCs w:val="24"/>
        </w:rPr>
        <w:t> :</w:t>
      </w:r>
      <w:r w:rsidR="00195A7A">
        <w:rPr>
          <w:rFonts w:ascii="Tahoma" w:hAnsi="Tahoma" w:cs="Tahoma"/>
          <w:sz w:val="24"/>
          <w:szCs w:val="24"/>
        </w:rPr>
        <w:t xml:space="preserve"> </w:t>
      </w:r>
      <w:r w:rsidR="006552EC">
        <w:rPr>
          <w:rFonts w:ascii="Tahoma" w:hAnsi="Tahoma" w:cs="Tahoma"/>
          <w:sz w:val="24"/>
          <w:szCs w:val="24"/>
        </w:rPr>
        <w:t>CCP1 /2 /3</w:t>
      </w:r>
    </w:p>
    <w:p w:rsidR="006552EC" w:rsidRPr="008029E6" w:rsidRDefault="008029E6" w:rsidP="008029E6">
      <w:pPr>
        <w:rPr>
          <w:rFonts w:ascii="Tahoma" w:hAnsi="Tahoma" w:cs="Tahoma"/>
          <w:b/>
          <w:sz w:val="24"/>
          <w:szCs w:val="24"/>
        </w:rPr>
      </w:pPr>
      <w:r w:rsidRPr="008029E6">
        <w:rPr>
          <w:rFonts w:ascii="Tahoma" w:hAnsi="Tahoma" w:cs="Tahoma"/>
          <w:sz w:val="24"/>
          <w:szCs w:val="24"/>
        </w:rPr>
        <w:t>Atelier</w:t>
      </w:r>
      <w:r w:rsidRPr="008029E6">
        <w:rPr>
          <w:rFonts w:ascii="Tahoma" w:hAnsi="Tahoma" w:cs="Tahoma"/>
          <w:b/>
          <w:sz w:val="24"/>
          <w:szCs w:val="24"/>
        </w:rPr>
        <w:t xml:space="preserve"> : </w:t>
      </w:r>
      <w:r w:rsidRPr="008029E6">
        <w:rPr>
          <w:rFonts w:ascii="Tahoma" w:hAnsi="Tahoma" w:cs="Tahoma"/>
          <w:b/>
          <w:color w:val="FF0000"/>
          <w:sz w:val="24"/>
          <w:szCs w:val="24"/>
        </w:rPr>
        <w:t>Le Pendu</w:t>
      </w:r>
    </w:p>
    <w:p w:rsidR="00195A7A" w:rsidRPr="00195A7A" w:rsidRDefault="004012B9" w:rsidP="00195A7A">
      <w:pPr>
        <w:jc w:val="center"/>
        <w:rPr>
          <w:rFonts w:ascii="Tahoma" w:hAnsi="Tahoma" w:cs="Tahoma"/>
          <w:b/>
          <w:sz w:val="28"/>
          <w:szCs w:val="28"/>
        </w:rPr>
      </w:pPr>
      <w:r w:rsidRPr="00195A7A">
        <w:rPr>
          <w:rFonts w:ascii="Tahoma" w:hAnsi="Tahoma" w:cs="Tahoma"/>
          <w:b/>
          <w:sz w:val="28"/>
          <w:szCs w:val="28"/>
        </w:rPr>
        <w:t>Objectif d</w:t>
      </w:r>
      <w:r w:rsidR="00644C2F" w:rsidRPr="00195A7A">
        <w:rPr>
          <w:rFonts w:ascii="Tahoma" w:hAnsi="Tahoma" w:cs="Tahoma"/>
          <w:b/>
          <w:sz w:val="28"/>
          <w:szCs w:val="28"/>
        </w:rPr>
        <w:t>e</w:t>
      </w:r>
      <w:r w:rsidRPr="00195A7A">
        <w:rPr>
          <w:rFonts w:ascii="Tahoma" w:hAnsi="Tahoma" w:cs="Tahoma"/>
          <w:b/>
          <w:sz w:val="28"/>
          <w:szCs w:val="28"/>
        </w:rPr>
        <w:t xml:space="preserve"> la séance</w:t>
      </w:r>
    </w:p>
    <w:p w:rsidR="004012B9" w:rsidRDefault="00502A63" w:rsidP="00195A7A">
      <w:pPr>
        <w:rPr>
          <w:rFonts w:ascii="Tahoma" w:hAnsi="Tahoma" w:cs="Tahoma"/>
          <w:sz w:val="24"/>
          <w:szCs w:val="24"/>
        </w:rPr>
      </w:pPr>
      <w:r>
        <w:rPr>
          <w:rFonts w:ascii="Tahoma" w:hAnsi="Tahoma" w:cs="Tahoma"/>
          <w:sz w:val="24"/>
          <w:szCs w:val="24"/>
        </w:rPr>
        <w:t>-En amont pour découvrir le thème</w:t>
      </w:r>
    </w:p>
    <w:tbl>
      <w:tblPr>
        <w:tblW w:w="10245" w:type="dxa"/>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70"/>
        <w:gridCol w:w="5475"/>
      </w:tblGrid>
      <w:tr w:rsidR="004012B9" w:rsidTr="004012B9">
        <w:trPr>
          <w:trHeight w:val="945"/>
        </w:trPr>
        <w:tc>
          <w:tcPr>
            <w:tcW w:w="4770" w:type="dxa"/>
          </w:tcPr>
          <w:p w:rsidR="004012B9" w:rsidRDefault="004012B9" w:rsidP="004012B9">
            <w:pPr>
              <w:rPr>
                <w:rFonts w:ascii="Tahoma" w:hAnsi="Tahoma" w:cs="Tahoma"/>
                <w:sz w:val="24"/>
                <w:szCs w:val="24"/>
              </w:rPr>
            </w:pPr>
            <w:r>
              <w:rPr>
                <w:rFonts w:ascii="Tahoma" w:hAnsi="Tahoma" w:cs="Tahoma"/>
                <w:sz w:val="24"/>
                <w:szCs w:val="24"/>
              </w:rPr>
              <w:t xml:space="preserve">               Méthodes utilisées :</w:t>
            </w:r>
          </w:p>
          <w:p w:rsidR="00502A63" w:rsidRDefault="00195A7A" w:rsidP="004012B9">
            <w:pPr>
              <w:rPr>
                <w:rFonts w:ascii="Tahoma" w:hAnsi="Tahoma" w:cs="Tahoma"/>
                <w:sz w:val="24"/>
                <w:szCs w:val="24"/>
              </w:rPr>
            </w:pPr>
            <w:r>
              <w:rPr>
                <w:rFonts w:ascii="Tahoma" w:hAnsi="Tahoma" w:cs="Tahoma"/>
                <w:sz w:val="24"/>
                <w:szCs w:val="24"/>
              </w:rPr>
              <w:t>en équipe</w:t>
            </w:r>
            <w:r w:rsidR="00502A63">
              <w:rPr>
                <w:rFonts w:ascii="Tahoma" w:hAnsi="Tahoma" w:cs="Tahoma"/>
                <w:sz w:val="24"/>
                <w:szCs w:val="24"/>
              </w:rPr>
              <w:t xml:space="preserve"> </w:t>
            </w:r>
          </w:p>
          <w:p w:rsidR="004012B9" w:rsidRDefault="00502A63" w:rsidP="004012B9">
            <w:pPr>
              <w:rPr>
                <w:rFonts w:ascii="Tahoma" w:hAnsi="Tahoma" w:cs="Tahoma"/>
                <w:sz w:val="24"/>
                <w:szCs w:val="24"/>
              </w:rPr>
            </w:pPr>
            <w:r>
              <w:rPr>
                <w:rFonts w:ascii="Tahoma" w:hAnsi="Tahoma" w:cs="Tahoma"/>
                <w:sz w:val="24"/>
                <w:szCs w:val="24"/>
              </w:rPr>
              <w:t xml:space="preserve">      </w:t>
            </w:r>
          </w:p>
          <w:p w:rsidR="004012B9" w:rsidRDefault="004012B9" w:rsidP="004012B9">
            <w:pPr>
              <w:rPr>
                <w:rFonts w:ascii="Tahoma" w:hAnsi="Tahoma" w:cs="Tahoma"/>
                <w:sz w:val="24"/>
                <w:szCs w:val="24"/>
              </w:rPr>
            </w:pPr>
          </w:p>
        </w:tc>
        <w:tc>
          <w:tcPr>
            <w:tcW w:w="5475" w:type="dxa"/>
          </w:tcPr>
          <w:p w:rsidR="004012B9" w:rsidRDefault="004012B9" w:rsidP="004012B9">
            <w:pPr>
              <w:spacing w:line="240" w:lineRule="auto"/>
              <w:rPr>
                <w:rFonts w:ascii="Tahoma" w:hAnsi="Tahoma" w:cs="Tahoma"/>
                <w:sz w:val="24"/>
                <w:szCs w:val="24"/>
              </w:rPr>
            </w:pPr>
            <w:r>
              <w:rPr>
                <w:rFonts w:ascii="Tahoma" w:hAnsi="Tahoma" w:cs="Tahoma"/>
                <w:sz w:val="24"/>
                <w:szCs w:val="24"/>
              </w:rPr>
              <w:t xml:space="preserve">               </w:t>
            </w:r>
            <w:r w:rsidR="00502A63">
              <w:rPr>
                <w:rFonts w:ascii="Tahoma" w:hAnsi="Tahoma" w:cs="Tahoma"/>
                <w:sz w:val="24"/>
                <w:szCs w:val="24"/>
              </w:rPr>
              <w:t>S</w:t>
            </w:r>
            <w:r>
              <w:rPr>
                <w:rFonts w:ascii="Tahoma" w:hAnsi="Tahoma" w:cs="Tahoma"/>
                <w:sz w:val="24"/>
                <w:szCs w:val="24"/>
              </w:rPr>
              <w:t>upports</w:t>
            </w:r>
            <w:r w:rsidR="00502A63">
              <w:rPr>
                <w:rFonts w:ascii="Tahoma" w:hAnsi="Tahoma" w:cs="Tahoma"/>
                <w:sz w:val="24"/>
                <w:szCs w:val="24"/>
              </w:rPr>
              <w:t>/matériels</w:t>
            </w:r>
            <w:r>
              <w:rPr>
                <w:rFonts w:ascii="Tahoma" w:hAnsi="Tahoma" w:cs="Tahoma"/>
                <w:sz w:val="24"/>
                <w:szCs w:val="24"/>
              </w:rPr>
              <w:t xml:space="preserve"> utilisés :</w:t>
            </w:r>
          </w:p>
          <w:p w:rsidR="004012B9" w:rsidRDefault="006552EC" w:rsidP="006552EC">
            <w:pPr>
              <w:pStyle w:val="Paragraphedeliste"/>
              <w:numPr>
                <w:ilvl w:val="0"/>
                <w:numId w:val="2"/>
              </w:numPr>
              <w:spacing w:line="240" w:lineRule="auto"/>
              <w:rPr>
                <w:rFonts w:ascii="Tahoma" w:hAnsi="Tahoma" w:cs="Tahoma"/>
                <w:sz w:val="24"/>
                <w:szCs w:val="24"/>
              </w:rPr>
            </w:pPr>
            <w:r>
              <w:rPr>
                <w:rFonts w:ascii="Tahoma" w:hAnsi="Tahoma" w:cs="Tahoma"/>
                <w:sz w:val="24"/>
                <w:szCs w:val="24"/>
              </w:rPr>
              <w:t>Tableau blanc</w:t>
            </w:r>
          </w:p>
          <w:p w:rsidR="008029E6" w:rsidRPr="006552EC" w:rsidRDefault="008029E6" w:rsidP="006552EC">
            <w:pPr>
              <w:pStyle w:val="Paragraphedeliste"/>
              <w:numPr>
                <w:ilvl w:val="0"/>
                <w:numId w:val="2"/>
              </w:numPr>
              <w:spacing w:line="240" w:lineRule="auto"/>
              <w:rPr>
                <w:rFonts w:ascii="Tahoma" w:hAnsi="Tahoma" w:cs="Tahoma"/>
                <w:sz w:val="24"/>
                <w:szCs w:val="24"/>
              </w:rPr>
            </w:pPr>
            <w:r>
              <w:rPr>
                <w:rFonts w:ascii="Tahoma" w:hAnsi="Tahoma" w:cs="Tahoma"/>
                <w:sz w:val="24"/>
                <w:szCs w:val="24"/>
              </w:rPr>
              <w:t>Liste de mot à faire deviner</w:t>
            </w:r>
          </w:p>
          <w:p w:rsidR="00502A63" w:rsidRDefault="00502A63" w:rsidP="00195A7A">
            <w:pPr>
              <w:spacing w:line="240" w:lineRule="auto"/>
              <w:rPr>
                <w:rFonts w:ascii="Tahoma" w:hAnsi="Tahoma" w:cs="Tahoma"/>
                <w:sz w:val="24"/>
                <w:szCs w:val="24"/>
              </w:rPr>
            </w:pPr>
            <w:bookmarkStart w:id="0" w:name="_GoBack"/>
            <w:bookmarkEnd w:id="0"/>
          </w:p>
        </w:tc>
      </w:tr>
    </w:tbl>
    <w:p w:rsidR="00195A7A" w:rsidRPr="00195A7A" w:rsidRDefault="00195A7A" w:rsidP="004012B9">
      <w:pPr>
        <w:rPr>
          <w:rFonts w:ascii="Tahoma" w:hAnsi="Tahoma" w:cs="Tahoma"/>
          <w:sz w:val="10"/>
          <w:szCs w:val="10"/>
        </w:rPr>
      </w:pPr>
    </w:p>
    <w:p w:rsidR="00195A7A" w:rsidRDefault="00195A7A" w:rsidP="004012B9">
      <w:pPr>
        <w:rPr>
          <w:rFonts w:ascii="Tahoma" w:hAnsi="Tahoma" w:cs="Tahoma"/>
          <w:sz w:val="24"/>
          <w:szCs w:val="24"/>
        </w:rPr>
      </w:pPr>
      <w:r>
        <w:rPr>
          <w:rFonts w:ascii="Tahoma" w:hAnsi="Tahoma" w:cs="Tahoma"/>
          <w:sz w:val="24"/>
          <w:szCs w:val="24"/>
        </w:rPr>
        <w:t>Durée envisagée :</w:t>
      </w:r>
      <w:r w:rsidR="00502A63">
        <w:rPr>
          <w:rFonts w:ascii="Tahoma" w:hAnsi="Tahoma" w:cs="Tahoma"/>
          <w:sz w:val="24"/>
          <w:szCs w:val="24"/>
        </w:rPr>
        <w:t xml:space="preserve"> </w:t>
      </w:r>
      <w:r w:rsidR="006552EC">
        <w:rPr>
          <w:rFonts w:ascii="Tahoma" w:hAnsi="Tahoma" w:cs="Tahoma"/>
          <w:sz w:val="24"/>
          <w:szCs w:val="24"/>
        </w:rPr>
        <w:t>suivant formateur</w:t>
      </w:r>
    </w:p>
    <w:p w:rsidR="004012B9" w:rsidRDefault="004012B9" w:rsidP="004012B9">
      <w:pPr>
        <w:rPr>
          <w:rFonts w:ascii="Tahoma" w:hAnsi="Tahoma" w:cs="Tahoma"/>
          <w:sz w:val="24"/>
          <w:szCs w:val="24"/>
        </w:rPr>
      </w:pPr>
      <w:r>
        <w:rPr>
          <w:rFonts w:ascii="Tahoma" w:hAnsi="Tahoma" w:cs="Tahoma"/>
          <w:sz w:val="24"/>
          <w:szCs w:val="24"/>
        </w:rPr>
        <w:t xml:space="preserve">                                                    </w:t>
      </w:r>
      <w:r w:rsidR="00195A7A">
        <w:rPr>
          <w:rFonts w:ascii="Tahoma" w:hAnsi="Tahoma" w:cs="Tahoma"/>
          <w:noProof/>
          <w:sz w:val="24"/>
          <w:szCs w:val="24"/>
          <w:lang w:eastAsia="fr-FR"/>
        </w:rPr>
        <mc:AlternateContent>
          <mc:Choice Requires="wps">
            <w:drawing>
              <wp:anchor distT="0" distB="0" distL="114300" distR="114300" simplePos="0" relativeHeight="251661312" behindDoc="0" locked="0" layoutInCell="1" allowOverlap="1">
                <wp:simplePos x="0" y="0"/>
                <wp:positionH relativeFrom="margin">
                  <wp:posOffset>-56957</wp:posOffset>
                </wp:positionH>
                <wp:positionV relativeFrom="paragraph">
                  <wp:posOffset>29485</wp:posOffset>
                </wp:positionV>
                <wp:extent cx="6257069" cy="5979381"/>
                <wp:effectExtent l="19050" t="19050" r="10795" b="21590"/>
                <wp:wrapNone/>
                <wp:docPr id="4" name="Zone de texte 4"/>
                <wp:cNvGraphicFramePr/>
                <a:graphic xmlns:a="http://schemas.openxmlformats.org/drawingml/2006/main">
                  <a:graphicData uri="http://schemas.microsoft.com/office/word/2010/wordprocessingShape">
                    <wps:wsp>
                      <wps:cNvSpPr txBox="1"/>
                      <wps:spPr>
                        <a:xfrm>
                          <a:off x="0" y="0"/>
                          <a:ext cx="6257069" cy="5979381"/>
                        </a:xfrm>
                        <a:prstGeom prst="rect">
                          <a:avLst/>
                        </a:prstGeom>
                        <a:solidFill>
                          <a:schemeClr val="lt1"/>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5028C0">
                              <w:rPr>
                                <w:rFonts w:ascii="Tahoma" w:hAnsi="Tahoma" w:cs="Tahoma"/>
                              </w:rPr>
                              <w:t xml:space="preserve"> </w:t>
                            </w:r>
                            <w:r w:rsidR="006552EC">
                              <w:rPr>
                                <w:rFonts w:ascii="Tahoma" w:hAnsi="Tahoma" w:cs="Tahoma"/>
                              </w:rPr>
                              <w:t>faire deviner des mots en rapport avec le thème</w:t>
                            </w:r>
                          </w:p>
                          <w:p w:rsidR="006552EC" w:rsidRDefault="006552EC">
                            <w:pPr>
                              <w:rPr>
                                <w:rFonts w:ascii="Tahoma" w:hAnsi="Tahoma" w:cs="Tahoma"/>
                              </w:rPr>
                            </w:pPr>
                            <w:r>
                              <w:rPr>
                                <w:rFonts w:ascii="Tahoma" w:hAnsi="Tahoma" w:cs="Tahoma"/>
                              </w:rPr>
                              <w:t xml:space="preserve">Le formateur forme les équipes et décide de celle qui commence. </w:t>
                            </w:r>
                          </w:p>
                          <w:p w:rsidR="006552EC" w:rsidRDefault="006552EC">
                            <w:pPr>
                              <w:rPr>
                                <w:rFonts w:ascii="Tahoma" w:hAnsi="Tahoma" w:cs="Tahoma"/>
                              </w:rPr>
                            </w:pPr>
                            <w:r>
                              <w:rPr>
                                <w:rFonts w:ascii="Tahoma" w:hAnsi="Tahoma" w:cs="Tahoma"/>
                              </w:rPr>
                              <w:t>Il donne le thème et une définition ou des indices sur le mot à deviner. Sur le tableau, il fait un trait pour chaque lettre du mot à deviner.</w:t>
                            </w:r>
                          </w:p>
                          <w:p w:rsidR="006552EC" w:rsidRDefault="006552EC">
                            <w:pPr>
                              <w:rPr>
                                <w:rFonts w:ascii="Tahoma" w:hAnsi="Tahoma" w:cs="Tahoma"/>
                              </w:rPr>
                            </w:pPr>
                            <w:r>
                              <w:rPr>
                                <w:rFonts w:ascii="Tahoma" w:hAnsi="Tahoma" w:cs="Tahoma"/>
                              </w:rPr>
                              <w:t xml:space="preserve">Chaque équipe, à tour de rôle, proposer une lettre, si elle est placée, l’équipe propose un mot. Si le mot n’est pas le bon, le jeu continu avec une autre équipe, sinon c’est gagné. </w:t>
                            </w:r>
                          </w:p>
                          <w:p w:rsidR="006552EC" w:rsidRDefault="006552EC">
                            <w:pPr>
                              <w:rPr>
                                <w:rFonts w:ascii="Tahoma" w:hAnsi="Tahoma" w:cs="Tahoma"/>
                              </w:rPr>
                            </w:pPr>
                            <w:r>
                              <w:rPr>
                                <w:rFonts w:ascii="Tahoma" w:hAnsi="Tahoma" w:cs="Tahoma"/>
                              </w:rPr>
                              <w:t xml:space="preserve">Si la lettre n’est pas placée, </w:t>
                            </w:r>
                            <w:r w:rsidR="00B9016F">
                              <w:rPr>
                                <w:rFonts w:ascii="Tahoma" w:hAnsi="Tahoma" w:cs="Tahoma"/>
                              </w:rPr>
                              <w:t>le formateur commence à dessiner le pendu</w:t>
                            </w:r>
                            <w:r>
                              <w:rPr>
                                <w:rFonts w:ascii="Tahoma" w:hAnsi="Tahoma" w:cs="Tahoma"/>
                              </w:rPr>
                              <w:t>. Il y a max 10 essai avant q</w:t>
                            </w:r>
                            <w:r w:rsidR="00B9016F">
                              <w:rPr>
                                <w:rFonts w:ascii="Tahoma" w:hAnsi="Tahoma" w:cs="Tahoma"/>
                              </w:rPr>
                              <w:t>ue le tour soit fini et pen</w:t>
                            </w:r>
                            <w:r>
                              <w:rPr>
                                <w:rFonts w:ascii="Tahoma" w:hAnsi="Tahoma" w:cs="Tahoma"/>
                              </w:rPr>
                              <w:t>du (personne n’a trouvé le mot)</w:t>
                            </w:r>
                          </w:p>
                          <w:p w:rsidR="006552EC" w:rsidRDefault="006552EC">
                            <w:pPr>
                              <w:rPr>
                                <w:rFonts w:ascii="Tahoma" w:hAnsi="Tahoma" w:cs="Tahoma"/>
                              </w:rPr>
                            </w:pPr>
                            <w:r>
                              <w:rPr>
                                <w:rFonts w:ascii="Tahoma" w:hAnsi="Tahoma" w:cs="Tahoma"/>
                              </w:rPr>
                              <w:t>Pour chaque mot trouvé, il y a un débriefe pour mettre en rapport le mot et le thème.</w:t>
                            </w:r>
                          </w:p>
                          <w:p w:rsidR="006552EC" w:rsidRDefault="006552EC">
                            <w:pPr>
                              <w:rPr>
                                <w:rFonts w:ascii="Tahoma" w:hAnsi="Tahoma" w:cs="Tahoma"/>
                              </w:rPr>
                            </w:pPr>
                          </w:p>
                          <w:p w:rsidR="002148DD" w:rsidRPr="002148DD" w:rsidRDefault="006552EC">
                            <w:pPr>
                              <w:rPr>
                                <w:rFonts w:ascii="Tahoma" w:hAnsi="Tahoma" w:cs="Tahoma"/>
                              </w:rPr>
                            </w:pPr>
                            <w:r>
                              <w:rPr>
                                <w:rFonts w:ascii="Tahoma" w:hAnsi="Tahoma" w:cs="Tahoma"/>
                              </w:rPr>
                              <w:t xml:space="preserve">                                                         </w:t>
                            </w:r>
                            <w:r>
                              <w:rPr>
                                <w:noProof/>
                                <w:lang w:eastAsia="fr-FR"/>
                              </w:rPr>
                              <w:drawing>
                                <wp:inline distT="0" distB="0" distL="0" distR="0" wp14:anchorId="5922286E" wp14:editId="5D02AB32">
                                  <wp:extent cx="1242000" cy="2124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2000" cy="2124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4.5pt;margin-top:2.3pt;width:492.7pt;height:47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" fillcolor="white [3201]" strokecolor="#c00000" strokeweight="2.25pt">
                <v:textbox>
                  <w:txbxContent>
                    <w:p w:rsidR="00195A7A" w:rsidRPr="002570AB" w:rsidRDefault="00195A7A">
                      <w:pPr>
                        <w:rPr>
                          <w:rFonts w:ascii="Tahoma" w:hAnsi="Tahoma" w:cs="Tahoma"/>
                          <w:b/>
                          <w:sz w:val="24"/>
                          <w:szCs w:val="24"/>
                        </w:rPr>
                      </w:pPr>
                      <w:r w:rsidRPr="002570AB">
                        <w:rPr>
                          <w:rFonts w:ascii="Tahoma" w:hAnsi="Tahoma" w:cs="Tahoma"/>
                          <w:b/>
                          <w:sz w:val="24"/>
                          <w:szCs w:val="24"/>
                        </w:rPr>
                        <w:t>Descriptif / règle :</w:t>
                      </w:r>
                    </w:p>
                    <w:p w:rsidR="00195A7A" w:rsidRDefault="002148DD">
                      <w:pPr>
                        <w:rPr>
                          <w:rFonts w:ascii="Tahoma" w:hAnsi="Tahoma" w:cs="Tahoma"/>
                        </w:rPr>
                      </w:pPr>
                      <w:r>
                        <w:rPr>
                          <w:rFonts w:ascii="Tahoma" w:hAnsi="Tahoma" w:cs="Tahoma"/>
                        </w:rPr>
                        <w:t>But :</w:t>
                      </w:r>
                      <w:r w:rsidR="005028C0">
                        <w:rPr>
                          <w:rFonts w:ascii="Tahoma" w:hAnsi="Tahoma" w:cs="Tahoma"/>
                        </w:rPr>
                        <w:t xml:space="preserve"> </w:t>
                      </w:r>
                      <w:r w:rsidR="006552EC">
                        <w:rPr>
                          <w:rFonts w:ascii="Tahoma" w:hAnsi="Tahoma" w:cs="Tahoma"/>
                        </w:rPr>
                        <w:t>faire deviner des mots en rapport avec le thème</w:t>
                      </w:r>
                    </w:p>
                    <w:p w:rsidR="006552EC" w:rsidRDefault="006552EC">
                      <w:pPr>
                        <w:rPr>
                          <w:rFonts w:ascii="Tahoma" w:hAnsi="Tahoma" w:cs="Tahoma"/>
                        </w:rPr>
                      </w:pPr>
                      <w:r>
                        <w:rPr>
                          <w:rFonts w:ascii="Tahoma" w:hAnsi="Tahoma" w:cs="Tahoma"/>
                        </w:rPr>
                        <w:t xml:space="preserve">Le formateur forme les équipes et décide de celle qui commence. </w:t>
                      </w:r>
                    </w:p>
                    <w:p w:rsidR="006552EC" w:rsidRDefault="006552EC">
                      <w:pPr>
                        <w:rPr>
                          <w:rFonts w:ascii="Tahoma" w:hAnsi="Tahoma" w:cs="Tahoma"/>
                        </w:rPr>
                      </w:pPr>
                      <w:r>
                        <w:rPr>
                          <w:rFonts w:ascii="Tahoma" w:hAnsi="Tahoma" w:cs="Tahoma"/>
                        </w:rPr>
                        <w:t>Il donne le thème et une définition ou des indices sur le mot à deviner. Sur le tableau, il fait un trait pour chaque lettre du mot à deviner.</w:t>
                      </w:r>
                    </w:p>
                    <w:p w:rsidR="006552EC" w:rsidRDefault="006552EC">
                      <w:pPr>
                        <w:rPr>
                          <w:rFonts w:ascii="Tahoma" w:hAnsi="Tahoma" w:cs="Tahoma"/>
                        </w:rPr>
                      </w:pPr>
                      <w:r>
                        <w:rPr>
                          <w:rFonts w:ascii="Tahoma" w:hAnsi="Tahoma" w:cs="Tahoma"/>
                        </w:rPr>
                        <w:t xml:space="preserve">Chaque équipe, à tour de rôle, proposer une lettre, si elle est placée, l’équipe propose un mot. Si le mot n’est pas le bon, le jeu continu avec une autre équipe, sinon c’est gagné. </w:t>
                      </w:r>
                    </w:p>
                    <w:p w:rsidR="006552EC" w:rsidRDefault="006552EC">
                      <w:pPr>
                        <w:rPr>
                          <w:rFonts w:ascii="Tahoma" w:hAnsi="Tahoma" w:cs="Tahoma"/>
                        </w:rPr>
                      </w:pPr>
                      <w:r>
                        <w:rPr>
                          <w:rFonts w:ascii="Tahoma" w:hAnsi="Tahoma" w:cs="Tahoma"/>
                        </w:rPr>
                        <w:t xml:space="preserve">Si la lettre n’est pas placée, </w:t>
                      </w:r>
                      <w:r w:rsidR="00B9016F">
                        <w:rPr>
                          <w:rFonts w:ascii="Tahoma" w:hAnsi="Tahoma" w:cs="Tahoma"/>
                        </w:rPr>
                        <w:t>le formateur commence à dessiner le pendu</w:t>
                      </w:r>
                      <w:r>
                        <w:rPr>
                          <w:rFonts w:ascii="Tahoma" w:hAnsi="Tahoma" w:cs="Tahoma"/>
                        </w:rPr>
                        <w:t>. Il y a max 10 essai avant q</w:t>
                      </w:r>
                      <w:r w:rsidR="00B9016F">
                        <w:rPr>
                          <w:rFonts w:ascii="Tahoma" w:hAnsi="Tahoma" w:cs="Tahoma"/>
                        </w:rPr>
                        <w:t>ue le tour soit fini et pen</w:t>
                      </w:r>
                      <w:r>
                        <w:rPr>
                          <w:rFonts w:ascii="Tahoma" w:hAnsi="Tahoma" w:cs="Tahoma"/>
                        </w:rPr>
                        <w:t>du (personne n’a trouvé le mot)</w:t>
                      </w:r>
                    </w:p>
                    <w:p w:rsidR="006552EC" w:rsidRDefault="006552EC">
                      <w:pPr>
                        <w:rPr>
                          <w:rFonts w:ascii="Tahoma" w:hAnsi="Tahoma" w:cs="Tahoma"/>
                        </w:rPr>
                      </w:pPr>
                      <w:r>
                        <w:rPr>
                          <w:rFonts w:ascii="Tahoma" w:hAnsi="Tahoma" w:cs="Tahoma"/>
                        </w:rPr>
                        <w:t>Pour chaque mot trouvé, il y a un débriefe pour mettre en rapport le mot et le thème.</w:t>
                      </w:r>
                    </w:p>
                    <w:p w:rsidR="006552EC" w:rsidRDefault="006552EC">
                      <w:pPr>
                        <w:rPr>
                          <w:rFonts w:ascii="Tahoma" w:hAnsi="Tahoma" w:cs="Tahoma"/>
                        </w:rPr>
                      </w:pPr>
                    </w:p>
                    <w:p w:rsidR="002148DD" w:rsidRPr="002148DD" w:rsidRDefault="006552EC">
                      <w:pPr>
                        <w:rPr>
                          <w:rFonts w:ascii="Tahoma" w:hAnsi="Tahoma" w:cs="Tahoma"/>
                        </w:rPr>
                      </w:pPr>
                      <w:r>
                        <w:rPr>
                          <w:rFonts w:ascii="Tahoma" w:hAnsi="Tahoma" w:cs="Tahoma"/>
                        </w:rPr>
                        <w:t xml:space="preserve">                                                         </w:t>
                      </w:r>
                      <w:r>
                        <w:rPr>
                          <w:noProof/>
                          <w:lang w:eastAsia="fr-FR"/>
                        </w:rPr>
                        <w:drawing>
                          <wp:inline distT="0" distB="0" distL="0" distR="0" wp14:anchorId="5922286E" wp14:editId="5D02AB32">
                            <wp:extent cx="1242000" cy="2124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2000" cy="2124000"/>
                                    </a:xfrm>
                                    <a:prstGeom prst="rect">
                                      <a:avLst/>
                                    </a:prstGeom>
                                  </pic:spPr>
                                </pic:pic>
                              </a:graphicData>
                            </a:graphic>
                          </wp:inline>
                        </w:drawing>
                      </w:r>
                      <w:bookmarkStart w:id="1" w:name="_GoBack"/>
                      <w:bookmarkEnd w:id="1"/>
                    </w:p>
                  </w:txbxContent>
                </v:textbox>
                <w10:wrap anchorx="margin"/>
              </v:shape>
            </w:pict>
          </mc:Fallback>
        </mc:AlternateContent>
      </w: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4012B9" w:rsidRDefault="004012B9"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195A7A" w:rsidRDefault="00195A7A" w:rsidP="004012B9">
      <w:pPr>
        <w:rPr>
          <w:rFonts w:ascii="Tahoma" w:hAnsi="Tahoma" w:cs="Tahoma"/>
          <w:sz w:val="24"/>
          <w:szCs w:val="24"/>
        </w:rPr>
      </w:pPr>
    </w:p>
    <w:p w:rsidR="004012B9" w:rsidRDefault="004012B9" w:rsidP="004012B9">
      <w:pPr>
        <w:rPr>
          <w:rFonts w:ascii="Tahoma" w:hAnsi="Tahoma" w:cs="Tahoma"/>
          <w:sz w:val="24"/>
          <w:szCs w:val="24"/>
        </w:rPr>
      </w:pPr>
    </w:p>
    <w:p w:rsidR="004012B9" w:rsidRPr="004012B9" w:rsidRDefault="004012B9" w:rsidP="004012B9">
      <w:pPr>
        <w:rPr>
          <w:rFonts w:ascii="Tahoma" w:hAnsi="Tahoma" w:cs="Tahoma"/>
          <w:sz w:val="24"/>
          <w:szCs w:val="24"/>
        </w:rPr>
      </w:pPr>
    </w:p>
    <w:sectPr w:rsidR="004012B9" w:rsidRPr="004012B9" w:rsidSect="00644C2F">
      <w:pgSz w:w="11906" w:h="16838"/>
      <w:pgMar w:top="567" w:right="1417" w:bottom="56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350" w:rsidRDefault="00036350" w:rsidP="004012B9">
      <w:pPr>
        <w:spacing w:after="0" w:line="240" w:lineRule="auto"/>
      </w:pPr>
      <w:r>
        <w:separator/>
      </w:r>
    </w:p>
  </w:endnote>
  <w:endnote w:type="continuationSeparator" w:id="0">
    <w:p w:rsidR="00036350" w:rsidRDefault="00036350" w:rsidP="0040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350" w:rsidRDefault="00036350" w:rsidP="004012B9">
      <w:pPr>
        <w:spacing w:after="0" w:line="240" w:lineRule="auto"/>
      </w:pPr>
      <w:r>
        <w:separator/>
      </w:r>
    </w:p>
  </w:footnote>
  <w:footnote w:type="continuationSeparator" w:id="0">
    <w:p w:rsidR="00036350" w:rsidRDefault="00036350" w:rsidP="00401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E6A"/>
    <w:multiLevelType w:val="hybridMultilevel"/>
    <w:tmpl w:val="D38AD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683599"/>
    <w:multiLevelType w:val="hybridMultilevel"/>
    <w:tmpl w:val="59543C82"/>
    <w:lvl w:ilvl="0" w:tplc="095449BE">
      <w:start w:val="10"/>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B9"/>
    <w:rsid w:val="00036350"/>
    <w:rsid w:val="000F2BB9"/>
    <w:rsid w:val="00195A7A"/>
    <w:rsid w:val="002148DD"/>
    <w:rsid w:val="002570AB"/>
    <w:rsid w:val="00263774"/>
    <w:rsid w:val="003B52A6"/>
    <w:rsid w:val="004012B9"/>
    <w:rsid w:val="005028C0"/>
    <w:rsid w:val="00502A63"/>
    <w:rsid w:val="00644C2F"/>
    <w:rsid w:val="006552EC"/>
    <w:rsid w:val="008029E6"/>
    <w:rsid w:val="00990001"/>
    <w:rsid w:val="009A2D6B"/>
    <w:rsid w:val="00A95ECD"/>
    <w:rsid w:val="00B9016F"/>
    <w:rsid w:val="00DA0BD3"/>
    <w:rsid w:val="00DB54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ADB7B-54C3-42FD-8224-CB5AC5F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12B9"/>
    <w:pPr>
      <w:tabs>
        <w:tab w:val="center" w:pos="4536"/>
        <w:tab w:val="right" w:pos="9072"/>
      </w:tabs>
      <w:spacing w:after="0" w:line="240" w:lineRule="auto"/>
    </w:pPr>
  </w:style>
  <w:style w:type="character" w:customStyle="1" w:styleId="En-tteCar">
    <w:name w:val="En-tête Car"/>
    <w:basedOn w:val="Policepardfaut"/>
    <w:link w:val="En-tte"/>
    <w:uiPriority w:val="99"/>
    <w:rsid w:val="004012B9"/>
  </w:style>
  <w:style w:type="paragraph" w:styleId="Pieddepage">
    <w:name w:val="footer"/>
    <w:basedOn w:val="Normal"/>
    <w:link w:val="PieddepageCar"/>
    <w:uiPriority w:val="99"/>
    <w:unhideWhenUsed/>
    <w:rsid w:val="00401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2B9"/>
  </w:style>
  <w:style w:type="paragraph" w:styleId="Textedebulles">
    <w:name w:val="Balloon Text"/>
    <w:basedOn w:val="Normal"/>
    <w:link w:val="TextedebullesCar"/>
    <w:uiPriority w:val="99"/>
    <w:semiHidden/>
    <w:unhideWhenUsed/>
    <w:rsid w:val="00644C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C2F"/>
    <w:rPr>
      <w:rFonts w:ascii="Tahoma" w:hAnsi="Tahoma" w:cs="Tahoma"/>
      <w:sz w:val="16"/>
      <w:szCs w:val="16"/>
    </w:rPr>
  </w:style>
  <w:style w:type="paragraph" w:styleId="Paragraphedeliste">
    <w:name w:val="List Paragraph"/>
    <w:basedOn w:val="Normal"/>
    <w:uiPriority w:val="34"/>
    <w:qFormat/>
    <w:rsid w:val="0025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319</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 GUEBLI</dc:creator>
  <cp:lastModifiedBy>Catherine CUILLERDIER</cp:lastModifiedBy>
  <cp:revision>3</cp:revision>
  <cp:lastPrinted>2021-07-01T10:42:00Z</cp:lastPrinted>
  <dcterms:created xsi:type="dcterms:W3CDTF">2021-07-08T14:56:00Z</dcterms:created>
  <dcterms:modified xsi:type="dcterms:W3CDTF">2021-07-29T14:26:00Z</dcterms:modified>
</cp:coreProperties>
</file>