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F70063">
        <w:rPr>
          <w:rFonts w:ascii="Tahoma" w:hAnsi="Tahoma" w:cs="Tahoma"/>
          <w:sz w:val="24"/>
          <w:szCs w:val="24"/>
        </w:rPr>
        <w:t xml:space="preserve">CCP </w:t>
      </w:r>
      <w:r w:rsidR="005B3F69">
        <w:rPr>
          <w:rFonts w:ascii="Tahoma" w:hAnsi="Tahoma" w:cs="Tahoma"/>
          <w:sz w:val="24"/>
          <w:szCs w:val="24"/>
        </w:rPr>
        <w:t>1-2-3</w:t>
      </w:r>
      <w:r w:rsidR="00F70063">
        <w:rPr>
          <w:rFonts w:ascii="Tahoma" w:hAnsi="Tahoma" w:cs="Tahoma"/>
          <w:sz w:val="24"/>
          <w:szCs w:val="24"/>
        </w:rPr>
        <w:t>.</w:t>
      </w:r>
    </w:p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F70063">
        <w:rPr>
          <w:rFonts w:ascii="Tahoma" w:hAnsi="Tahoma" w:cs="Tahoma"/>
          <w:b/>
          <w:color w:val="FF0000"/>
          <w:sz w:val="24"/>
          <w:szCs w:val="24"/>
        </w:rPr>
        <w:t xml:space="preserve">La carte d’identité 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5B3F6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</w:t>
      </w:r>
      <w:r w:rsidR="00F70063">
        <w:rPr>
          <w:rFonts w:ascii="Tahoma" w:hAnsi="Tahoma" w:cs="Tahoma"/>
          <w:sz w:val="24"/>
          <w:szCs w:val="24"/>
        </w:rPr>
        <w:t xml:space="preserve">ur découvrir le thème 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195A7A">
        <w:rPr>
          <w:rFonts w:ascii="Tahoma" w:hAnsi="Tahoma" w:cs="Tahoma"/>
          <w:sz w:val="24"/>
          <w:szCs w:val="24"/>
        </w:rPr>
        <w:t>n révision du cours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77423A" w:rsidRDefault="0077423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Atelier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70063">
              <w:rPr>
                <w:rFonts w:ascii="Tahoma" w:hAnsi="Tahoma" w:cs="Tahoma"/>
                <w:sz w:val="24"/>
                <w:szCs w:val="24"/>
              </w:rPr>
              <w:t xml:space="preserve">– en </w:t>
            </w:r>
            <w:r w:rsidR="00AD32FD">
              <w:rPr>
                <w:rFonts w:ascii="Tahoma" w:hAnsi="Tahoma" w:cs="Tahoma"/>
                <w:sz w:val="24"/>
                <w:szCs w:val="24"/>
              </w:rPr>
              <w:t>binômes</w:t>
            </w:r>
          </w:p>
          <w:p w:rsidR="00502A63" w:rsidRPr="0077423A" w:rsidRDefault="0077423A" w:rsidP="0077423A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24"/>
                <w:szCs w:val="24"/>
              </w:rPr>
            </w:pPr>
            <w:r w:rsidRPr="0077423A">
              <w:rPr>
                <w:rFonts w:ascii="Tahoma" w:hAnsi="Tahoma" w:cs="Tahoma"/>
                <w:sz w:val="24"/>
                <w:szCs w:val="24"/>
              </w:rPr>
              <w:t>en individuel</w:t>
            </w:r>
          </w:p>
          <w:p w:rsidR="0077423A" w:rsidRDefault="0077423A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012B9" w:rsidRDefault="0077423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</w:t>
            </w: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AD32FD">
              <w:rPr>
                <w:rFonts w:ascii="Tahoma" w:hAnsi="Tahoma" w:cs="Tahoma"/>
                <w:sz w:val="24"/>
                <w:szCs w:val="24"/>
              </w:rPr>
              <w:t>Les cartes d’identités (support à imprimer en A3 ou A4 selon le travail en amont ou en révision).</w:t>
            </w:r>
          </w:p>
          <w:p w:rsidR="00AD32FD" w:rsidRDefault="00AD32FD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-De quoi écrire.</w:t>
            </w:r>
          </w:p>
          <w:p w:rsidR="00AD32FD" w:rsidRDefault="00AD32FD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-L’accès à internet (ordinateurs), pour un travail en amont.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0C3A0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628153</wp:posOffset>
                </wp:positionH>
                <wp:positionV relativeFrom="paragraph">
                  <wp:posOffset>351127</wp:posOffset>
                </wp:positionV>
                <wp:extent cx="6734755" cy="5311472"/>
                <wp:effectExtent l="19050" t="19050" r="28575" b="228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755" cy="5311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AD32FD">
                              <w:rPr>
                                <w:rFonts w:ascii="Tahoma" w:hAnsi="Tahoma" w:cs="Tahoma"/>
                              </w:rPr>
                              <w:t xml:space="preserve"> En Amont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AD32FD">
                              <w:rPr>
                                <w:rFonts w:ascii="Tahoma" w:hAnsi="Tahoma" w:cs="Tahoma"/>
                              </w:rPr>
                              <w:t xml:space="preserve">Par la recherche sur internet, compléter la carte d’identité </w:t>
                            </w:r>
                            <w:r w:rsidR="005B3F69">
                              <w:rPr>
                                <w:rFonts w:ascii="Tahoma" w:hAnsi="Tahoma" w:cs="Tahoma"/>
                              </w:rPr>
                              <w:t>avec les différentes catégories</w:t>
                            </w:r>
                            <w:r w:rsidR="00AD32FD">
                              <w:rPr>
                                <w:rFonts w:ascii="Tahoma" w:hAnsi="Tahoma" w:cs="Tahoma"/>
                              </w:rPr>
                              <w:t xml:space="preserve"> (Format A3)</w:t>
                            </w:r>
                          </w:p>
                          <w:p w:rsidR="00AD32FD" w:rsidRDefault="00AD32F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En révision : Essayer de compléter les cartes d’identités</w:t>
                            </w:r>
                            <w:r w:rsidR="005B3F69">
                              <w:rPr>
                                <w:rFonts w:ascii="Tahoma" w:hAnsi="Tahoma" w:cs="Tahoma"/>
                              </w:rPr>
                              <w:t xml:space="preserve"> de mémoire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 (Format A4)</w:t>
                            </w:r>
                          </w:p>
                          <w:p w:rsidR="00AD32FD" w:rsidRDefault="00AD32FD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7423A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En amont :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Répartir le groupe en binômes puis distribuer les cartes d’identités à compléter </w:t>
                            </w:r>
                            <w:r w:rsidR="0077423A">
                              <w:rPr>
                                <w:rFonts w:ascii="Tahoma" w:hAnsi="Tahoma" w:cs="Tahoma"/>
                              </w:rPr>
                              <w:t>(une à deux par binôme).</w:t>
                            </w:r>
                          </w:p>
                          <w:p w:rsidR="0077423A" w:rsidRDefault="0077423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Expliquer le déroulement de la recherche : pour chaque carte d’identité, le binôme doit trouver des informations </w:t>
                            </w:r>
                            <w:r w:rsidR="005B3F69">
                              <w:rPr>
                                <w:rFonts w:ascii="Tahoma" w:hAnsi="Tahoma" w:cs="Tahoma"/>
                              </w:rPr>
                              <w:t>par rapport au thème travaillé et aux rubriques présentes 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ur la carte d’identité.</w:t>
                            </w:r>
                          </w:p>
                          <w:p w:rsidR="0077423A" w:rsidRDefault="00577068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Laisser le temps d’effectuer les recherches et de noter le résultat sur les cartes d’identité.</w:t>
                            </w:r>
                          </w:p>
                          <w:p w:rsidR="00577068" w:rsidRDefault="00577068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Lors de la correction, </w:t>
                            </w:r>
                            <w:r w:rsidR="00146A93">
                              <w:rPr>
                                <w:rFonts w:ascii="Tahoma" w:hAnsi="Tahoma" w:cs="Tahoma"/>
                              </w:rPr>
                              <w:t>s’il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manque des données sur une carte d’identité, demander </w:t>
                            </w:r>
                            <w:r w:rsidR="00F477C1">
                              <w:rPr>
                                <w:rFonts w:ascii="Tahoma" w:hAnsi="Tahoma" w:cs="Tahoma"/>
                              </w:rPr>
                              <w:t>au groupe de compléter la carte (ou demander au binôme d’approfondir ses recherches).</w:t>
                            </w:r>
                          </w:p>
                          <w:p w:rsidR="00525BBB" w:rsidRDefault="007D40F0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D40F0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En révision :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Distribuer une carte par stagiaire</w:t>
                            </w:r>
                            <w:r w:rsidR="00525BBB">
                              <w:rPr>
                                <w:rFonts w:ascii="Tahoma" w:hAnsi="Tahoma" w:cs="Tahoma"/>
                              </w:rPr>
                              <w:t xml:space="preserve"> (il peut s’agir de la même carte pour tout le monde)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 Chaque stagiaire doit essayer de remplir la carte de mémoire.</w:t>
                            </w:r>
                          </w:p>
                          <w:p w:rsidR="00F477C1" w:rsidRDefault="00525BBB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Limiter le temps pour remplir la carte.</w:t>
                            </w:r>
                          </w:p>
                          <w:p w:rsidR="00525BBB" w:rsidRPr="007D40F0" w:rsidRDefault="00525BBB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Correction collective où les stagiaires vont compléter par l’échange d’information les différentes cartes proposées.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.45pt;margin-top:27.65pt;width:530.3pt;height:4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AD32FD">
                        <w:rPr>
                          <w:rFonts w:ascii="Tahoma" w:hAnsi="Tahoma" w:cs="Tahoma"/>
                        </w:rPr>
                        <w:t xml:space="preserve"> En Amont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AD32FD">
                        <w:rPr>
                          <w:rFonts w:ascii="Tahoma" w:hAnsi="Tahoma" w:cs="Tahoma"/>
                        </w:rPr>
                        <w:t xml:space="preserve">Par la recherche sur internet, compléter la carte d’identité </w:t>
                      </w:r>
                      <w:r w:rsidR="005B3F69">
                        <w:rPr>
                          <w:rFonts w:ascii="Tahoma" w:hAnsi="Tahoma" w:cs="Tahoma"/>
                        </w:rPr>
                        <w:t>avec les différentes catégories</w:t>
                      </w:r>
                      <w:r w:rsidR="00AD32FD">
                        <w:rPr>
                          <w:rFonts w:ascii="Tahoma" w:hAnsi="Tahoma" w:cs="Tahoma"/>
                        </w:rPr>
                        <w:t xml:space="preserve"> (Format A3)</w:t>
                      </w:r>
                    </w:p>
                    <w:p w:rsidR="00AD32FD" w:rsidRDefault="00AD32F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En révision : Essayer de compléter les cartes d’identités</w:t>
                      </w:r>
                      <w:r w:rsidR="005B3F69">
                        <w:rPr>
                          <w:rFonts w:ascii="Tahoma" w:hAnsi="Tahoma" w:cs="Tahoma"/>
                        </w:rPr>
                        <w:t xml:space="preserve"> de mémoire</w:t>
                      </w:r>
                      <w:r>
                        <w:rPr>
                          <w:rFonts w:ascii="Tahoma" w:hAnsi="Tahoma" w:cs="Tahoma"/>
                        </w:rPr>
                        <w:t>. (Format A4)</w:t>
                      </w:r>
                    </w:p>
                    <w:p w:rsidR="00AD32FD" w:rsidRDefault="00AD32FD">
                      <w:pPr>
                        <w:rPr>
                          <w:rFonts w:ascii="Tahoma" w:hAnsi="Tahoma" w:cs="Tahoma"/>
                        </w:rPr>
                      </w:pPr>
                      <w:r w:rsidRPr="0077423A">
                        <w:rPr>
                          <w:rFonts w:ascii="Tahoma" w:hAnsi="Tahoma" w:cs="Tahoma"/>
                          <w:b/>
                          <w:u w:val="single"/>
                        </w:rPr>
                        <w:t>En amont :</w:t>
                      </w:r>
                      <w:r>
                        <w:rPr>
                          <w:rFonts w:ascii="Tahoma" w:hAnsi="Tahoma" w:cs="Tahoma"/>
                        </w:rPr>
                        <w:t xml:space="preserve"> Répartir le groupe en binômes puis distribuer les cartes d’identités à compléter </w:t>
                      </w:r>
                      <w:r w:rsidR="0077423A">
                        <w:rPr>
                          <w:rFonts w:ascii="Tahoma" w:hAnsi="Tahoma" w:cs="Tahoma"/>
                        </w:rPr>
                        <w:t>(une à deux par binôme).</w:t>
                      </w:r>
                    </w:p>
                    <w:p w:rsidR="0077423A" w:rsidRDefault="0077423A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Expliquer le déroulement de la recherche : pour chaque carte d’identité, le binôme doit trouver des informations </w:t>
                      </w:r>
                      <w:r w:rsidR="005B3F69">
                        <w:rPr>
                          <w:rFonts w:ascii="Tahoma" w:hAnsi="Tahoma" w:cs="Tahoma"/>
                        </w:rPr>
                        <w:t>par rapport au thème travaillé et aux rubriques présentes s</w:t>
                      </w:r>
                      <w:r>
                        <w:rPr>
                          <w:rFonts w:ascii="Tahoma" w:hAnsi="Tahoma" w:cs="Tahoma"/>
                        </w:rPr>
                        <w:t>ur la carte d’identité.</w:t>
                      </w:r>
                    </w:p>
                    <w:p w:rsidR="0077423A" w:rsidRDefault="00577068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Laisser le temps d’effectuer les recherches et de noter le résultat sur les cartes d’identité.</w:t>
                      </w:r>
                    </w:p>
                    <w:p w:rsidR="00577068" w:rsidRDefault="00577068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Lors de la correction, </w:t>
                      </w:r>
                      <w:r w:rsidR="00146A93">
                        <w:rPr>
                          <w:rFonts w:ascii="Tahoma" w:hAnsi="Tahoma" w:cs="Tahoma"/>
                        </w:rPr>
                        <w:t>s’il</w:t>
                      </w:r>
                      <w:r>
                        <w:rPr>
                          <w:rFonts w:ascii="Tahoma" w:hAnsi="Tahoma" w:cs="Tahoma"/>
                        </w:rPr>
                        <w:t xml:space="preserve"> manque des données sur une carte d’identité, demander </w:t>
                      </w:r>
                      <w:r w:rsidR="00F477C1">
                        <w:rPr>
                          <w:rFonts w:ascii="Tahoma" w:hAnsi="Tahoma" w:cs="Tahoma"/>
                        </w:rPr>
                        <w:t>au groupe de compléter la carte (ou demander au binôme d’approfondir ses recherches).</w:t>
                      </w:r>
                    </w:p>
                    <w:p w:rsidR="00525BBB" w:rsidRDefault="007D40F0">
                      <w:pPr>
                        <w:rPr>
                          <w:rFonts w:ascii="Tahoma" w:hAnsi="Tahoma" w:cs="Tahoma"/>
                        </w:rPr>
                      </w:pPr>
                      <w:r w:rsidRPr="007D40F0">
                        <w:rPr>
                          <w:rFonts w:ascii="Tahoma" w:hAnsi="Tahoma" w:cs="Tahoma"/>
                          <w:b/>
                          <w:u w:val="single"/>
                        </w:rPr>
                        <w:t>En révision :</w:t>
                      </w:r>
                      <w:r>
                        <w:rPr>
                          <w:rFonts w:ascii="Tahoma" w:hAnsi="Tahoma" w:cs="Tahoma"/>
                        </w:rPr>
                        <w:t xml:space="preserve"> Distribuer une carte par stagiaire</w:t>
                      </w:r>
                      <w:r w:rsidR="00525BBB">
                        <w:rPr>
                          <w:rFonts w:ascii="Tahoma" w:hAnsi="Tahoma" w:cs="Tahoma"/>
                        </w:rPr>
                        <w:t xml:space="preserve"> (il peut s’agir de la même carte pour tout le monde)</w:t>
                      </w:r>
                      <w:r>
                        <w:rPr>
                          <w:rFonts w:ascii="Tahoma" w:hAnsi="Tahoma" w:cs="Tahoma"/>
                        </w:rPr>
                        <w:t>. Chaque stagiaire doit essayer de remplir la carte de mémoire.</w:t>
                      </w:r>
                    </w:p>
                    <w:p w:rsidR="00F477C1" w:rsidRDefault="00525BBB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Limiter le temps pour remplir la carte.</w:t>
                      </w:r>
                    </w:p>
                    <w:p w:rsidR="00525BBB" w:rsidRPr="007D40F0" w:rsidRDefault="00525BBB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Correction collective où les stagiaires vont compléter par l’échange d’information les différentes cartes proposées.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195A7A"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AD32FD">
        <w:rPr>
          <w:rFonts w:ascii="Tahoma" w:hAnsi="Tahoma" w:cs="Tahoma"/>
          <w:sz w:val="24"/>
          <w:szCs w:val="24"/>
        </w:rPr>
        <w:t>3 à 4 heures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0522F"/>
    <w:multiLevelType w:val="hybridMultilevel"/>
    <w:tmpl w:val="585C4172"/>
    <w:lvl w:ilvl="0" w:tplc="748CC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A3B1A"/>
    <w:multiLevelType w:val="hybridMultilevel"/>
    <w:tmpl w:val="E370CF4E"/>
    <w:lvl w:ilvl="0" w:tplc="5E74FC98">
      <w:numFmt w:val="bullet"/>
      <w:lvlText w:val="-"/>
      <w:lvlJc w:val="left"/>
      <w:pPr>
        <w:ind w:left="435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7D5F7D86"/>
    <w:multiLevelType w:val="hybridMultilevel"/>
    <w:tmpl w:val="205A8A66"/>
    <w:lvl w:ilvl="0" w:tplc="2F7878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C3A09"/>
    <w:rsid w:val="000F2BB9"/>
    <w:rsid w:val="00146A93"/>
    <w:rsid w:val="00195A7A"/>
    <w:rsid w:val="002148DD"/>
    <w:rsid w:val="002570AB"/>
    <w:rsid w:val="00263774"/>
    <w:rsid w:val="003B52A6"/>
    <w:rsid w:val="004012B9"/>
    <w:rsid w:val="005028C0"/>
    <w:rsid w:val="00502A63"/>
    <w:rsid w:val="00525BBB"/>
    <w:rsid w:val="00577068"/>
    <w:rsid w:val="005B3F69"/>
    <w:rsid w:val="00644C2F"/>
    <w:rsid w:val="0077423A"/>
    <w:rsid w:val="007D40F0"/>
    <w:rsid w:val="008F44AD"/>
    <w:rsid w:val="00961820"/>
    <w:rsid w:val="00990001"/>
    <w:rsid w:val="009A2D6B"/>
    <w:rsid w:val="00A95ECD"/>
    <w:rsid w:val="00AD32FD"/>
    <w:rsid w:val="00DA0BD3"/>
    <w:rsid w:val="00DB545D"/>
    <w:rsid w:val="00F477C1"/>
    <w:rsid w:val="00F7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3</cp:revision>
  <cp:lastPrinted>2021-07-01T10:42:00Z</cp:lastPrinted>
  <dcterms:created xsi:type="dcterms:W3CDTF">2021-09-14T10:46:00Z</dcterms:created>
  <dcterms:modified xsi:type="dcterms:W3CDTF">2021-09-14T10:49:00Z</dcterms:modified>
</cp:coreProperties>
</file>