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43"/>
      </w:tblGrid>
      <w:tr w:rsidR="001A4F10" w:rsidRPr="001A4F10" w14:paraId="4E3EEA2E" w14:textId="77777777" w:rsidTr="001A4F10">
        <w:tc>
          <w:tcPr>
            <w:tcW w:w="9500" w:type="dxa"/>
            <w:tcBorders>
              <w:top w:val="single" w:sz="4" w:space="0" w:color="FF0000"/>
              <w:left w:val="single" w:sz="4" w:space="0" w:color="FF0000"/>
              <w:bottom w:val="single" w:sz="4" w:space="0" w:color="FF0000"/>
              <w:right w:val="single" w:sz="4" w:space="0" w:color="FF0000"/>
            </w:tcBorders>
          </w:tcPr>
          <w:p w14:paraId="157F4320" w14:textId="77777777" w:rsidR="001A4F10" w:rsidRPr="001A4F10" w:rsidRDefault="001A4F10" w:rsidP="00337A42">
            <w:pPr>
              <w:widowControl w:val="0"/>
              <w:jc w:val="center"/>
              <w:rPr>
                <w:rFonts w:ascii="Tahoma" w:eastAsia="Courier New" w:hAnsi="Tahoma" w:cs="Tahoma"/>
                <w:sz w:val="32"/>
                <w:szCs w:val="38"/>
              </w:rPr>
            </w:pPr>
            <w:r w:rsidRPr="001A4F10">
              <w:rPr>
                <w:rFonts w:ascii="Tahoma" w:hAnsi="Tahoma" w:cs="Tahoma"/>
                <w:sz w:val="32"/>
                <w:szCs w:val="38"/>
              </w:rPr>
              <w:t>COURS 5 CCP1 : IDENTIFIER LES CONDITIONS DE TRAVAIL POUR CHAQUE TÂCHE ET LES HABITUDES DE LA MAISON</w:t>
            </w:r>
          </w:p>
        </w:tc>
      </w:tr>
    </w:tbl>
    <w:p w14:paraId="00000002" w14:textId="77777777" w:rsidR="00E72448" w:rsidRDefault="00E72448">
      <w:pPr>
        <w:widowControl w:val="0"/>
        <w:pBdr>
          <w:top w:val="nil"/>
          <w:left w:val="nil"/>
          <w:bottom w:val="nil"/>
          <w:right w:val="nil"/>
          <w:between w:val="nil"/>
        </w:pBdr>
        <w:rPr>
          <w:rFonts w:ascii="Courier New" w:eastAsia="Courier New" w:hAnsi="Courier New" w:cs="Courier New"/>
          <w:i/>
          <w:color w:val="838300"/>
          <w:sz w:val="38"/>
          <w:szCs w:val="38"/>
        </w:rPr>
      </w:pPr>
    </w:p>
    <w:p w14:paraId="00000003" w14:textId="49651EF9" w:rsidR="00E72448" w:rsidRPr="001A4F10" w:rsidRDefault="001A4F10">
      <w:pPr>
        <w:widowControl w:val="0"/>
        <w:pBdr>
          <w:top w:val="nil"/>
          <w:left w:val="nil"/>
          <w:bottom w:val="nil"/>
          <w:right w:val="nil"/>
          <w:between w:val="nil"/>
        </w:pBdr>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L'ADVF demande à faire le tour des lieux avec la PA ou quelqu'un de la famille et s'informe des conditions de travail et des habitudes de la maisonnée afin d'être en mesure de réaliser une prestatio</w:t>
      </w:r>
      <w:r w:rsidR="00093F62">
        <w:rPr>
          <w:rFonts w:ascii="Tahoma" w:eastAsia="Comfortaa Regular" w:hAnsi="Tahoma" w:cs="Tahoma"/>
          <w:color w:val="000000" w:themeColor="text1"/>
          <w:sz w:val="24"/>
          <w:szCs w:val="36"/>
        </w:rPr>
        <w:t>n de qualité en toute sécurité.</w:t>
      </w:r>
      <w:bookmarkStart w:id="0" w:name="_GoBack"/>
      <w:bookmarkEnd w:id="0"/>
    </w:p>
    <w:p w14:paraId="00000004" w14:textId="77777777" w:rsidR="00E72448" w:rsidRPr="001A4F10" w:rsidRDefault="00E72448">
      <w:pPr>
        <w:widowControl w:val="0"/>
        <w:pBdr>
          <w:top w:val="nil"/>
          <w:left w:val="nil"/>
          <w:bottom w:val="nil"/>
          <w:right w:val="nil"/>
          <w:between w:val="nil"/>
        </w:pBdr>
        <w:rPr>
          <w:rFonts w:ascii="Tahoma" w:eastAsia="Comfortaa Regular" w:hAnsi="Tahoma" w:cs="Tahoma"/>
          <w:color w:val="000000" w:themeColor="text1"/>
          <w:sz w:val="24"/>
          <w:szCs w:val="36"/>
        </w:rPr>
      </w:pPr>
    </w:p>
    <w:p w14:paraId="00000005" w14:textId="7B728F9A" w:rsidR="00E72448" w:rsidRPr="001A4F10" w:rsidRDefault="001A4F10">
      <w:pPr>
        <w:widowControl w:val="0"/>
        <w:pBdr>
          <w:top w:val="nil"/>
          <w:left w:val="nil"/>
          <w:bottom w:val="nil"/>
          <w:right w:val="nil"/>
          <w:between w:val="nil"/>
        </w:pBdr>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Dans certains services à domicile, le responsable accompagne l'ADVF lors de la première rencontre avec les PA, il se charge alors de lui transmettre les informations nécessair</w:t>
      </w:r>
      <w:r w:rsidR="00FF2815">
        <w:rPr>
          <w:rFonts w:ascii="Tahoma" w:eastAsia="Comfortaa Regular" w:hAnsi="Tahoma" w:cs="Tahoma"/>
          <w:color w:val="000000" w:themeColor="text1"/>
          <w:sz w:val="24"/>
          <w:szCs w:val="36"/>
        </w:rPr>
        <w:t>es et lui présente le domicile.</w:t>
      </w:r>
    </w:p>
    <w:p w14:paraId="00000006" w14:textId="77777777" w:rsidR="00E72448" w:rsidRPr="001A4F10" w:rsidRDefault="00E72448">
      <w:pPr>
        <w:widowControl w:val="0"/>
        <w:pBdr>
          <w:top w:val="nil"/>
          <w:left w:val="nil"/>
          <w:bottom w:val="nil"/>
          <w:right w:val="nil"/>
          <w:between w:val="nil"/>
        </w:pBdr>
        <w:rPr>
          <w:rFonts w:ascii="Tahoma" w:eastAsia="Comfortaa Regular" w:hAnsi="Tahoma" w:cs="Tahoma"/>
          <w:color w:val="000000" w:themeColor="text1"/>
          <w:sz w:val="24"/>
          <w:szCs w:val="36"/>
        </w:rPr>
      </w:pPr>
    </w:p>
    <w:p w14:paraId="00000007" w14:textId="04FE3F4C" w:rsidR="00E72448" w:rsidRPr="001A4F10" w:rsidRDefault="001A4F10">
      <w:pPr>
        <w:widowControl w:val="0"/>
        <w:pBdr>
          <w:top w:val="nil"/>
          <w:left w:val="nil"/>
          <w:bottom w:val="nil"/>
          <w:right w:val="nil"/>
          <w:between w:val="nil"/>
        </w:pBdr>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L'ADVF « habituelle » pourra actualiser ou compléter les informations en fonction des situations. Certaines informations peuvent être retranscrites sur la fiche mission afin de facilit</w:t>
      </w:r>
      <w:r w:rsidR="00FF2815">
        <w:rPr>
          <w:rFonts w:ascii="Tahoma" w:eastAsia="Comfortaa Regular" w:hAnsi="Tahoma" w:cs="Tahoma"/>
          <w:color w:val="000000" w:themeColor="text1"/>
          <w:sz w:val="24"/>
          <w:szCs w:val="36"/>
        </w:rPr>
        <w:t>er les premières interventions.</w:t>
      </w:r>
    </w:p>
    <w:p w14:paraId="0000000A" w14:textId="77777777" w:rsidR="00E72448" w:rsidRDefault="00E72448">
      <w:pPr>
        <w:widowControl w:val="0"/>
        <w:pBdr>
          <w:top w:val="nil"/>
          <w:left w:val="nil"/>
          <w:bottom w:val="nil"/>
          <w:right w:val="nil"/>
          <w:between w:val="nil"/>
        </w:pBdr>
        <w:rPr>
          <w:rFonts w:ascii="Comfortaa Regular" w:eastAsia="Comfortaa Regular" w:hAnsi="Comfortaa Regular" w:cs="Comfortaa Regular"/>
          <w:color w:val="351C75"/>
          <w:sz w:val="36"/>
          <w:szCs w:val="36"/>
        </w:rPr>
      </w:pPr>
    </w:p>
    <w:p w14:paraId="0000000B" w14:textId="77777777" w:rsidR="00E72448" w:rsidRPr="001A4F10" w:rsidRDefault="001A4F10">
      <w:pPr>
        <w:widowControl w:val="0"/>
        <w:numPr>
          <w:ilvl w:val="0"/>
          <w:numId w:val="1"/>
        </w:numPr>
        <w:pBdr>
          <w:top w:val="nil"/>
          <w:left w:val="nil"/>
          <w:bottom w:val="nil"/>
          <w:right w:val="nil"/>
          <w:between w:val="nil"/>
        </w:pBdr>
        <w:spacing w:before="124"/>
        <w:rPr>
          <w:rFonts w:ascii="Tahoma" w:hAnsi="Tahoma" w:cs="Tahoma"/>
          <w:b/>
          <w:color w:val="FF0000"/>
          <w:sz w:val="24"/>
          <w:szCs w:val="38"/>
        </w:rPr>
      </w:pPr>
      <w:r w:rsidRPr="001A4F10">
        <w:rPr>
          <w:rFonts w:ascii="Tahoma" w:hAnsi="Tahoma" w:cs="Tahoma"/>
          <w:b/>
          <w:color w:val="FF0000"/>
          <w:sz w:val="24"/>
          <w:szCs w:val="38"/>
        </w:rPr>
        <w:t xml:space="preserve">Au fur et à mesure des interventions : </w:t>
      </w:r>
    </w:p>
    <w:p w14:paraId="35923C52" w14:textId="77777777" w:rsidR="001A4F10" w:rsidRDefault="001A4F10" w:rsidP="001A4F10">
      <w:pPr>
        <w:widowControl w:val="0"/>
        <w:pBdr>
          <w:top w:val="nil"/>
          <w:left w:val="nil"/>
          <w:bottom w:val="nil"/>
          <w:right w:val="nil"/>
          <w:between w:val="nil"/>
        </w:pBdr>
        <w:spacing w:before="124"/>
        <w:ind w:left="720"/>
        <w:rPr>
          <w:rFonts w:ascii="Comfortaa" w:eastAsia="Comfortaa" w:hAnsi="Comfortaa" w:cs="Comfortaa"/>
          <w:b/>
          <w:sz w:val="32"/>
          <w:szCs w:val="32"/>
        </w:rPr>
      </w:pPr>
    </w:p>
    <w:p w14:paraId="0000000C" w14:textId="2B263A55"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Elle s'informe sur les produits à utiliser : lors de la première intervention, il est nécessaire que l'ADVF prenne connaissance auprès de la PA ou quelqu'un de sa famille, des produits d'entretien habituellement utilisés ;</w:t>
      </w:r>
    </w:p>
    <w:p w14:paraId="0000000D" w14:textId="1B0CC061"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se fait expliquer les dangers de la maison : un sol glissant, un mur humide, un escalier un peu raide, une poutre basse, une prise de courant défectueuse, une conduites d'eau ou des radiateurs brûlants, etc.; </w:t>
      </w:r>
    </w:p>
    <w:p w14:paraId="0000000E" w14:textId="661985C1"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repère où se trouve le compteur électrique, les arrivées d'eau et de gaz, afin de pouvoir les fermer en cas de besoin ; </w:t>
      </w:r>
    </w:p>
    <w:p w14:paraId="0000000F" w14:textId="6AC4CA11"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prend soin de faire couler l'eau chaude pour saisir le niveau de température à la sortie du robinet et de détecter s'il y a des changements brusques en cas d'autre utilisation dans la maison (ceci afin d'éviter les brûlures); </w:t>
      </w:r>
    </w:p>
    <w:p w14:paraId="00000010" w14:textId="0F64F110"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demande des renseignements sur les matériaux du sol, l'électroménager, l'entretien des tapis, des meubles par exemple ; </w:t>
      </w:r>
    </w:p>
    <w:p w14:paraId="00000011" w14:textId="1761631A"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s'informe de l'utilisation des torchons (mains ou vaisselle), des éponges et du papier essuie-tout; </w:t>
      </w:r>
    </w:p>
    <w:p w14:paraId="00000012" w14:textId="07ADE762"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est attentive aux horaires, aux rythmes, aux fréquences, aux manières de procéder, à la place des choses. L'ADVF s'applique autant que possible à respecter les habitudes et les manières de la PA. </w:t>
      </w:r>
    </w:p>
    <w:sectPr w:rsidR="00E72448" w:rsidRPr="001A4F10" w:rsidSect="00E06FDA">
      <w:footerReference w:type="default" r:id="rId8"/>
      <w:pgSz w:w="11907" w:h="16840" w:code="9"/>
      <w:pgMar w:top="1134"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B4624" w14:textId="77777777" w:rsidR="00E1774B" w:rsidRDefault="001A4F10">
      <w:pPr>
        <w:spacing w:line="240" w:lineRule="auto"/>
      </w:pPr>
      <w:r>
        <w:separator/>
      </w:r>
    </w:p>
  </w:endnote>
  <w:endnote w:type="continuationSeparator" w:id="0">
    <w:p w14:paraId="10B4162A" w14:textId="77777777" w:rsidR="00E1774B" w:rsidRDefault="001A4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mfortaa Regular">
    <w:altName w:val="Times New Roman"/>
    <w:charset w:val="00"/>
    <w:family w:val="auto"/>
    <w:pitch w:val="default"/>
  </w:font>
  <w:font w:name="Comforta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3" w14:textId="77777777" w:rsidR="00E72448" w:rsidRDefault="001A4F10">
    <w:pPr>
      <w:jc w:val="right"/>
    </w:pPr>
    <w:r>
      <w:fldChar w:fldCharType="begin"/>
    </w:r>
    <w:r>
      <w:instrText>PAGE</w:instrText>
    </w:r>
    <w:r>
      <w:fldChar w:fldCharType="separate"/>
    </w:r>
    <w:r w:rsidR="00093F62">
      <w:rPr>
        <w:noProof/>
      </w:rPr>
      <w:t>1</w:t>
    </w:r>
    <w:r>
      <w:fldChar w:fldCharType="end"/>
    </w:r>
  </w:p>
  <w:p w14:paraId="4E69A82D" w14:textId="77777777" w:rsidR="00FF2815" w:rsidRDefault="00FF2815" w:rsidP="00FF2815">
    <w:pPr>
      <w:jc w:val="right"/>
      <w:rPr>
        <w:sz w:val="16"/>
        <w:szCs w:val="16"/>
      </w:rPr>
    </w:pPr>
    <w:r>
      <w:rPr>
        <w:sz w:val="16"/>
        <w:szCs w:val="16"/>
      </w:rPr>
      <w:t xml:space="preserve">ADVF CCP 1-FREE Compétences- Tanguy BERGIN </w:t>
    </w:r>
  </w:p>
  <w:p w14:paraId="00000014" w14:textId="0C9A9D1D" w:rsidR="00E72448" w:rsidRDefault="00E72448" w:rsidP="00FF2815">
    <w:pP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EA6CD" w14:textId="77777777" w:rsidR="00E1774B" w:rsidRDefault="001A4F10">
      <w:pPr>
        <w:spacing w:line="240" w:lineRule="auto"/>
      </w:pPr>
      <w:r>
        <w:separator/>
      </w:r>
    </w:p>
  </w:footnote>
  <w:footnote w:type="continuationSeparator" w:id="0">
    <w:p w14:paraId="092DD7F9" w14:textId="77777777" w:rsidR="00E1774B" w:rsidRDefault="001A4F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18D"/>
    <w:multiLevelType w:val="multilevel"/>
    <w:tmpl w:val="15F24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72448"/>
    <w:rsid w:val="00093F62"/>
    <w:rsid w:val="001A4F10"/>
    <w:rsid w:val="00E06FDA"/>
    <w:rsid w:val="00E1774B"/>
    <w:rsid w:val="00E72448"/>
    <w:rsid w:val="00FF2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1A4F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F2815"/>
    <w:pPr>
      <w:tabs>
        <w:tab w:val="center" w:pos="4536"/>
        <w:tab w:val="right" w:pos="9072"/>
      </w:tabs>
      <w:spacing w:line="240" w:lineRule="auto"/>
    </w:pPr>
  </w:style>
  <w:style w:type="character" w:customStyle="1" w:styleId="En-tteCar">
    <w:name w:val="En-tête Car"/>
    <w:basedOn w:val="Policepardfaut"/>
    <w:link w:val="En-tte"/>
    <w:uiPriority w:val="99"/>
    <w:rsid w:val="00FF2815"/>
  </w:style>
  <w:style w:type="paragraph" w:styleId="Pieddepage">
    <w:name w:val="footer"/>
    <w:basedOn w:val="Normal"/>
    <w:link w:val="PieddepageCar"/>
    <w:uiPriority w:val="99"/>
    <w:unhideWhenUsed/>
    <w:rsid w:val="00FF2815"/>
    <w:pPr>
      <w:tabs>
        <w:tab w:val="center" w:pos="4536"/>
        <w:tab w:val="right" w:pos="9072"/>
      </w:tabs>
      <w:spacing w:line="240" w:lineRule="auto"/>
    </w:pPr>
  </w:style>
  <w:style w:type="character" w:customStyle="1" w:styleId="PieddepageCar">
    <w:name w:val="Pied de page Car"/>
    <w:basedOn w:val="Policepardfaut"/>
    <w:link w:val="Pieddepage"/>
    <w:uiPriority w:val="99"/>
    <w:rsid w:val="00FF2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1A4F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F2815"/>
    <w:pPr>
      <w:tabs>
        <w:tab w:val="center" w:pos="4536"/>
        <w:tab w:val="right" w:pos="9072"/>
      </w:tabs>
      <w:spacing w:line="240" w:lineRule="auto"/>
    </w:pPr>
  </w:style>
  <w:style w:type="character" w:customStyle="1" w:styleId="En-tteCar">
    <w:name w:val="En-tête Car"/>
    <w:basedOn w:val="Policepardfaut"/>
    <w:link w:val="En-tte"/>
    <w:uiPriority w:val="99"/>
    <w:rsid w:val="00FF2815"/>
  </w:style>
  <w:style w:type="paragraph" w:styleId="Pieddepage">
    <w:name w:val="footer"/>
    <w:basedOn w:val="Normal"/>
    <w:link w:val="PieddepageCar"/>
    <w:uiPriority w:val="99"/>
    <w:unhideWhenUsed/>
    <w:rsid w:val="00FF2815"/>
    <w:pPr>
      <w:tabs>
        <w:tab w:val="center" w:pos="4536"/>
        <w:tab w:val="right" w:pos="9072"/>
      </w:tabs>
      <w:spacing w:line="240" w:lineRule="auto"/>
    </w:pPr>
  </w:style>
  <w:style w:type="character" w:customStyle="1" w:styleId="PieddepageCar">
    <w:name w:val="Pied de page Car"/>
    <w:basedOn w:val="Policepardfaut"/>
    <w:link w:val="Pieddepage"/>
    <w:uiPriority w:val="99"/>
    <w:rsid w:val="00FF2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5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314</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Tanguy BERGIN</cp:lastModifiedBy>
  <cp:revision>5</cp:revision>
  <cp:lastPrinted>2020-02-13T10:06:00Z</cp:lastPrinted>
  <dcterms:created xsi:type="dcterms:W3CDTF">2020-02-13T09:36:00Z</dcterms:created>
  <dcterms:modified xsi:type="dcterms:W3CDTF">2020-02-14T07:39:00Z</dcterms:modified>
</cp:coreProperties>
</file>