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84910" w:rsidRPr="00384910" w:rsidTr="00384910">
        <w:tc>
          <w:tcPr>
            <w:tcW w:w="95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84910" w:rsidRPr="00384910" w:rsidRDefault="00384910" w:rsidP="00B558F9">
            <w:pPr>
              <w:widowControl w:val="0"/>
              <w:jc w:val="center"/>
              <w:rPr>
                <w:rFonts w:ascii="Tahoma" w:hAnsi="Tahoma" w:cs="Tahoma"/>
                <w:sz w:val="32"/>
                <w:szCs w:val="38"/>
              </w:rPr>
            </w:pPr>
            <w:bookmarkStart w:id="0" w:name="_GoBack"/>
            <w:bookmarkEnd w:id="0"/>
            <w:r w:rsidRPr="00384910">
              <w:rPr>
                <w:rFonts w:ascii="Tahoma" w:hAnsi="Tahoma" w:cs="Tahoma"/>
                <w:sz w:val="32"/>
                <w:szCs w:val="38"/>
              </w:rPr>
              <w:t>COURS 6 CCP1 : DÉVELOPPER SON INTERVENTION</w:t>
            </w:r>
          </w:p>
        </w:tc>
      </w:tr>
    </w:tbl>
    <w:p w:rsidR="00384910" w:rsidRDefault="00384910">
      <w:pPr>
        <w:widowControl w:val="0"/>
        <w:spacing w:before="436"/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384910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I) Donner la priorité à la personne aidée </w:t>
      </w:r>
    </w:p>
    <w:p w:rsidR="00384910" w:rsidRPr="00384910" w:rsidRDefault="00384910">
      <w:pPr>
        <w:widowControl w:val="0"/>
        <w:spacing w:before="436"/>
        <w:rPr>
          <w:rFonts w:ascii="Tahoma" w:eastAsia="Pacifico" w:hAnsi="Tahoma" w:cs="Tahoma"/>
          <w:b/>
          <w:color w:val="000000" w:themeColor="text1"/>
          <w:sz w:val="2"/>
          <w:szCs w:val="38"/>
          <w:u w:val="singl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l’ADVF veille à respecter le confort, le bien-être de la personne. « Téléphonez tranquillement, je passerai l'aspirateur plus tard ! »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maintient une relation professionnelle (sourire, écoute, conversation);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reste attentive aux habitudes, aux vêtements… « Je vais laver à la main cette robe qui vous va si bien, les couleurs resteront fraîches plus longtemps ! »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prend soin de respecter le rythme de la personne. « Finissez votre petit-déjeuner, je vais d'abord faire la chambre, puis je m'occuperai de la cuisine ! »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maintient une vigilance constante. « Je vous accompagne jusqu'à votre fauteuil, avant de laver le sol, car après il sera glissant. » </w:t>
            </w:r>
          </w:p>
        </w:tc>
      </w:tr>
    </w:tbl>
    <w:p w:rsidR="00771070" w:rsidRPr="00384910" w:rsidRDefault="00384910">
      <w:pPr>
        <w:widowControl w:val="0"/>
        <w:spacing w:before="436"/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384910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II) Adopter un comportement d’éco-consommation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L'ADVF est comme tout citoyen, acteur du développement durable et, à ce titre, elle peut agir, par ses choix, sans pour autant bouleverser le mode de vie et le confort de la PA : </w:t>
      </w:r>
    </w:p>
    <w:p w:rsidR="00771070" w:rsidRPr="00384910" w:rsidRDefault="00771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trie les déchets autant que possible : emballages, verres, papiers journaux, vêtements usagés, etc. Et si possible, les déchets végétaux lorsque la PA possède un jardin;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économise l'électricité en éteignant la lumière lorsqu'elle quitte une pièce et incite à équiper la maison d'ampoules basses consommation: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ne laisse pas couler les robinets inutilement et travaille avec des bassines;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dose les produits d'entretien correctement et ne fait pas de surdosage;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>→ Elle renouvelle les produits ménagers en privilégiant les écorecharges et</w:t>
      </w:r>
      <w:r w:rsidRPr="00384910">
        <w:rPr>
          <w:rFonts w:ascii="Tahoma" w:eastAsia="Comfortaa Regular" w:hAnsi="Tahoma" w:cs="Tahoma"/>
          <w:i/>
          <w:sz w:val="24"/>
          <w:szCs w:val="32"/>
        </w:rPr>
        <w:t xml:space="preserve">/ </w:t>
      </w:r>
      <w:r w:rsidRPr="00384910">
        <w:rPr>
          <w:rFonts w:ascii="Tahoma" w:eastAsia="Comfortaa Regular" w:hAnsi="Tahoma" w:cs="Tahoma"/>
          <w:sz w:val="24"/>
          <w:szCs w:val="32"/>
        </w:rPr>
        <w:t xml:space="preserve">ou les produits écologiques;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évite le matériel jetable (type « lingettes »). </w:t>
      </w:r>
    </w:p>
    <w:sectPr w:rsidR="00771070" w:rsidRPr="00384910" w:rsidSect="00403506">
      <w:footerReference w:type="default" r:id="rId8"/>
      <w:pgSz w:w="11907" w:h="16839" w:code="9"/>
      <w:pgMar w:top="1276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A1F" w:rsidRDefault="00384910">
      <w:pPr>
        <w:spacing w:line="240" w:lineRule="auto"/>
      </w:pPr>
      <w:r>
        <w:separator/>
      </w:r>
    </w:p>
  </w:endnote>
  <w:endnote w:type="continuationSeparator" w:id="0">
    <w:p w:rsidR="00AB5A1F" w:rsidRDefault="00384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cifico">
    <w:altName w:val="Times New Roman"/>
    <w:charset w:val="00"/>
    <w:family w:val="auto"/>
    <w:pitch w:val="default"/>
  </w:font>
  <w:font w:name="Comfortaa Regula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070" w:rsidRDefault="00384910">
    <w:pPr>
      <w:jc w:val="right"/>
    </w:pPr>
    <w:r>
      <w:fldChar w:fldCharType="begin"/>
    </w:r>
    <w:r>
      <w:instrText>PAGE</w:instrText>
    </w:r>
    <w:r>
      <w:fldChar w:fldCharType="separate"/>
    </w:r>
    <w:r w:rsidR="009C7D3D">
      <w:rPr>
        <w:noProof/>
      </w:rPr>
      <w:t>1</w:t>
    </w:r>
    <w:r>
      <w:fldChar w:fldCharType="end"/>
    </w:r>
  </w:p>
  <w:p w:rsidR="00771070" w:rsidRDefault="009C7D3D" w:rsidP="009C7D3D">
    <w:pPr>
      <w:jc w:val="right"/>
      <w:rPr>
        <w:sz w:val="16"/>
        <w:szCs w:val="16"/>
      </w:rPr>
    </w:pPr>
    <w:r w:rsidRPr="009C7D3D">
      <w:rPr>
        <w:sz w:val="16"/>
        <w:szCs w:val="16"/>
      </w:rPr>
      <w:t>ADVF CCP 1-FREE Compétences- Tanguy BERGIN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A1F" w:rsidRDefault="00384910">
      <w:pPr>
        <w:spacing w:line="240" w:lineRule="auto"/>
      </w:pPr>
      <w:r>
        <w:separator/>
      </w:r>
    </w:p>
  </w:footnote>
  <w:footnote w:type="continuationSeparator" w:id="0">
    <w:p w:rsidR="00AB5A1F" w:rsidRDefault="003849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1070"/>
    <w:rsid w:val="00384910"/>
    <w:rsid w:val="00403506"/>
    <w:rsid w:val="00771070"/>
    <w:rsid w:val="009C7D3D"/>
    <w:rsid w:val="00A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59"/>
    <w:rsid w:val="003849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49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7D3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7D3D"/>
  </w:style>
  <w:style w:type="paragraph" w:styleId="Pieddepage">
    <w:name w:val="footer"/>
    <w:basedOn w:val="Normal"/>
    <w:link w:val="PieddepageCar"/>
    <w:uiPriority w:val="99"/>
    <w:unhideWhenUsed/>
    <w:rsid w:val="009C7D3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7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59"/>
    <w:rsid w:val="003849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49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7D3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7D3D"/>
  </w:style>
  <w:style w:type="paragraph" w:styleId="Pieddepage">
    <w:name w:val="footer"/>
    <w:basedOn w:val="Normal"/>
    <w:link w:val="PieddepageCar"/>
    <w:uiPriority w:val="99"/>
    <w:unhideWhenUsed/>
    <w:rsid w:val="009C7D3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28F9A-19B4-4483-A807-259BD28A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Tanguy BERGIN</cp:lastModifiedBy>
  <cp:revision>4</cp:revision>
  <cp:lastPrinted>2020-02-13T10:06:00Z</cp:lastPrinted>
  <dcterms:created xsi:type="dcterms:W3CDTF">2020-02-13T09:39:00Z</dcterms:created>
  <dcterms:modified xsi:type="dcterms:W3CDTF">2020-02-14T07:49:00Z</dcterms:modified>
</cp:coreProperties>
</file>