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9212"/>
      </w:tblGrid>
      <w:tr w:rsidR="00E93E8B" w:rsidRPr="00E93E8B" w:rsidTr="00E93E8B">
        <w:tc>
          <w:tcPr>
            <w:tcW w:w="9212" w:type="dxa"/>
            <w:tcBorders>
              <w:top w:val="single" w:sz="4" w:space="0" w:color="FF0000"/>
              <w:left w:val="single" w:sz="4" w:space="0" w:color="FF0000"/>
              <w:bottom w:val="single" w:sz="4" w:space="0" w:color="FF0000"/>
              <w:right w:val="single" w:sz="4" w:space="0" w:color="FF0000"/>
            </w:tcBorders>
          </w:tcPr>
          <w:p w:rsidR="00E93E8B" w:rsidRPr="00E93E8B" w:rsidRDefault="00E93E8B" w:rsidP="00E93E8B">
            <w:pPr>
              <w:widowControl w:val="0"/>
              <w:jc w:val="center"/>
              <w:rPr>
                <w:rFonts w:ascii="Tahoma" w:eastAsia="Arial" w:hAnsi="Tahoma" w:cs="Tahoma"/>
                <w:sz w:val="32"/>
                <w:szCs w:val="38"/>
                <w:lang w:eastAsia="fr-FR"/>
              </w:rPr>
            </w:pPr>
            <w:r w:rsidRPr="00E93E8B">
              <w:rPr>
                <w:rFonts w:ascii="Tahoma" w:eastAsia="Arial" w:hAnsi="Tahoma" w:cs="Tahoma"/>
                <w:sz w:val="32"/>
                <w:szCs w:val="38"/>
                <w:lang w:eastAsia="fr-FR"/>
              </w:rPr>
              <w:t>COURS 14 CCP 1 : LES PRODUITS D'ENTRETIEN </w:t>
            </w:r>
          </w:p>
        </w:tc>
      </w:tr>
    </w:tbl>
    <w:p w:rsidR="00E93E8B" w:rsidRDefault="00E93E8B" w:rsidP="00E93E8B">
      <w:pPr>
        <w:spacing w:before="317" w:after="0" w:line="240" w:lineRule="auto"/>
        <w:rPr>
          <w:rFonts w:ascii="Tahoma" w:eastAsia="Comfortaa Regular" w:hAnsi="Tahoma" w:cs="Tahoma"/>
          <w:color w:val="000000" w:themeColor="text1"/>
          <w:sz w:val="24"/>
          <w:szCs w:val="36"/>
          <w:lang w:eastAsia="fr-FR"/>
        </w:rPr>
      </w:pPr>
      <w:r w:rsidRPr="00E93E8B">
        <w:rPr>
          <w:rFonts w:ascii="Tahoma" w:eastAsia="Comfortaa Regular" w:hAnsi="Tahoma" w:cs="Tahoma"/>
          <w:color w:val="000000" w:themeColor="text1"/>
          <w:sz w:val="24"/>
          <w:szCs w:val="36"/>
          <w:lang w:eastAsia="fr-FR"/>
        </w:rPr>
        <w:t>Bien utiliser les produits d'entretien, c'est avant tout respecter ces 4 principes majeurs : </w:t>
      </w:r>
    </w:p>
    <w:p w:rsidR="00E93E8B" w:rsidRDefault="00E93E8B" w:rsidP="00E93E8B">
      <w:pPr>
        <w:spacing w:before="317" w:after="0" w:line="240" w:lineRule="auto"/>
        <w:rPr>
          <w:rFonts w:ascii="Tahoma" w:eastAsia="Pacifico" w:hAnsi="Tahoma" w:cs="Tahoma"/>
          <w:b/>
          <w:color w:val="000000" w:themeColor="text1"/>
          <w:sz w:val="32"/>
          <w:szCs w:val="38"/>
          <w:u w:val="single"/>
          <w:lang w:eastAsia="fr-FR"/>
        </w:rPr>
      </w:pPr>
      <w:r w:rsidRPr="00E93E8B">
        <w:rPr>
          <w:noProof/>
          <w:lang w:eastAsia="fr-FR"/>
        </w:rPr>
        <w:drawing>
          <wp:anchor distT="0" distB="0" distL="114300" distR="114300" simplePos="0" relativeHeight="251658240" behindDoc="0" locked="0" layoutInCell="1" allowOverlap="1" wp14:anchorId="20349F71" wp14:editId="1DD56A79">
            <wp:simplePos x="0" y="0"/>
            <wp:positionH relativeFrom="column">
              <wp:posOffset>636905</wp:posOffset>
            </wp:positionH>
            <wp:positionV relativeFrom="paragraph">
              <wp:posOffset>69215</wp:posOffset>
            </wp:positionV>
            <wp:extent cx="4410075" cy="232600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évr. 17, Doc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0075" cy="2326005"/>
                    </a:xfrm>
                    <a:prstGeom prst="rect">
                      <a:avLst/>
                    </a:prstGeom>
                  </pic:spPr>
                </pic:pic>
              </a:graphicData>
            </a:graphic>
            <wp14:sizeRelH relativeFrom="page">
              <wp14:pctWidth>0</wp14:pctWidth>
            </wp14:sizeRelH>
            <wp14:sizeRelV relativeFrom="page">
              <wp14:pctHeight>0</wp14:pctHeight>
            </wp14:sizeRelV>
          </wp:anchor>
        </w:drawing>
      </w:r>
    </w:p>
    <w:p w:rsidR="00E93E8B" w:rsidRDefault="00E93E8B" w:rsidP="00E93E8B">
      <w:pPr>
        <w:spacing w:before="317" w:after="0" w:line="240" w:lineRule="auto"/>
        <w:rPr>
          <w:rFonts w:ascii="Tahoma" w:eastAsia="Pacifico" w:hAnsi="Tahoma" w:cs="Tahoma"/>
          <w:b/>
          <w:color w:val="000000" w:themeColor="text1"/>
          <w:sz w:val="32"/>
          <w:szCs w:val="38"/>
          <w:u w:val="single"/>
          <w:lang w:eastAsia="fr-FR"/>
        </w:rPr>
      </w:pPr>
    </w:p>
    <w:p w:rsidR="00E93E8B" w:rsidRDefault="00E93E8B" w:rsidP="00E93E8B">
      <w:pPr>
        <w:spacing w:before="317" w:after="0" w:line="240" w:lineRule="auto"/>
        <w:rPr>
          <w:rFonts w:ascii="Tahoma" w:eastAsia="Pacifico" w:hAnsi="Tahoma" w:cs="Tahoma"/>
          <w:b/>
          <w:color w:val="000000" w:themeColor="text1"/>
          <w:sz w:val="32"/>
          <w:szCs w:val="38"/>
          <w:u w:val="single"/>
          <w:lang w:eastAsia="fr-FR"/>
        </w:rPr>
      </w:pPr>
    </w:p>
    <w:p w:rsidR="00E93E8B" w:rsidRDefault="00E93E8B" w:rsidP="00E93E8B">
      <w:pPr>
        <w:spacing w:before="317" w:after="0" w:line="240" w:lineRule="auto"/>
        <w:rPr>
          <w:rFonts w:ascii="Tahoma" w:eastAsia="Pacifico" w:hAnsi="Tahoma" w:cs="Tahoma"/>
          <w:b/>
          <w:color w:val="000000" w:themeColor="text1"/>
          <w:sz w:val="32"/>
          <w:szCs w:val="38"/>
          <w:u w:val="single"/>
          <w:lang w:eastAsia="fr-FR"/>
        </w:rPr>
      </w:pPr>
    </w:p>
    <w:p w:rsidR="00E93E8B" w:rsidRDefault="00E93E8B" w:rsidP="00E93E8B">
      <w:pPr>
        <w:spacing w:before="317" w:after="0" w:line="240" w:lineRule="auto"/>
        <w:rPr>
          <w:rFonts w:ascii="Tahoma" w:eastAsia="Pacifico" w:hAnsi="Tahoma" w:cs="Tahoma"/>
          <w:b/>
          <w:color w:val="000000" w:themeColor="text1"/>
          <w:sz w:val="32"/>
          <w:szCs w:val="38"/>
          <w:u w:val="single"/>
          <w:lang w:eastAsia="fr-FR"/>
        </w:rPr>
      </w:pPr>
    </w:p>
    <w:p w:rsidR="00E93E8B" w:rsidRDefault="00E93E8B" w:rsidP="00E93E8B">
      <w:pPr>
        <w:spacing w:before="317" w:after="0" w:line="240" w:lineRule="auto"/>
        <w:rPr>
          <w:rFonts w:ascii="Tahoma" w:eastAsia="Pacifico" w:hAnsi="Tahoma" w:cs="Tahoma"/>
          <w:b/>
          <w:color w:val="000000" w:themeColor="text1"/>
          <w:sz w:val="32"/>
          <w:szCs w:val="38"/>
          <w:u w:val="single"/>
          <w:lang w:eastAsia="fr-FR"/>
        </w:rPr>
      </w:pPr>
    </w:p>
    <w:p w:rsidR="00E93E8B" w:rsidRPr="00E93E8B" w:rsidRDefault="00E93E8B" w:rsidP="00E93E8B">
      <w:pPr>
        <w:spacing w:before="317" w:after="0" w:line="240" w:lineRule="auto"/>
        <w:rPr>
          <w:rFonts w:ascii="Tahoma" w:eastAsia="Pacifico" w:hAnsi="Tahoma" w:cs="Tahoma"/>
          <w:b/>
          <w:color w:val="000000" w:themeColor="text1"/>
          <w:sz w:val="32"/>
          <w:szCs w:val="38"/>
          <w:u w:val="single"/>
          <w:lang w:eastAsia="fr-FR"/>
        </w:rPr>
      </w:pPr>
      <w:r w:rsidRPr="00E93E8B">
        <w:rPr>
          <w:rFonts w:ascii="Tahoma" w:eastAsia="Pacifico" w:hAnsi="Tahoma" w:cs="Tahoma"/>
          <w:b/>
          <w:color w:val="000000" w:themeColor="text1"/>
          <w:sz w:val="32"/>
          <w:szCs w:val="38"/>
          <w:u w:val="single"/>
          <w:lang w:eastAsia="fr-FR"/>
        </w:rPr>
        <w:t>I)</w:t>
      </w:r>
      <w:r>
        <w:rPr>
          <w:rFonts w:ascii="Tahoma" w:eastAsia="Pacifico" w:hAnsi="Tahoma" w:cs="Tahoma"/>
          <w:b/>
          <w:color w:val="000000" w:themeColor="text1"/>
          <w:sz w:val="32"/>
          <w:szCs w:val="38"/>
          <w:u w:val="single"/>
          <w:lang w:eastAsia="fr-FR"/>
        </w:rPr>
        <w:t xml:space="preserve"> </w:t>
      </w:r>
      <w:r w:rsidRPr="00E93E8B">
        <w:rPr>
          <w:rFonts w:ascii="Tahoma" w:eastAsia="Pacifico" w:hAnsi="Tahoma" w:cs="Tahoma"/>
          <w:b/>
          <w:color w:val="000000" w:themeColor="text1"/>
          <w:sz w:val="32"/>
          <w:szCs w:val="38"/>
          <w:u w:val="single"/>
          <w:lang w:eastAsia="fr-FR"/>
        </w:rPr>
        <w:t xml:space="preserve">Comment se </w:t>
      </w:r>
      <w:r>
        <w:rPr>
          <w:rFonts w:ascii="Tahoma" w:eastAsia="Pacifico" w:hAnsi="Tahoma" w:cs="Tahoma"/>
          <w:b/>
          <w:color w:val="000000" w:themeColor="text1"/>
          <w:sz w:val="32"/>
          <w:szCs w:val="38"/>
          <w:u w:val="single"/>
          <w:lang w:eastAsia="fr-FR"/>
        </w:rPr>
        <w:t>repérer dans les produits ?</w:t>
      </w:r>
    </w:p>
    <w:p w:rsidR="00E93E8B" w:rsidRPr="00E93E8B" w:rsidRDefault="00E93E8B" w:rsidP="00E93E8B">
      <w:pPr>
        <w:spacing w:after="0" w:line="240" w:lineRule="auto"/>
        <w:rPr>
          <w:rFonts w:ascii="Times New Roman" w:eastAsia="Times New Roman" w:hAnsi="Times New Roman" w:cs="Times New Roman"/>
          <w:sz w:val="24"/>
          <w:szCs w:val="24"/>
          <w:lang w:eastAsia="fr-FR"/>
        </w:rPr>
      </w:pPr>
    </w:p>
    <w:p w:rsidR="00E93E8B" w:rsidRPr="00E93E8B" w:rsidRDefault="00E93E8B" w:rsidP="00E93E8B">
      <w:pPr>
        <w:spacing w:after="0" w:line="240" w:lineRule="auto"/>
        <w:rPr>
          <w:rFonts w:ascii="Tahoma" w:eastAsia="Comfortaa Regular" w:hAnsi="Tahoma" w:cs="Tahoma"/>
          <w:b/>
          <w:color w:val="000000" w:themeColor="text1"/>
          <w:sz w:val="24"/>
          <w:szCs w:val="36"/>
          <w:lang w:eastAsia="fr-FR"/>
        </w:rPr>
      </w:pPr>
      <w:r w:rsidRPr="00E93E8B">
        <w:rPr>
          <w:rFonts w:ascii="Tahoma" w:eastAsia="Comfortaa Regular" w:hAnsi="Tahoma" w:cs="Tahoma"/>
          <w:color w:val="000000" w:themeColor="text1"/>
          <w:sz w:val="24"/>
          <w:szCs w:val="36"/>
          <w:lang w:eastAsia="fr-FR"/>
        </w:rPr>
        <w:t xml:space="preserve">Les produits d'entretien relèvent de 2 familles principales : </w:t>
      </w:r>
      <w:r w:rsidRPr="00E93E8B">
        <w:rPr>
          <w:rFonts w:ascii="Tahoma" w:eastAsia="Comfortaa Regular" w:hAnsi="Tahoma" w:cs="Tahoma"/>
          <w:b/>
          <w:color w:val="000000" w:themeColor="text1"/>
          <w:sz w:val="24"/>
          <w:szCs w:val="36"/>
          <w:lang w:eastAsia="fr-FR"/>
        </w:rPr>
        <w:t>les détergents</w:t>
      </w:r>
      <w:r w:rsidRPr="00E93E8B">
        <w:rPr>
          <w:rFonts w:ascii="Tahoma" w:eastAsia="Comfortaa Regular" w:hAnsi="Tahoma" w:cs="Tahoma"/>
          <w:color w:val="000000" w:themeColor="text1"/>
          <w:sz w:val="24"/>
          <w:szCs w:val="36"/>
          <w:lang w:eastAsia="fr-FR"/>
        </w:rPr>
        <w:t xml:space="preserve"> et </w:t>
      </w:r>
      <w:r w:rsidRPr="00E93E8B">
        <w:rPr>
          <w:rFonts w:ascii="Tahoma" w:eastAsia="Comfortaa Regular" w:hAnsi="Tahoma" w:cs="Tahoma"/>
          <w:b/>
          <w:color w:val="000000" w:themeColor="text1"/>
          <w:sz w:val="24"/>
          <w:szCs w:val="36"/>
          <w:lang w:eastAsia="fr-FR"/>
        </w:rPr>
        <w:t>les désinfectants. </w:t>
      </w:r>
    </w:p>
    <w:p w:rsidR="00E93E8B" w:rsidRPr="00E93E8B" w:rsidRDefault="00E93E8B" w:rsidP="00E93E8B">
      <w:pPr>
        <w:pStyle w:val="Paragraphedeliste"/>
        <w:widowControl w:val="0"/>
        <w:numPr>
          <w:ilvl w:val="0"/>
          <w:numId w:val="2"/>
        </w:numPr>
        <w:spacing w:before="393" w:after="0"/>
        <w:rPr>
          <w:rFonts w:ascii="Tahoma" w:eastAsia="Arial" w:hAnsi="Tahoma" w:cs="Tahoma"/>
          <w:b/>
          <w:color w:val="FF0000"/>
          <w:sz w:val="24"/>
          <w:szCs w:val="38"/>
          <w:lang w:eastAsia="fr-FR"/>
        </w:rPr>
      </w:pPr>
      <w:r w:rsidRPr="00E93E8B">
        <w:rPr>
          <w:rFonts w:ascii="Tahoma" w:eastAsia="Arial" w:hAnsi="Tahoma" w:cs="Tahoma"/>
          <w:b/>
          <w:color w:val="FF0000"/>
          <w:sz w:val="24"/>
          <w:szCs w:val="38"/>
          <w:lang w:eastAsia="fr-FR"/>
        </w:rPr>
        <w:t>Les détergents </w:t>
      </w:r>
    </w:p>
    <w:p w:rsidR="00E93E8B" w:rsidRDefault="00E93E8B" w:rsidP="00E93E8B">
      <w:pPr>
        <w:spacing w:before="557" w:after="0" w:line="240" w:lineRule="auto"/>
        <w:rPr>
          <w:rFonts w:ascii="Tahoma" w:eastAsia="Comfortaa Regular" w:hAnsi="Tahoma" w:cs="Tahoma"/>
          <w:color w:val="000000" w:themeColor="text1"/>
          <w:sz w:val="24"/>
          <w:szCs w:val="36"/>
          <w:lang w:eastAsia="fr-FR"/>
        </w:rPr>
      </w:pPr>
      <w:r w:rsidRPr="00E93E8B">
        <w:rPr>
          <w:rFonts w:ascii="Tahoma" w:eastAsia="Comfortaa Regular" w:hAnsi="Tahoma" w:cs="Tahoma"/>
          <w:color w:val="000000" w:themeColor="text1"/>
          <w:sz w:val="24"/>
          <w:szCs w:val="36"/>
          <w:lang w:eastAsia="fr-FR"/>
        </w:rPr>
        <w:t>Ces produits sont classés en fonction de leur indice de pH (potentiel hydrogène) sur une échelle acide, neutre, alcalin. Ce classement détermine le type d'utilisation du produit: </w:t>
      </w:r>
    </w:p>
    <w:p w:rsidR="00E93E8B" w:rsidRDefault="00E93E8B" w:rsidP="00E93E8B">
      <w:pPr>
        <w:spacing w:after="0" w:line="240" w:lineRule="auto"/>
        <w:rPr>
          <w:rFonts w:ascii="Tahoma" w:eastAsia="Comfortaa Regular" w:hAnsi="Tahoma" w:cs="Tahoma"/>
          <w:color w:val="000000" w:themeColor="text1"/>
          <w:sz w:val="24"/>
          <w:szCs w:val="36"/>
          <w:lang w:eastAsia="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E93E8B" w:rsidRPr="00E93E8B" w:rsidTr="00ED4190">
        <w:trPr>
          <w:jc w:val="center"/>
        </w:trPr>
        <w:tc>
          <w:tcPr>
            <w:tcW w:w="9212" w:type="dxa"/>
          </w:tcPr>
          <w:p w:rsidR="00E93E8B" w:rsidRPr="00E93E8B" w:rsidRDefault="00E93E8B" w:rsidP="00E93E8B">
            <w:pPr>
              <w:jc w:val="center"/>
              <w:rPr>
                <w:rFonts w:ascii="Tahoma" w:eastAsia="Comfortaa Regular" w:hAnsi="Tahoma" w:cs="Tahoma"/>
                <w:b/>
                <w:color w:val="000000" w:themeColor="text1"/>
                <w:sz w:val="24"/>
                <w:szCs w:val="36"/>
                <w:lang w:eastAsia="fr-FR"/>
              </w:rPr>
            </w:pPr>
            <w:r w:rsidRPr="00E93E8B">
              <w:rPr>
                <w:rFonts w:ascii="Tahoma" w:eastAsia="Comfortaa Regular" w:hAnsi="Tahoma" w:cs="Tahoma"/>
                <w:b/>
                <w:color w:val="000000" w:themeColor="text1"/>
                <w:sz w:val="24"/>
                <w:szCs w:val="36"/>
                <w:lang w:eastAsia="fr-FR"/>
              </w:rPr>
              <w:t>Détartrant</w:t>
            </w:r>
          </w:p>
        </w:tc>
      </w:tr>
      <w:tr w:rsidR="00E93E8B" w:rsidRPr="00E93E8B" w:rsidTr="00ED4190">
        <w:trPr>
          <w:jc w:val="center"/>
        </w:trPr>
        <w:tc>
          <w:tcPr>
            <w:tcW w:w="9212" w:type="dxa"/>
          </w:tcPr>
          <w:p w:rsidR="00E93E8B" w:rsidRPr="00E93E8B" w:rsidRDefault="00E93E8B" w:rsidP="00E93E8B">
            <w:pPr>
              <w:jc w:val="center"/>
              <w:rPr>
                <w:rFonts w:ascii="Tahoma" w:eastAsia="Comfortaa Regular" w:hAnsi="Tahoma" w:cs="Tahoma"/>
                <w:b/>
                <w:color w:val="000000" w:themeColor="text1"/>
                <w:sz w:val="24"/>
                <w:szCs w:val="36"/>
                <w:lang w:eastAsia="fr-FR"/>
              </w:rPr>
            </w:pPr>
            <w:r w:rsidRPr="00E93E8B">
              <w:rPr>
                <w:rFonts w:ascii="Tahoma" w:eastAsia="Comfortaa Regular" w:hAnsi="Tahoma" w:cs="Tahoma"/>
                <w:b/>
                <w:color w:val="000000" w:themeColor="text1"/>
                <w:sz w:val="24"/>
                <w:szCs w:val="36"/>
                <w:lang w:eastAsia="fr-FR"/>
              </w:rPr>
              <w:t>Désincrustant</w:t>
            </w:r>
          </w:p>
        </w:tc>
      </w:tr>
      <w:tr w:rsidR="00E93E8B" w:rsidRPr="00E93E8B" w:rsidTr="00ED4190">
        <w:trPr>
          <w:jc w:val="center"/>
        </w:trPr>
        <w:tc>
          <w:tcPr>
            <w:tcW w:w="9212" w:type="dxa"/>
          </w:tcPr>
          <w:p w:rsidR="00E93E8B" w:rsidRPr="00E93E8B" w:rsidRDefault="00E93E8B" w:rsidP="00E93E8B">
            <w:pPr>
              <w:jc w:val="center"/>
              <w:rPr>
                <w:rFonts w:ascii="Tahoma" w:eastAsia="Comfortaa Regular" w:hAnsi="Tahoma" w:cs="Tahoma"/>
                <w:b/>
                <w:color w:val="000000" w:themeColor="text1"/>
                <w:sz w:val="24"/>
                <w:szCs w:val="36"/>
                <w:lang w:eastAsia="fr-FR"/>
              </w:rPr>
            </w:pPr>
            <w:r w:rsidRPr="00E93E8B">
              <w:rPr>
                <w:rFonts w:ascii="Tahoma" w:eastAsia="Comfortaa Regular" w:hAnsi="Tahoma" w:cs="Tahoma"/>
                <w:b/>
                <w:color w:val="000000" w:themeColor="text1"/>
                <w:sz w:val="24"/>
                <w:szCs w:val="36"/>
                <w:lang w:eastAsia="fr-FR"/>
              </w:rPr>
              <w:t>Multi-usages</w:t>
            </w:r>
          </w:p>
        </w:tc>
      </w:tr>
      <w:tr w:rsidR="00E93E8B" w:rsidRPr="00E93E8B" w:rsidTr="00ED4190">
        <w:trPr>
          <w:jc w:val="center"/>
        </w:trPr>
        <w:tc>
          <w:tcPr>
            <w:tcW w:w="9212" w:type="dxa"/>
          </w:tcPr>
          <w:p w:rsidR="00E93E8B" w:rsidRPr="00E93E8B" w:rsidRDefault="00E93E8B" w:rsidP="00E93E8B">
            <w:pPr>
              <w:jc w:val="center"/>
              <w:rPr>
                <w:rFonts w:ascii="Tahoma" w:eastAsia="Comfortaa Regular" w:hAnsi="Tahoma" w:cs="Tahoma"/>
                <w:b/>
                <w:color w:val="000000" w:themeColor="text1"/>
                <w:sz w:val="24"/>
                <w:szCs w:val="36"/>
                <w:lang w:eastAsia="fr-FR"/>
              </w:rPr>
            </w:pPr>
            <w:r w:rsidRPr="00E93E8B">
              <w:rPr>
                <w:rFonts w:ascii="Tahoma" w:eastAsia="Comfortaa Regular" w:hAnsi="Tahoma" w:cs="Tahoma"/>
                <w:b/>
                <w:color w:val="000000" w:themeColor="text1"/>
                <w:sz w:val="24"/>
                <w:szCs w:val="36"/>
                <w:lang w:eastAsia="fr-FR"/>
              </w:rPr>
              <w:t>Dégraissant</w:t>
            </w:r>
          </w:p>
        </w:tc>
      </w:tr>
      <w:tr w:rsidR="00E93E8B" w:rsidRPr="00E93E8B" w:rsidTr="00ED4190">
        <w:trPr>
          <w:jc w:val="center"/>
        </w:trPr>
        <w:tc>
          <w:tcPr>
            <w:tcW w:w="9212" w:type="dxa"/>
          </w:tcPr>
          <w:p w:rsidR="00E93E8B" w:rsidRPr="00E93E8B" w:rsidRDefault="00E93E8B" w:rsidP="00E93E8B">
            <w:pPr>
              <w:jc w:val="center"/>
              <w:rPr>
                <w:rFonts w:ascii="Tahoma" w:eastAsia="Comfortaa Regular" w:hAnsi="Tahoma" w:cs="Tahoma"/>
                <w:b/>
                <w:color w:val="000000" w:themeColor="text1"/>
                <w:sz w:val="24"/>
                <w:szCs w:val="36"/>
                <w:lang w:eastAsia="fr-FR"/>
              </w:rPr>
            </w:pPr>
            <w:r w:rsidRPr="00E93E8B">
              <w:rPr>
                <w:rFonts w:ascii="Tahoma" w:eastAsia="Comfortaa Regular" w:hAnsi="Tahoma" w:cs="Tahoma"/>
                <w:b/>
                <w:color w:val="000000" w:themeColor="text1"/>
                <w:sz w:val="24"/>
                <w:szCs w:val="36"/>
                <w:lang w:eastAsia="fr-FR"/>
              </w:rPr>
              <w:t>Décapant</w:t>
            </w:r>
          </w:p>
        </w:tc>
      </w:tr>
    </w:tbl>
    <w:p w:rsidR="00E93E8B" w:rsidRDefault="00E93E8B" w:rsidP="00E93E8B">
      <w:pPr>
        <w:spacing w:after="0" w:line="240" w:lineRule="auto"/>
        <w:rPr>
          <w:rFonts w:ascii="Arial" w:eastAsia="Times New Roman" w:hAnsi="Arial" w:cs="Arial"/>
          <w:color w:val="959500"/>
          <w:sz w:val="38"/>
          <w:szCs w:val="38"/>
          <w:lang w:eastAsia="fr-FR"/>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E93E8B" w:rsidRPr="00E93E8B" w:rsidTr="00817BB4">
        <w:trPr>
          <w:trHeight w:val="1842"/>
        </w:trPr>
        <w:tc>
          <w:tcPr>
            <w:tcW w:w="9212" w:type="dxa"/>
          </w:tcPr>
          <w:p w:rsidR="00E93E8B" w:rsidRPr="00E93E8B" w:rsidRDefault="00E93E8B" w:rsidP="00E93E8B">
            <w:pPr>
              <w:spacing w:before="240"/>
              <w:rPr>
                <w:rFonts w:ascii="Tahoma" w:eastAsia="Times New Roman" w:hAnsi="Tahoma" w:cs="Tahoma"/>
                <w:b/>
                <w:color w:val="FF0000"/>
                <w:sz w:val="24"/>
                <w:szCs w:val="38"/>
                <w:u w:val="single"/>
                <w:lang w:eastAsia="fr-FR"/>
              </w:rPr>
            </w:pPr>
            <w:r w:rsidRPr="00E93E8B">
              <w:rPr>
                <w:rFonts w:ascii="Tahoma" w:eastAsia="Times New Roman" w:hAnsi="Tahoma" w:cs="Tahoma"/>
                <w:b/>
                <w:color w:val="FF0000"/>
                <w:sz w:val="24"/>
                <w:szCs w:val="38"/>
                <w:u w:val="single"/>
                <w:lang w:eastAsia="fr-FR"/>
              </w:rPr>
              <w:lastRenderedPageBreak/>
              <w:t xml:space="preserve">Attention : </w:t>
            </w:r>
          </w:p>
          <w:p w:rsidR="00E93E8B" w:rsidRPr="00E93E8B" w:rsidRDefault="00E93E8B" w:rsidP="00E93E8B">
            <w:pPr>
              <w:rPr>
                <w:rFonts w:ascii="Times New Roman" w:eastAsia="Times New Roman" w:hAnsi="Times New Roman" w:cs="Times New Roman"/>
                <w:sz w:val="24"/>
                <w:szCs w:val="24"/>
                <w:lang w:eastAsia="fr-FR"/>
              </w:rPr>
            </w:pPr>
            <w:r w:rsidRPr="00E93E8B">
              <w:rPr>
                <w:rFonts w:ascii="Tahoma" w:eastAsia="Comfortaa Regular" w:hAnsi="Tahoma" w:cs="Tahoma"/>
                <w:color w:val="000000" w:themeColor="text1"/>
                <w:sz w:val="24"/>
                <w:szCs w:val="36"/>
                <w:lang w:eastAsia="fr-FR"/>
              </w:rPr>
              <w:t xml:space="preserve">A chaque produit correspond un usage défini. L'ADVF ne prendra pas un produit pour un autre et ne remplacera pas un produit par un autre. Elle pensera à </w:t>
            </w:r>
            <w:r>
              <w:rPr>
                <w:rFonts w:ascii="Tahoma" w:eastAsia="Comfortaa Regular" w:hAnsi="Tahoma" w:cs="Tahoma"/>
                <w:color w:val="000000" w:themeColor="text1"/>
                <w:sz w:val="24"/>
                <w:szCs w:val="36"/>
                <w:lang w:eastAsia="fr-FR"/>
              </w:rPr>
              <w:t xml:space="preserve">nettoyer </w:t>
            </w:r>
            <w:r w:rsidRPr="00E93E8B">
              <w:rPr>
                <w:rFonts w:ascii="Tahoma" w:eastAsia="Comfortaa Regular" w:hAnsi="Tahoma" w:cs="Tahoma"/>
                <w:color w:val="000000" w:themeColor="text1"/>
                <w:sz w:val="24"/>
                <w:szCs w:val="36"/>
                <w:lang w:eastAsia="fr-FR"/>
              </w:rPr>
              <w:t>avant de désinfecter. </w:t>
            </w:r>
          </w:p>
        </w:tc>
      </w:tr>
    </w:tbl>
    <w:p w:rsidR="00E93E8B" w:rsidRPr="00E93E8B" w:rsidRDefault="00E93E8B" w:rsidP="00E93E8B">
      <w:pPr>
        <w:spacing w:before="466" w:after="0" w:line="240" w:lineRule="auto"/>
        <w:rPr>
          <w:rFonts w:ascii="Tahoma" w:eastAsia="Pacifico" w:hAnsi="Tahoma" w:cs="Tahoma"/>
          <w:b/>
          <w:color w:val="000000" w:themeColor="text1"/>
          <w:sz w:val="32"/>
          <w:szCs w:val="38"/>
          <w:u w:val="single"/>
          <w:lang w:eastAsia="fr-FR"/>
        </w:rPr>
      </w:pPr>
      <w:r w:rsidRPr="00E93E8B">
        <w:rPr>
          <w:rFonts w:ascii="Tahoma" w:eastAsia="Pacifico" w:hAnsi="Tahoma" w:cs="Tahoma"/>
          <w:b/>
          <w:color w:val="000000" w:themeColor="text1"/>
          <w:sz w:val="32"/>
          <w:szCs w:val="38"/>
          <w:u w:val="single"/>
          <w:lang w:eastAsia="fr-FR"/>
        </w:rPr>
        <w:t xml:space="preserve">Echelle de </w:t>
      </w:r>
      <w:r>
        <w:rPr>
          <w:rFonts w:ascii="Tahoma" w:eastAsia="Pacifico" w:hAnsi="Tahoma" w:cs="Tahoma"/>
          <w:b/>
          <w:color w:val="000000" w:themeColor="text1"/>
          <w:sz w:val="32"/>
          <w:szCs w:val="38"/>
          <w:u w:val="single"/>
          <w:lang w:eastAsia="fr-FR"/>
        </w:rPr>
        <w:t>pH</w:t>
      </w:r>
    </w:p>
    <w:p w:rsidR="00E93E8B" w:rsidRDefault="00E93E8B" w:rsidP="00E93E8B">
      <w:pPr>
        <w:spacing w:before="653" w:after="0" w:line="240" w:lineRule="auto"/>
        <w:jc w:val="center"/>
        <w:rPr>
          <w:rFonts w:ascii="Arial" w:eastAsia="Times New Roman" w:hAnsi="Arial" w:cs="Arial"/>
          <w:color w:val="B4B400"/>
          <w:sz w:val="38"/>
          <w:szCs w:val="38"/>
          <w:lang w:eastAsia="fr-FR"/>
        </w:rPr>
      </w:pPr>
      <w:r>
        <w:rPr>
          <w:noProof/>
          <w:lang w:eastAsia="fr-FR"/>
        </w:rPr>
        <w:drawing>
          <wp:inline distT="0" distB="0" distL="0" distR="0">
            <wp:extent cx="4286250" cy="2502966"/>
            <wp:effectExtent l="0" t="0" r="0" b="0"/>
            <wp:docPr id="2" name="Image 2" descr="s1038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1038i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369" cy="2504203"/>
                    </a:xfrm>
                    <a:prstGeom prst="rect">
                      <a:avLst/>
                    </a:prstGeom>
                    <a:noFill/>
                    <a:ln>
                      <a:noFill/>
                    </a:ln>
                  </pic:spPr>
                </pic:pic>
              </a:graphicData>
            </a:graphic>
          </wp:inline>
        </w:drawing>
      </w:r>
    </w:p>
    <w:p w:rsidR="00E93E8B" w:rsidRPr="00ED4190" w:rsidRDefault="00E93E8B" w:rsidP="00ED4190">
      <w:pPr>
        <w:spacing w:before="466" w:after="0" w:line="240" w:lineRule="auto"/>
        <w:rPr>
          <w:rFonts w:ascii="Tahoma" w:eastAsia="Pacifico" w:hAnsi="Tahoma" w:cs="Tahoma"/>
          <w:b/>
          <w:color w:val="000000" w:themeColor="text1"/>
          <w:sz w:val="32"/>
          <w:szCs w:val="38"/>
          <w:u w:val="single"/>
          <w:lang w:eastAsia="fr-FR"/>
        </w:rPr>
      </w:pPr>
      <w:r w:rsidRPr="00ED4190">
        <w:rPr>
          <w:rFonts w:ascii="Tahoma" w:eastAsia="Pacifico" w:hAnsi="Tahoma" w:cs="Tahoma"/>
          <w:b/>
          <w:color w:val="000000" w:themeColor="text1"/>
          <w:sz w:val="32"/>
          <w:szCs w:val="38"/>
          <w:u w:val="single"/>
          <w:lang w:eastAsia="fr-FR"/>
        </w:rPr>
        <w:t>Classification des produits d</w:t>
      </w:r>
      <w:r w:rsidR="00817BB4">
        <w:rPr>
          <w:rFonts w:ascii="Tahoma" w:eastAsia="Pacifico" w:hAnsi="Tahoma" w:cs="Tahoma"/>
          <w:b/>
          <w:color w:val="000000" w:themeColor="text1"/>
          <w:sz w:val="32"/>
          <w:szCs w:val="38"/>
          <w:u w:val="single"/>
          <w:lang w:eastAsia="fr-FR"/>
        </w:rPr>
        <w:t>étergents</w:t>
      </w:r>
    </w:p>
    <w:p w:rsidR="00ED4190" w:rsidRDefault="00ED4190" w:rsidP="00ED4190">
      <w:pPr>
        <w:spacing w:after="0" w:line="240" w:lineRule="auto"/>
        <w:rPr>
          <w:rFonts w:ascii="Arial" w:eastAsia="Times New Roman" w:hAnsi="Arial" w:cs="Arial"/>
          <w:color w:val="555500"/>
          <w:sz w:val="38"/>
          <w:szCs w:val="38"/>
          <w:lang w:eastAsia="fr-FR"/>
        </w:rPr>
      </w:pPr>
    </w:p>
    <w:tbl>
      <w:tblPr>
        <w:tblStyle w:val="Grilledutableau"/>
        <w:tblW w:w="0" w:type="auto"/>
        <w:tblLook w:val="04A0" w:firstRow="1" w:lastRow="0" w:firstColumn="1" w:lastColumn="0" w:noHBand="0" w:noVBand="1"/>
      </w:tblPr>
      <w:tblGrid>
        <w:gridCol w:w="1349"/>
        <w:gridCol w:w="1577"/>
        <w:gridCol w:w="1958"/>
        <w:gridCol w:w="1302"/>
        <w:gridCol w:w="1686"/>
        <w:gridCol w:w="1416"/>
      </w:tblGrid>
      <w:tr w:rsidR="00ED4190" w:rsidTr="00ED4190">
        <w:tc>
          <w:tcPr>
            <w:tcW w:w="1349" w:type="dxa"/>
          </w:tcPr>
          <w:p w:rsidR="00ED4190" w:rsidRDefault="00ED4190" w:rsidP="00ED4190">
            <w:pPr>
              <w:rPr>
                <w:rFonts w:ascii="Arial" w:eastAsia="Times New Roman" w:hAnsi="Arial" w:cs="Arial"/>
                <w:color w:val="555500"/>
                <w:sz w:val="38"/>
                <w:szCs w:val="38"/>
                <w:lang w:eastAsia="fr-FR"/>
              </w:rPr>
            </w:pPr>
          </w:p>
        </w:tc>
        <w:tc>
          <w:tcPr>
            <w:tcW w:w="1577" w:type="dxa"/>
          </w:tcPr>
          <w:p w:rsidR="00ED4190" w:rsidRPr="00ED4190" w:rsidRDefault="00ED4190" w:rsidP="00ED4190">
            <w:pPr>
              <w:jc w:val="center"/>
              <w:rPr>
                <w:rFonts w:ascii="Tahoma" w:eastAsia="Times New Roman" w:hAnsi="Tahoma" w:cs="Tahoma"/>
                <w:b/>
                <w:color w:val="FF0000"/>
                <w:sz w:val="20"/>
                <w:szCs w:val="38"/>
                <w:lang w:eastAsia="fr-FR"/>
              </w:rPr>
            </w:pPr>
            <w:r w:rsidRPr="00ED4190">
              <w:rPr>
                <w:rFonts w:ascii="Tahoma" w:eastAsia="Times New Roman" w:hAnsi="Tahoma" w:cs="Tahoma"/>
                <w:b/>
                <w:color w:val="FF0000"/>
                <w:sz w:val="20"/>
                <w:szCs w:val="38"/>
                <w:lang w:eastAsia="fr-FR"/>
              </w:rPr>
              <w:t>DETARTRANT</w:t>
            </w:r>
          </w:p>
        </w:tc>
        <w:tc>
          <w:tcPr>
            <w:tcW w:w="1958" w:type="dxa"/>
          </w:tcPr>
          <w:p w:rsidR="00ED4190" w:rsidRPr="00ED4190" w:rsidRDefault="00ED4190" w:rsidP="00ED4190">
            <w:pPr>
              <w:jc w:val="center"/>
              <w:rPr>
                <w:rFonts w:ascii="Tahoma" w:eastAsia="Times New Roman" w:hAnsi="Tahoma" w:cs="Tahoma"/>
                <w:b/>
                <w:color w:val="FF0000"/>
                <w:sz w:val="20"/>
                <w:szCs w:val="38"/>
                <w:lang w:eastAsia="fr-FR"/>
              </w:rPr>
            </w:pPr>
            <w:r w:rsidRPr="00ED4190">
              <w:rPr>
                <w:rFonts w:ascii="Tahoma" w:eastAsia="Times New Roman" w:hAnsi="Tahoma" w:cs="Tahoma"/>
                <w:b/>
                <w:color w:val="FF0000"/>
                <w:sz w:val="20"/>
                <w:szCs w:val="38"/>
                <w:lang w:eastAsia="fr-FR"/>
              </w:rPr>
              <w:t>DESINCRUSTANT</w:t>
            </w:r>
          </w:p>
        </w:tc>
        <w:tc>
          <w:tcPr>
            <w:tcW w:w="1302" w:type="dxa"/>
          </w:tcPr>
          <w:p w:rsidR="00ED4190" w:rsidRPr="00ED4190" w:rsidRDefault="00ED4190" w:rsidP="00ED4190">
            <w:pPr>
              <w:jc w:val="center"/>
              <w:rPr>
                <w:rFonts w:ascii="Tahoma" w:eastAsia="Times New Roman" w:hAnsi="Tahoma" w:cs="Tahoma"/>
                <w:b/>
                <w:color w:val="FF0000"/>
                <w:sz w:val="20"/>
                <w:szCs w:val="38"/>
                <w:lang w:eastAsia="fr-FR"/>
              </w:rPr>
            </w:pPr>
            <w:r w:rsidRPr="00ED4190">
              <w:rPr>
                <w:rFonts w:ascii="Tahoma" w:eastAsia="Times New Roman" w:hAnsi="Tahoma" w:cs="Tahoma"/>
                <w:b/>
                <w:color w:val="FF0000"/>
                <w:sz w:val="20"/>
                <w:szCs w:val="38"/>
                <w:lang w:eastAsia="fr-FR"/>
              </w:rPr>
              <w:t>MULTI-USAGES</w:t>
            </w:r>
          </w:p>
        </w:tc>
        <w:tc>
          <w:tcPr>
            <w:tcW w:w="1686" w:type="dxa"/>
          </w:tcPr>
          <w:p w:rsidR="00ED4190" w:rsidRPr="00ED4190" w:rsidRDefault="00ED4190" w:rsidP="00ED4190">
            <w:pPr>
              <w:jc w:val="center"/>
              <w:rPr>
                <w:rFonts w:ascii="Tahoma" w:eastAsia="Times New Roman" w:hAnsi="Tahoma" w:cs="Tahoma"/>
                <w:b/>
                <w:color w:val="FF0000"/>
                <w:sz w:val="20"/>
                <w:szCs w:val="38"/>
                <w:lang w:eastAsia="fr-FR"/>
              </w:rPr>
            </w:pPr>
            <w:r w:rsidRPr="00ED4190">
              <w:rPr>
                <w:rFonts w:ascii="Tahoma" w:eastAsia="Times New Roman" w:hAnsi="Tahoma" w:cs="Tahoma"/>
                <w:b/>
                <w:color w:val="FF0000"/>
                <w:sz w:val="20"/>
                <w:szCs w:val="38"/>
                <w:lang w:eastAsia="fr-FR"/>
              </w:rPr>
              <w:t>DEGRAISSANT</w:t>
            </w:r>
          </w:p>
        </w:tc>
        <w:tc>
          <w:tcPr>
            <w:tcW w:w="1416" w:type="dxa"/>
          </w:tcPr>
          <w:p w:rsidR="00ED4190" w:rsidRPr="00ED4190" w:rsidRDefault="00ED4190" w:rsidP="00ED4190">
            <w:pPr>
              <w:jc w:val="center"/>
              <w:rPr>
                <w:rFonts w:ascii="Tahoma" w:eastAsia="Times New Roman" w:hAnsi="Tahoma" w:cs="Tahoma"/>
                <w:b/>
                <w:color w:val="FF0000"/>
                <w:sz w:val="20"/>
                <w:szCs w:val="38"/>
                <w:lang w:eastAsia="fr-FR"/>
              </w:rPr>
            </w:pPr>
            <w:r w:rsidRPr="00ED4190">
              <w:rPr>
                <w:rFonts w:ascii="Tahoma" w:eastAsia="Times New Roman" w:hAnsi="Tahoma" w:cs="Tahoma"/>
                <w:b/>
                <w:color w:val="FF0000"/>
                <w:sz w:val="20"/>
                <w:szCs w:val="38"/>
                <w:lang w:eastAsia="fr-FR"/>
              </w:rPr>
              <w:t>DECAPANT</w:t>
            </w:r>
          </w:p>
        </w:tc>
      </w:tr>
      <w:tr w:rsidR="00ED4190" w:rsidTr="00ED4190">
        <w:tc>
          <w:tcPr>
            <w:tcW w:w="1349" w:type="dxa"/>
          </w:tcPr>
          <w:p w:rsidR="00ED4190" w:rsidRPr="00ED4190" w:rsidRDefault="00ED4190" w:rsidP="00ED4190">
            <w:pPr>
              <w:rPr>
                <w:rFonts w:ascii="Tahoma" w:eastAsia="Times New Roman" w:hAnsi="Tahoma" w:cs="Tahoma"/>
                <w:b/>
                <w:sz w:val="20"/>
                <w:szCs w:val="38"/>
                <w:lang w:eastAsia="fr-FR"/>
              </w:rPr>
            </w:pPr>
            <w:r w:rsidRPr="00ED4190">
              <w:rPr>
                <w:rFonts w:ascii="Tahoma" w:eastAsia="Times New Roman" w:hAnsi="Tahoma" w:cs="Tahoma"/>
                <w:b/>
                <w:sz w:val="20"/>
                <w:szCs w:val="38"/>
                <w:lang w:eastAsia="fr-FR"/>
              </w:rPr>
              <w:t xml:space="preserve">A quoi ça sert ? </w:t>
            </w:r>
          </w:p>
        </w:tc>
        <w:tc>
          <w:tcPr>
            <w:tcW w:w="1577"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Retirer le tartre</w:t>
            </w:r>
          </w:p>
        </w:tc>
        <w:tc>
          <w:tcPr>
            <w:tcW w:w="1958"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Retirer le voile calcaire d’une surface</w:t>
            </w:r>
          </w:p>
        </w:tc>
        <w:tc>
          <w:tcPr>
            <w:tcW w:w="1302"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Nettoyer une surface peu sale</w:t>
            </w:r>
          </w:p>
        </w:tc>
        <w:tc>
          <w:tcPr>
            <w:tcW w:w="1686"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Enlever les graisses difficiles</w:t>
            </w:r>
          </w:p>
        </w:tc>
        <w:tc>
          <w:tcPr>
            <w:tcW w:w="1416"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Retrouver l’état initial d’une surface</w:t>
            </w:r>
          </w:p>
        </w:tc>
      </w:tr>
      <w:tr w:rsidR="00ED4190" w:rsidTr="00ED4190">
        <w:tc>
          <w:tcPr>
            <w:tcW w:w="1349" w:type="dxa"/>
          </w:tcPr>
          <w:p w:rsidR="00ED4190" w:rsidRPr="00ED4190" w:rsidRDefault="00ED4190" w:rsidP="00ED4190">
            <w:pPr>
              <w:rPr>
                <w:rFonts w:ascii="Tahoma" w:eastAsia="Times New Roman" w:hAnsi="Tahoma" w:cs="Tahoma"/>
                <w:b/>
                <w:sz w:val="20"/>
                <w:szCs w:val="38"/>
                <w:lang w:eastAsia="fr-FR"/>
              </w:rPr>
            </w:pPr>
            <w:r w:rsidRPr="00ED4190">
              <w:rPr>
                <w:rFonts w:ascii="Tahoma" w:eastAsia="Times New Roman" w:hAnsi="Tahoma" w:cs="Tahoma"/>
                <w:b/>
                <w:sz w:val="20"/>
                <w:szCs w:val="38"/>
                <w:lang w:eastAsia="fr-FR"/>
              </w:rPr>
              <w:t>Le pH du produit</w:t>
            </w:r>
          </w:p>
        </w:tc>
        <w:tc>
          <w:tcPr>
            <w:tcW w:w="1577"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Acide fort (pH entre 0 et 2)</w:t>
            </w:r>
          </w:p>
        </w:tc>
        <w:tc>
          <w:tcPr>
            <w:tcW w:w="1958"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Acide faible (pH entre 2 et 5)</w:t>
            </w:r>
          </w:p>
        </w:tc>
        <w:tc>
          <w:tcPr>
            <w:tcW w:w="1302"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Neutre (pH entre 5 et 9)</w:t>
            </w:r>
          </w:p>
        </w:tc>
        <w:tc>
          <w:tcPr>
            <w:tcW w:w="1686"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Alcalin (pH entre 9 et 14)</w:t>
            </w:r>
          </w:p>
        </w:tc>
        <w:tc>
          <w:tcPr>
            <w:tcW w:w="1416"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Alcalin fort (pH entre 13 et 14)</w:t>
            </w:r>
          </w:p>
        </w:tc>
      </w:tr>
      <w:tr w:rsidR="00ED4190" w:rsidTr="00ED4190">
        <w:tc>
          <w:tcPr>
            <w:tcW w:w="1349" w:type="dxa"/>
          </w:tcPr>
          <w:p w:rsidR="00ED4190" w:rsidRPr="00ED4190" w:rsidRDefault="00ED4190" w:rsidP="00ED4190">
            <w:pPr>
              <w:rPr>
                <w:rFonts w:ascii="Tahoma" w:eastAsia="Times New Roman" w:hAnsi="Tahoma" w:cs="Tahoma"/>
                <w:b/>
                <w:sz w:val="20"/>
                <w:szCs w:val="38"/>
                <w:lang w:eastAsia="fr-FR"/>
              </w:rPr>
            </w:pPr>
            <w:r w:rsidRPr="00ED4190">
              <w:rPr>
                <w:rFonts w:ascii="Tahoma" w:eastAsia="Times New Roman" w:hAnsi="Tahoma" w:cs="Tahoma"/>
                <w:b/>
                <w:sz w:val="20"/>
                <w:szCs w:val="38"/>
                <w:lang w:eastAsia="fr-FR"/>
              </w:rPr>
              <w:t>Exemples de produits</w:t>
            </w:r>
          </w:p>
        </w:tc>
        <w:tc>
          <w:tcPr>
            <w:tcW w:w="1577"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Détartrant WC</w:t>
            </w:r>
          </w:p>
        </w:tc>
        <w:tc>
          <w:tcPr>
            <w:tcW w:w="1958"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Vinaigre, anticalcaire</w:t>
            </w:r>
          </w:p>
        </w:tc>
        <w:tc>
          <w:tcPr>
            <w:tcW w:w="1302"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Liquide vaisselle, produit à vitre</w:t>
            </w:r>
          </w:p>
        </w:tc>
        <w:tc>
          <w:tcPr>
            <w:tcW w:w="1686"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Lessive, produit vaisselle, cristaux de soude</w:t>
            </w:r>
          </w:p>
        </w:tc>
        <w:tc>
          <w:tcPr>
            <w:tcW w:w="1416" w:type="dxa"/>
          </w:tcPr>
          <w:p w:rsidR="00ED4190" w:rsidRPr="00ED4190" w:rsidRDefault="00ED4190" w:rsidP="00ED4190">
            <w:pPr>
              <w:jc w:val="center"/>
              <w:rPr>
                <w:rFonts w:ascii="Tahoma" w:eastAsia="Times New Roman" w:hAnsi="Tahoma" w:cs="Tahoma"/>
                <w:lang w:eastAsia="fr-FR"/>
              </w:rPr>
            </w:pPr>
            <w:r w:rsidRPr="00ED4190">
              <w:rPr>
                <w:rFonts w:ascii="Tahoma" w:eastAsia="Times New Roman" w:hAnsi="Tahoma" w:cs="Tahoma"/>
                <w:lang w:eastAsia="fr-FR"/>
              </w:rPr>
              <w:t>Décapant four</w:t>
            </w:r>
          </w:p>
        </w:tc>
      </w:tr>
    </w:tbl>
    <w:p w:rsidR="00E93E8B" w:rsidRPr="00ED4190" w:rsidRDefault="00E93E8B" w:rsidP="00E93E8B">
      <w:pPr>
        <w:spacing w:before="408" w:after="0" w:line="240" w:lineRule="auto"/>
        <w:rPr>
          <w:rFonts w:ascii="Tahoma" w:eastAsia="Comfortaa Regular" w:hAnsi="Tahoma" w:cs="Tahoma"/>
          <w:color w:val="000000" w:themeColor="text1"/>
          <w:sz w:val="24"/>
          <w:szCs w:val="36"/>
          <w:lang w:eastAsia="fr-FR"/>
        </w:rPr>
      </w:pPr>
      <w:r w:rsidRPr="00ED4190">
        <w:rPr>
          <w:rFonts w:ascii="Tahoma" w:eastAsia="Comfortaa Regular" w:hAnsi="Tahoma" w:cs="Tahoma"/>
          <w:b/>
          <w:color w:val="000000" w:themeColor="text1"/>
          <w:sz w:val="24"/>
          <w:szCs w:val="36"/>
          <w:lang w:eastAsia="fr-FR"/>
        </w:rPr>
        <w:t>Deux types de produits pour tout faire</w:t>
      </w:r>
      <w:r w:rsidR="00ED4190" w:rsidRPr="00ED4190">
        <w:rPr>
          <w:rFonts w:ascii="Tahoma" w:eastAsia="Comfortaa Regular" w:hAnsi="Tahoma" w:cs="Tahoma"/>
          <w:b/>
          <w:color w:val="000000" w:themeColor="text1"/>
          <w:sz w:val="24"/>
          <w:szCs w:val="36"/>
          <w:lang w:eastAsia="fr-FR"/>
        </w:rPr>
        <w:t> :</w:t>
      </w:r>
      <w:r w:rsidR="00ED4190">
        <w:rPr>
          <w:rFonts w:ascii="Tahoma" w:eastAsia="Comfortaa Regular" w:hAnsi="Tahoma" w:cs="Tahoma"/>
          <w:color w:val="000000" w:themeColor="text1"/>
          <w:sz w:val="24"/>
          <w:szCs w:val="36"/>
          <w:lang w:eastAsia="fr-FR"/>
        </w:rPr>
        <w:t xml:space="preserve"> </w:t>
      </w:r>
      <w:r w:rsidRPr="00ED4190">
        <w:rPr>
          <w:rFonts w:ascii="Tahoma" w:eastAsia="Comfortaa Regular" w:hAnsi="Tahoma" w:cs="Tahoma"/>
          <w:color w:val="000000" w:themeColor="text1"/>
          <w:sz w:val="24"/>
          <w:szCs w:val="36"/>
          <w:lang w:eastAsia="fr-FR"/>
        </w:rPr>
        <w:t>La plupart des salissures peuvent être éliminées avec 2 produits : un produit alcalin et un produit acide. Inutile donc de multiplier les types de produits utilisés. </w:t>
      </w:r>
    </w:p>
    <w:p w:rsidR="00817BB4" w:rsidRPr="00817BB4" w:rsidRDefault="00E93E8B" w:rsidP="00E93E8B">
      <w:pPr>
        <w:spacing w:before="264" w:after="0" w:line="240" w:lineRule="auto"/>
        <w:rPr>
          <w:rFonts w:ascii="Tahoma" w:eastAsia="Pacifico" w:hAnsi="Tahoma" w:cs="Tahoma"/>
          <w:b/>
          <w:color w:val="000000" w:themeColor="text1"/>
          <w:sz w:val="32"/>
          <w:szCs w:val="38"/>
          <w:u w:val="single"/>
          <w:lang w:eastAsia="fr-FR"/>
        </w:rPr>
      </w:pPr>
      <w:r w:rsidRPr="00817BB4">
        <w:rPr>
          <w:rFonts w:ascii="Tahoma" w:eastAsia="Pacifico" w:hAnsi="Tahoma" w:cs="Tahoma"/>
          <w:b/>
          <w:color w:val="000000" w:themeColor="text1"/>
          <w:sz w:val="32"/>
          <w:szCs w:val="38"/>
          <w:u w:val="single"/>
          <w:lang w:eastAsia="fr-FR"/>
        </w:rPr>
        <w:lastRenderedPageBreak/>
        <w:t xml:space="preserve">Classification des </w:t>
      </w:r>
      <w:r w:rsidR="00817BB4">
        <w:rPr>
          <w:rFonts w:ascii="Tahoma" w:eastAsia="Pacifico" w:hAnsi="Tahoma" w:cs="Tahoma"/>
          <w:b/>
          <w:color w:val="000000" w:themeColor="text1"/>
          <w:sz w:val="32"/>
          <w:szCs w:val="38"/>
          <w:u w:val="single"/>
          <w:lang w:eastAsia="fr-FR"/>
        </w:rPr>
        <w:t>salissures</w:t>
      </w:r>
    </w:p>
    <w:p w:rsidR="00817BB4" w:rsidRPr="00E93E8B" w:rsidRDefault="00817BB4" w:rsidP="00E93E8B">
      <w:pPr>
        <w:spacing w:before="264" w:after="0" w:line="240" w:lineRule="auto"/>
        <w:rPr>
          <w:rFonts w:ascii="Times New Roman" w:eastAsia="Times New Roman" w:hAnsi="Times New Roman" w:cs="Times New Roman"/>
          <w:sz w:val="24"/>
          <w:szCs w:val="24"/>
          <w:lang w:eastAsia="fr-FR"/>
        </w:rPr>
      </w:pPr>
    </w:p>
    <w:tbl>
      <w:tblPr>
        <w:tblStyle w:val="Grilledutableau"/>
        <w:tblW w:w="9344" w:type="dxa"/>
        <w:tblLook w:val="04A0" w:firstRow="1" w:lastRow="0" w:firstColumn="1" w:lastColumn="0" w:noHBand="0" w:noVBand="1"/>
      </w:tblPr>
      <w:tblGrid>
        <w:gridCol w:w="2003"/>
        <w:gridCol w:w="2311"/>
        <w:gridCol w:w="2866"/>
        <w:gridCol w:w="2164"/>
      </w:tblGrid>
      <w:tr w:rsidR="00817BB4" w:rsidTr="00817BB4">
        <w:trPr>
          <w:trHeight w:val="701"/>
        </w:trPr>
        <w:tc>
          <w:tcPr>
            <w:tcW w:w="2003" w:type="dxa"/>
          </w:tcPr>
          <w:p w:rsidR="00817BB4" w:rsidRDefault="00817BB4" w:rsidP="00A576B3">
            <w:pPr>
              <w:rPr>
                <w:rFonts w:ascii="Arial" w:eastAsia="Times New Roman" w:hAnsi="Arial" w:cs="Arial"/>
                <w:color w:val="555500"/>
                <w:sz w:val="38"/>
                <w:szCs w:val="38"/>
                <w:lang w:eastAsia="fr-FR"/>
              </w:rPr>
            </w:pPr>
          </w:p>
        </w:tc>
        <w:tc>
          <w:tcPr>
            <w:tcW w:w="2311" w:type="dxa"/>
          </w:tcPr>
          <w:p w:rsidR="00817BB4" w:rsidRPr="00ED4190" w:rsidRDefault="00817BB4" w:rsidP="00A576B3">
            <w:pPr>
              <w:jc w:val="center"/>
              <w:rPr>
                <w:rFonts w:ascii="Tahoma" w:eastAsia="Times New Roman" w:hAnsi="Tahoma" w:cs="Tahoma"/>
                <w:b/>
                <w:color w:val="FF0000"/>
                <w:sz w:val="20"/>
                <w:szCs w:val="38"/>
                <w:lang w:eastAsia="fr-FR"/>
              </w:rPr>
            </w:pPr>
            <w:r>
              <w:rPr>
                <w:rFonts w:ascii="Tahoma" w:eastAsia="Times New Roman" w:hAnsi="Tahoma" w:cs="Tahoma"/>
                <w:b/>
                <w:color w:val="FF0000"/>
                <w:sz w:val="20"/>
                <w:szCs w:val="38"/>
                <w:lang w:eastAsia="fr-FR"/>
              </w:rPr>
              <w:t>CE QUE C’EST</w:t>
            </w:r>
          </w:p>
        </w:tc>
        <w:tc>
          <w:tcPr>
            <w:tcW w:w="2866" w:type="dxa"/>
          </w:tcPr>
          <w:p w:rsidR="00817BB4" w:rsidRPr="00ED4190" w:rsidRDefault="00817BB4" w:rsidP="00A576B3">
            <w:pPr>
              <w:jc w:val="center"/>
              <w:rPr>
                <w:rFonts w:ascii="Tahoma" w:eastAsia="Times New Roman" w:hAnsi="Tahoma" w:cs="Tahoma"/>
                <w:b/>
                <w:color w:val="FF0000"/>
                <w:sz w:val="20"/>
                <w:szCs w:val="38"/>
                <w:lang w:eastAsia="fr-FR"/>
              </w:rPr>
            </w:pPr>
            <w:r>
              <w:rPr>
                <w:rFonts w:ascii="Tahoma" w:eastAsia="Times New Roman" w:hAnsi="Tahoma" w:cs="Tahoma"/>
                <w:b/>
                <w:color w:val="FF0000"/>
                <w:sz w:val="20"/>
                <w:szCs w:val="38"/>
                <w:lang w:eastAsia="fr-FR"/>
              </w:rPr>
              <w:t>EXEMPLES DE SALISSURES</w:t>
            </w:r>
          </w:p>
        </w:tc>
        <w:tc>
          <w:tcPr>
            <w:tcW w:w="2164" w:type="dxa"/>
          </w:tcPr>
          <w:p w:rsidR="00817BB4" w:rsidRPr="00ED4190" w:rsidRDefault="00817BB4" w:rsidP="00A576B3">
            <w:pPr>
              <w:jc w:val="center"/>
              <w:rPr>
                <w:rFonts w:ascii="Tahoma" w:eastAsia="Times New Roman" w:hAnsi="Tahoma" w:cs="Tahoma"/>
                <w:b/>
                <w:color w:val="FF0000"/>
                <w:sz w:val="20"/>
                <w:szCs w:val="38"/>
                <w:lang w:eastAsia="fr-FR"/>
              </w:rPr>
            </w:pPr>
            <w:r>
              <w:rPr>
                <w:rFonts w:ascii="Tahoma" w:eastAsia="Times New Roman" w:hAnsi="Tahoma" w:cs="Tahoma"/>
                <w:b/>
                <w:color w:val="FF0000"/>
                <w:sz w:val="20"/>
                <w:szCs w:val="38"/>
                <w:lang w:eastAsia="fr-FR"/>
              </w:rPr>
              <w:t>PRODUITS DE NETTOYAGE</w:t>
            </w:r>
          </w:p>
        </w:tc>
      </w:tr>
      <w:tr w:rsidR="00817BB4" w:rsidTr="00817BB4">
        <w:trPr>
          <w:trHeight w:val="774"/>
        </w:trPr>
        <w:tc>
          <w:tcPr>
            <w:tcW w:w="2003" w:type="dxa"/>
          </w:tcPr>
          <w:p w:rsidR="00817BB4" w:rsidRPr="00ED4190" w:rsidRDefault="00817BB4" w:rsidP="00817BB4">
            <w:pPr>
              <w:rPr>
                <w:rFonts w:ascii="Tahoma" w:eastAsia="Times New Roman" w:hAnsi="Tahoma" w:cs="Tahoma"/>
                <w:b/>
                <w:sz w:val="20"/>
                <w:szCs w:val="38"/>
                <w:lang w:eastAsia="fr-FR"/>
              </w:rPr>
            </w:pPr>
            <w:r>
              <w:rPr>
                <w:rFonts w:ascii="Tahoma" w:eastAsia="Times New Roman" w:hAnsi="Tahoma" w:cs="Tahoma"/>
                <w:b/>
                <w:sz w:val="20"/>
                <w:szCs w:val="38"/>
                <w:lang w:eastAsia="fr-FR"/>
              </w:rPr>
              <w:t xml:space="preserve">Les salissures de matières organiques </w:t>
            </w:r>
          </w:p>
        </w:tc>
        <w:tc>
          <w:tcPr>
            <w:tcW w:w="2311" w:type="dxa"/>
          </w:tcPr>
          <w:p w:rsidR="00817BB4" w:rsidRPr="00817BB4" w:rsidRDefault="00817BB4" w:rsidP="00817BB4">
            <w:pPr>
              <w:rPr>
                <w:rFonts w:ascii="Tahoma" w:eastAsia="Times New Roman" w:hAnsi="Tahoma" w:cs="Tahoma"/>
                <w:lang w:eastAsia="fr-FR"/>
              </w:rPr>
            </w:pPr>
            <w:r w:rsidRPr="00817BB4">
              <w:rPr>
                <w:rFonts w:ascii="Tahoma" w:eastAsia="Times New Roman" w:hAnsi="Tahoma" w:cs="Tahoma"/>
                <w:lang w:eastAsia="fr-FR"/>
              </w:rPr>
              <w:t>Des matières d'origine végétale, animale ou humaine </w:t>
            </w:r>
          </w:p>
          <w:p w:rsidR="00817BB4" w:rsidRPr="00ED4190" w:rsidRDefault="00817BB4" w:rsidP="00817BB4">
            <w:pPr>
              <w:rPr>
                <w:rFonts w:ascii="Tahoma" w:eastAsia="Times New Roman" w:hAnsi="Tahoma" w:cs="Tahoma"/>
                <w:lang w:eastAsia="fr-FR"/>
              </w:rPr>
            </w:pPr>
          </w:p>
        </w:tc>
        <w:tc>
          <w:tcPr>
            <w:tcW w:w="2866" w:type="dxa"/>
          </w:tcPr>
          <w:p w:rsidR="00817BB4" w:rsidRDefault="00817BB4" w:rsidP="00817BB4">
            <w:pPr>
              <w:rPr>
                <w:rFonts w:ascii="Tahoma" w:eastAsia="Times New Roman" w:hAnsi="Tahoma" w:cs="Tahoma"/>
                <w:lang w:eastAsia="fr-FR"/>
              </w:rPr>
            </w:pPr>
            <w:r w:rsidRPr="00817BB4">
              <w:rPr>
                <w:rFonts w:ascii="Tahoma" w:eastAsia="Times New Roman" w:hAnsi="Tahoma" w:cs="Tahoma"/>
                <w:lang w:eastAsia="fr-FR"/>
              </w:rPr>
              <w:t>Amidon, urine, selles, graisse, goudron, pétrole, beurre, peinture, craie grasse, salive, aliments, encre, micro-organismes, résine, crayon, feutre, pâte à modeler, colle, etc. </w:t>
            </w:r>
          </w:p>
          <w:p w:rsidR="00817BB4" w:rsidRPr="00ED4190" w:rsidRDefault="00817BB4" w:rsidP="00817BB4">
            <w:pPr>
              <w:rPr>
                <w:rFonts w:ascii="Tahoma" w:eastAsia="Times New Roman" w:hAnsi="Tahoma" w:cs="Tahoma"/>
                <w:lang w:eastAsia="fr-FR"/>
              </w:rPr>
            </w:pPr>
          </w:p>
        </w:tc>
        <w:tc>
          <w:tcPr>
            <w:tcW w:w="2164" w:type="dxa"/>
          </w:tcPr>
          <w:p w:rsidR="00817BB4" w:rsidRPr="00817BB4" w:rsidRDefault="00817BB4" w:rsidP="00817BB4">
            <w:pPr>
              <w:rPr>
                <w:rFonts w:ascii="Tahoma" w:eastAsia="Times New Roman" w:hAnsi="Tahoma" w:cs="Tahoma"/>
                <w:lang w:eastAsia="fr-FR"/>
              </w:rPr>
            </w:pPr>
            <w:r w:rsidRPr="00817BB4">
              <w:rPr>
                <w:rFonts w:ascii="Tahoma" w:eastAsia="Times New Roman" w:hAnsi="Tahoma" w:cs="Tahoma"/>
                <w:lang w:eastAsia="fr-FR"/>
              </w:rPr>
              <w:t>Des produits alcalins </w:t>
            </w:r>
          </w:p>
          <w:p w:rsidR="00817BB4" w:rsidRPr="00ED4190" w:rsidRDefault="00817BB4" w:rsidP="00817BB4">
            <w:pPr>
              <w:rPr>
                <w:rFonts w:ascii="Tahoma" w:eastAsia="Times New Roman" w:hAnsi="Tahoma" w:cs="Tahoma"/>
                <w:lang w:eastAsia="fr-FR"/>
              </w:rPr>
            </w:pPr>
          </w:p>
        </w:tc>
      </w:tr>
      <w:tr w:rsidR="00817BB4" w:rsidTr="00817BB4">
        <w:trPr>
          <w:trHeight w:val="774"/>
        </w:trPr>
        <w:tc>
          <w:tcPr>
            <w:tcW w:w="2003" w:type="dxa"/>
          </w:tcPr>
          <w:p w:rsidR="00817BB4" w:rsidRPr="00ED4190" w:rsidRDefault="00817BB4" w:rsidP="00A576B3">
            <w:pPr>
              <w:rPr>
                <w:rFonts w:ascii="Tahoma" w:eastAsia="Times New Roman" w:hAnsi="Tahoma" w:cs="Tahoma"/>
                <w:b/>
                <w:sz w:val="20"/>
                <w:szCs w:val="38"/>
                <w:lang w:eastAsia="fr-FR"/>
              </w:rPr>
            </w:pPr>
            <w:r>
              <w:rPr>
                <w:rFonts w:ascii="Tahoma" w:eastAsia="Times New Roman" w:hAnsi="Tahoma" w:cs="Tahoma"/>
                <w:b/>
                <w:sz w:val="20"/>
                <w:szCs w:val="38"/>
                <w:lang w:eastAsia="fr-FR"/>
              </w:rPr>
              <w:t xml:space="preserve">Les salissures de matières inorganiques </w:t>
            </w:r>
          </w:p>
        </w:tc>
        <w:tc>
          <w:tcPr>
            <w:tcW w:w="2311" w:type="dxa"/>
          </w:tcPr>
          <w:p w:rsidR="00817BB4" w:rsidRPr="00ED4190" w:rsidRDefault="00817BB4" w:rsidP="00817BB4">
            <w:pPr>
              <w:rPr>
                <w:rFonts w:ascii="Tahoma" w:eastAsia="Times New Roman" w:hAnsi="Tahoma" w:cs="Tahoma"/>
                <w:lang w:eastAsia="fr-FR"/>
              </w:rPr>
            </w:pPr>
            <w:r w:rsidRPr="00817BB4">
              <w:rPr>
                <w:rFonts w:ascii="Tahoma" w:eastAsia="Times New Roman" w:hAnsi="Tahoma" w:cs="Tahoma"/>
                <w:lang w:eastAsia="fr-FR"/>
              </w:rPr>
              <w:t>Des matières minérales, métalliques et salines </w:t>
            </w:r>
          </w:p>
        </w:tc>
        <w:tc>
          <w:tcPr>
            <w:tcW w:w="2866" w:type="dxa"/>
          </w:tcPr>
          <w:p w:rsidR="00817BB4" w:rsidRPr="00ED4190" w:rsidRDefault="00817BB4" w:rsidP="00817BB4">
            <w:pPr>
              <w:rPr>
                <w:rFonts w:ascii="Tahoma" w:eastAsia="Times New Roman" w:hAnsi="Tahoma" w:cs="Tahoma"/>
                <w:lang w:eastAsia="fr-FR"/>
              </w:rPr>
            </w:pPr>
            <w:r w:rsidRPr="00817BB4">
              <w:rPr>
                <w:rFonts w:ascii="Tahoma" w:eastAsia="Times New Roman" w:hAnsi="Tahoma" w:cs="Tahoma"/>
                <w:lang w:eastAsia="fr-FR"/>
              </w:rPr>
              <w:t>Calcaire (craie blanche) et tartre, rouille, ciment, sel, etc. </w:t>
            </w:r>
          </w:p>
        </w:tc>
        <w:tc>
          <w:tcPr>
            <w:tcW w:w="2164" w:type="dxa"/>
          </w:tcPr>
          <w:p w:rsidR="00817BB4" w:rsidRPr="00817BB4" w:rsidRDefault="00817BB4" w:rsidP="00817BB4">
            <w:pPr>
              <w:rPr>
                <w:rFonts w:ascii="Tahoma" w:eastAsia="Times New Roman" w:hAnsi="Tahoma" w:cs="Tahoma"/>
                <w:lang w:eastAsia="fr-FR"/>
              </w:rPr>
            </w:pPr>
            <w:r w:rsidRPr="00817BB4">
              <w:rPr>
                <w:rFonts w:ascii="Tahoma" w:eastAsia="Times New Roman" w:hAnsi="Tahoma" w:cs="Tahoma"/>
                <w:lang w:eastAsia="fr-FR"/>
              </w:rPr>
              <w:t>Des produits acides </w:t>
            </w:r>
          </w:p>
          <w:p w:rsidR="00817BB4" w:rsidRPr="00ED4190" w:rsidRDefault="00817BB4" w:rsidP="00817BB4">
            <w:pPr>
              <w:rPr>
                <w:rFonts w:ascii="Tahoma" w:eastAsia="Times New Roman" w:hAnsi="Tahoma" w:cs="Tahoma"/>
                <w:lang w:eastAsia="fr-FR"/>
              </w:rPr>
            </w:pPr>
          </w:p>
        </w:tc>
      </w:tr>
    </w:tbl>
    <w:p w:rsidR="00E93E8B" w:rsidRPr="00817BB4" w:rsidRDefault="00E93E8B" w:rsidP="00817BB4">
      <w:pPr>
        <w:pStyle w:val="Paragraphedeliste"/>
        <w:widowControl w:val="0"/>
        <w:numPr>
          <w:ilvl w:val="0"/>
          <w:numId w:val="2"/>
        </w:numPr>
        <w:spacing w:before="393" w:after="0"/>
        <w:rPr>
          <w:rFonts w:ascii="Tahoma" w:eastAsia="Arial" w:hAnsi="Tahoma" w:cs="Tahoma"/>
          <w:b/>
          <w:color w:val="FF0000"/>
          <w:sz w:val="24"/>
          <w:szCs w:val="38"/>
          <w:lang w:eastAsia="fr-FR"/>
        </w:rPr>
      </w:pPr>
      <w:r w:rsidRPr="00817BB4">
        <w:rPr>
          <w:rFonts w:ascii="Tahoma" w:eastAsia="Arial" w:hAnsi="Tahoma" w:cs="Tahoma"/>
          <w:b/>
          <w:color w:val="FF0000"/>
          <w:sz w:val="24"/>
          <w:szCs w:val="38"/>
          <w:lang w:eastAsia="fr-FR"/>
        </w:rPr>
        <w:t>Les désinfectants </w:t>
      </w:r>
    </w:p>
    <w:p w:rsidR="00E93E8B" w:rsidRPr="00817BB4" w:rsidRDefault="00E93E8B" w:rsidP="00E93E8B">
      <w:pPr>
        <w:spacing w:before="307" w:after="0" w:line="240" w:lineRule="auto"/>
        <w:rPr>
          <w:rFonts w:ascii="Tahoma" w:eastAsia="Comfortaa Regular" w:hAnsi="Tahoma" w:cs="Tahoma"/>
          <w:color w:val="000000" w:themeColor="text1"/>
          <w:sz w:val="24"/>
          <w:szCs w:val="36"/>
          <w:lang w:eastAsia="fr-FR"/>
        </w:rPr>
      </w:pPr>
      <w:r w:rsidRPr="00817BB4">
        <w:rPr>
          <w:rFonts w:ascii="Tahoma" w:eastAsia="Comfortaa Regular" w:hAnsi="Tahoma" w:cs="Tahoma"/>
          <w:b/>
          <w:color w:val="000000" w:themeColor="text1"/>
          <w:sz w:val="24"/>
          <w:szCs w:val="36"/>
          <w:lang w:eastAsia="fr-FR"/>
        </w:rPr>
        <w:t>Le nettoyage au moyen d'un détergent élimine 80 % des micro-organismes</w:t>
      </w:r>
      <w:r w:rsidRPr="00817BB4">
        <w:rPr>
          <w:rFonts w:ascii="Tahoma" w:eastAsia="Comfortaa Regular" w:hAnsi="Tahoma" w:cs="Tahoma"/>
          <w:color w:val="000000" w:themeColor="text1"/>
          <w:sz w:val="24"/>
          <w:szCs w:val="36"/>
          <w:lang w:eastAsia="fr-FR"/>
        </w:rPr>
        <w:t xml:space="preserve"> (bactéries, virus, champignons, etc.) présents sur une surface. </w:t>
      </w:r>
    </w:p>
    <w:p w:rsidR="00E93E8B" w:rsidRPr="00817BB4" w:rsidRDefault="00E93E8B" w:rsidP="00E93E8B">
      <w:pPr>
        <w:spacing w:after="0" w:line="240" w:lineRule="auto"/>
        <w:rPr>
          <w:rFonts w:ascii="Tahoma" w:eastAsia="Comfortaa Regular" w:hAnsi="Tahoma" w:cs="Tahoma"/>
          <w:color w:val="000000" w:themeColor="text1"/>
          <w:sz w:val="24"/>
          <w:szCs w:val="36"/>
          <w:lang w:eastAsia="fr-FR"/>
        </w:rPr>
      </w:pPr>
    </w:p>
    <w:p w:rsidR="00E93E8B" w:rsidRPr="00817BB4" w:rsidRDefault="00E93E8B" w:rsidP="00E93E8B">
      <w:pPr>
        <w:spacing w:before="14" w:after="0" w:line="240" w:lineRule="auto"/>
        <w:rPr>
          <w:rFonts w:ascii="Tahoma" w:eastAsia="Comfortaa Regular" w:hAnsi="Tahoma" w:cs="Tahoma"/>
          <w:color w:val="000000" w:themeColor="text1"/>
          <w:sz w:val="24"/>
          <w:szCs w:val="36"/>
          <w:lang w:eastAsia="fr-FR"/>
        </w:rPr>
      </w:pPr>
      <w:r w:rsidRPr="00817BB4">
        <w:rPr>
          <w:rFonts w:ascii="Tahoma" w:eastAsia="Comfortaa Regular" w:hAnsi="Tahoma" w:cs="Tahoma"/>
          <w:b/>
          <w:color w:val="000000" w:themeColor="text1"/>
          <w:sz w:val="24"/>
          <w:szCs w:val="36"/>
          <w:lang w:eastAsia="fr-FR"/>
        </w:rPr>
        <w:t>Pour détruire les 20 % restant, on utilise un désinfectant</w:t>
      </w:r>
      <w:r w:rsidRPr="00817BB4">
        <w:rPr>
          <w:rFonts w:ascii="Tahoma" w:eastAsia="Comfortaa Regular" w:hAnsi="Tahoma" w:cs="Tahoma"/>
          <w:color w:val="000000" w:themeColor="text1"/>
          <w:sz w:val="24"/>
          <w:szCs w:val="36"/>
          <w:lang w:eastAsia="fr-FR"/>
        </w:rPr>
        <w:t>. Il en existe plus sieurs sortes selon l'usage : </w:t>
      </w:r>
    </w:p>
    <w:p w:rsidR="00E93E8B" w:rsidRPr="00817BB4" w:rsidRDefault="00E93E8B" w:rsidP="00E93E8B">
      <w:pPr>
        <w:spacing w:after="0" w:line="240" w:lineRule="auto"/>
        <w:rPr>
          <w:rFonts w:ascii="Tahoma" w:eastAsia="Comfortaa Regular" w:hAnsi="Tahoma" w:cs="Tahoma"/>
          <w:color w:val="000000" w:themeColor="text1"/>
          <w:sz w:val="24"/>
          <w:szCs w:val="36"/>
          <w:lang w:eastAsia="fr-FR"/>
        </w:rPr>
      </w:pPr>
    </w:p>
    <w:p w:rsidR="00E93E8B" w:rsidRPr="00817BB4" w:rsidRDefault="00E93E8B" w:rsidP="00E93E8B">
      <w:pPr>
        <w:spacing w:before="48" w:after="0" w:line="240" w:lineRule="auto"/>
        <w:rPr>
          <w:rFonts w:ascii="Tahoma" w:eastAsia="Comfortaa Regular" w:hAnsi="Tahoma" w:cs="Tahoma"/>
          <w:b/>
          <w:color w:val="000000" w:themeColor="text1"/>
          <w:sz w:val="24"/>
          <w:szCs w:val="36"/>
          <w:lang w:eastAsia="fr-FR"/>
        </w:rPr>
      </w:pPr>
      <w:r w:rsidRPr="00817BB4">
        <w:rPr>
          <w:rFonts w:ascii="Tahoma" w:eastAsia="Comfortaa Regular" w:hAnsi="Tahoma" w:cs="Tahoma"/>
          <w:b/>
          <w:color w:val="000000" w:themeColor="text1"/>
          <w:sz w:val="24"/>
          <w:szCs w:val="36"/>
          <w:lang w:eastAsia="fr-FR"/>
        </w:rPr>
        <w:t>- les désinfectants « bactéricides » éliminent les bactéries; </w:t>
      </w:r>
    </w:p>
    <w:p w:rsidR="00E93E8B" w:rsidRPr="00817BB4" w:rsidRDefault="00E93E8B" w:rsidP="00E93E8B">
      <w:pPr>
        <w:spacing w:before="48" w:after="0" w:line="240" w:lineRule="auto"/>
        <w:rPr>
          <w:rFonts w:ascii="Tahoma" w:eastAsia="Comfortaa Regular" w:hAnsi="Tahoma" w:cs="Tahoma"/>
          <w:b/>
          <w:color w:val="000000" w:themeColor="text1"/>
          <w:sz w:val="24"/>
          <w:szCs w:val="36"/>
          <w:lang w:eastAsia="fr-FR"/>
        </w:rPr>
      </w:pPr>
      <w:r w:rsidRPr="00817BB4">
        <w:rPr>
          <w:rFonts w:ascii="Tahoma" w:eastAsia="Comfortaa Regular" w:hAnsi="Tahoma" w:cs="Tahoma"/>
          <w:b/>
          <w:color w:val="000000" w:themeColor="text1"/>
          <w:sz w:val="24"/>
          <w:szCs w:val="36"/>
          <w:lang w:eastAsia="fr-FR"/>
        </w:rPr>
        <w:t>- les désinfectants « fongicides » éliminent les champignons ; </w:t>
      </w:r>
    </w:p>
    <w:p w:rsidR="00E93E8B" w:rsidRPr="00817BB4" w:rsidRDefault="00E93E8B" w:rsidP="00817BB4">
      <w:pPr>
        <w:spacing w:before="48" w:after="0" w:line="240" w:lineRule="auto"/>
        <w:rPr>
          <w:rFonts w:ascii="Tahoma" w:eastAsia="Comfortaa Regular" w:hAnsi="Tahoma" w:cs="Tahoma"/>
          <w:b/>
          <w:color w:val="000000" w:themeColor="text1"/>
          <w:sz w:val="24"/>
          <w:szCs w:val="36"/>
          <w:lang w:eastAsia="fr-FR"/>
        </w:rPr>
      </w:pPr>
      <w:r w:rsidRPr="00817BB4">
        <w:rPr>
          <w:rFonts w:ascii="Tahoma" w:eastAsia="Comfortaa Regular" w:hAnsi="Tahoma" w:cs="Tahoma"/>
          <w:b/>
          <w:color w:val="000000" w:themeColor="text1"/>
          <w:sz w:val="24"/>
          <w:szCs w:val="36"/>
          <w:lang w:eastAsia="fr-FR"/>
        </w:rPr>
        <w:t>- les désinfectants « avec interférence » s'ut</w:t>
      </w:r>
      <w:r w:rsidR="00817BB4" w:rsidRPr="00817BB4">
        <w:rPr>
          <w:rFonts w:ascii="Tahoma" w:eastAsia="Comfortaa Regular" w:hAnsi="Tahoma" w:cs="Tahoma"/>
          <w:b/>
          <w:color w:val="000000" w:themeColor="text1"/>
          <w:sz w:val="24"/>
          <w:szCs w:val="36"/>
          <w:lang w:eastAsia="fr-FR"/>
        </w:rPr>
        <w:t>ilisent sur des surfaces en pré</w:t>
      </w:r>
      <w:r w:rsidRPr="00817BB4">
        <w:rPr>
          <w:rFonts w:ascii="Tahoma" w:eastAsia="Comfortaa Regular" w:hAnsi="Tahoma" w:cs="Tahoma"/>
          <w:b/>
          <w:color w:val="000000" w:themeColor="text1"/>
          <w:sz w:val="24"/>
          <w:szCs w:val="36"/>
          <w:lang w:eastAsia="fr-FR"/>
        </w:rPr>
        <w:t>sences de salissures; </w:t>
      </w:r>
    </w:p>
    <w:p w:rsidR="00E93E8B" w:rsidRPr="00817BB4" w:rsidRDefault="00E93E8B" w:rsidP="00E93E8B">
      <w:pPr>
        <w:spacing w:before="19" w:after="0" w:line="240" w:lineRule="auto"/>
        <w:rPr>
          <w:rFonts w:ascii="Tahoma" w:eastAsia="Comfortaa Regular" w:hAnsi="Tahoma" w:cs="Tahoma"/>
          <w:b/>
          <w:color w:val="000000" w:themeColor="text1"/>
          <w:sz w:val="24"/>
          <w:szCs w:val="36"/>
          <w:lang w:eastAsia="fr-FR"/>
        </w:rPr>
      </w:pPr>
      <w:r w:rsidRPr="00817BB4">
        <w:rPr>
          <w:rFonts w:ascii="Tahoma" w:eastAsia="Comfortaa Regular" w:hAnsi="Tahoma" w:cs="Tahoma"/>
          <w:b/>
          <w:color w:val="000000" w:themeColor="text1"/>
          <w:sz w:val="24"/>
          <w:szCs w:val="36"/>
          <w:lang w:eastAsia="fr-FR"/>
        </w:rPr>
        <w:t>- les désinfectants « sans interférence » s'utilisent sur des surfaces nettoyées. </w:t>
      </w:r>
    </w:p>
    <w:p w:rsidR="00E93E8B" w:rsidRPr="00E93E8B" w:rsidRDefault="00E93E8B" w:rsidP="00E93E8B">
      <w:pPr>
        <w:spacing w:after="24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9212"/>
      </w:tblGrid>
      <w:tr w:rsidR="00817BB4" w:rsidRPr="00817BB4" w:rsidTr="00817BB4">
        <w:trPr>
          <w:trHeight w:val="3401"/>
        </w:trPr>
        <w:tc>
          <w:tcPr>
            <w:tcW w:w="9212" w:type="dxa"/>
          </w:tcPr>
          <w:p w:rsidR="00817BB4" w:rsidRPr="00817BB4" w:rsidRDefault="00817BB4" w:rsidP="00817BB4">
            <w:pPr>
              <w:spacing w:before="240" w:after="200" w:line="276" w:lineRule="auto"/>
              <w:rPr>
                <w:rFonts w:ascii="Tahoma" w:eastAsia="Times New Roman" w:hAnsi="Tahoma" w:cs="Tahoma"/>
                <w:b/>
                <w:color w:val="FF0000"/>
                <w:sz w:val="24"/>
                <w:szCs w:val="38"/>
                <w:u w:val="single"/>
                <w:lang w:eastAsia="fr-FR"/>
              </w:rPr>
            </w:pPr>
            <w:r w:rsidRPr="00817BB4">
              <w:rPr>
                <w:rFonts w:ascii="Tahoma" w:eastAsia="Times New Roman" w:hAnsi="Tahoma" w:cs="Tahoma"/>
                <w:b/>
                <w:color w:val="FF0000"/>
                <w:sz w:val="24"/>
                <w:szCs w:val="38"/>
                <w:u w:val="single"/>
                <w:lang w:eastAsia="fr-FR"/>
              </w:rPr>
              <w:t>Attention</w:t>
            </w:r>
            <w:r>
              <w:rPr>
                <w:rFonts w:ascii="Tahoma" w:eastAsia="Times New Roman" w:hAnsi="Tahoma" w:cs="Tahoma"/>
                <w:b/>
                <w:color w:val="FF0000"/>
                <w:sz w:val="24"/>
                <w:szCs w:val="38"/>
                <w:u w:val="single"/>
                <w:lang w:eastAsia="fr-FR"/>
              </w:rPr>
              <w:t xml:space="preserve"> : </w:t>
            </w:r>
          </w:p>
          <w:p w:rsidR="00817BB4" w:rsidRPr="00817BB4" w:rsidRDefault="00817BB4" w:rsidP="00817BB4">
            <w:pPr>
              <w:spacing w:before="221"/>
              <w:rPr>
                <w:rFonts w:ascii="Times New Roman" w:eastAsia="Times New Roman" w:hAnsi="Times New Roman" w:cs="Times New Roman"/>
                <w:sz w:val="24"/>
                <w:szCs w:val="24"/>
                <w:lang w:eastAsia="fr-FR"/>
              </w:rPr>
            </w:pPr>
            <w:r w:rsidRPr="00817BB4">
              <w:rPr>
                <w:rFonts w:ascii="Tahoma" w:eastAsia="Comfortaa Regular" w:hAnsi="Tahoma" w:cs="Tahoma"/>
                <w:color w:val="000000" w:themeColor="text1"/>
                <w:sz w:val="24"/>
                <w:szCs w:val="36"/>
                <w:lang w:eastAsia="fr-FR"/>
              </w:rPr>
              <w:t>La désinfection n'est efficace que sur une surface propre. Avant de la désinfecter, pensez à la nettoyer les détergents désinfectants réalisent les opérations de nettoyage et de désinfection). D La désinfection n'est pas nécessaire ni obligatoire pour toutes les surfaces de façon systématique. Elle est obligatoire dans les toilettes à chaque nettoyage. Le respect du temps d'application est nécessaire. Un désinfectant ne se rince pas (sauf sur les surfaces en contact direct avec les aliments), il ne se sèche pas, ne s'essuie pas et en ca</w:t>
            </w:r>
            <w:r>
              <w:rPr>
                <w:rFonts w:ascii="Tahoma" w:eastAsia="Comfortaa Regular" w:hAnsi="Tahoma" w:cs="Tahoma"/>
                <w:color w:val="000000" w:themeColor="text1"/>
                <w:sz w:val="24"/>
                <w:szCs w:val="36"/>
                <w:lang w:eastAsia="fr-FR"/>
              </w:rPr>
              <w:t xml:space="preserve">s de besoin se dilue dans de l’eau </w:t>
            </w:r>
            <w:r w:rsidRPr="00817BB4">
              <w:rPr>
                <w:rFonts w:ascii="Tahoma" w:eastAsia="Comfortaa Regular" w:hAnsi="Tahoma" w:cs="Tahoma"/>
                <w:color w:val="000000" w:themeColor="text1"/>
                <w:sz w:val="24"/>
                <w:szCs w:val="36"/>
                <w:lang w:eastAsia="fr-FR"/>
              </w:rPr>
              <w:t>froide (20 °C). </w:t>
            </w:r>
          </w:p>
        </w:tc>
      </w:tr>
    </w:tbl>
    <w:p w:rsidR="00817BB4" w:rsidRDefault="00E93E8B" w:rsidP="00817BB4">
      <w:pPr>
        <w:pStyle w:val="Paragraphedeliste"/>
        <w:widowControl w:val="0"/>
        <w:numPr>
          <w:ilvl w:val="0"/>
          <w:numId w:val="2"/>
        </w:numPr>
        <w:spacing w:before="393" w:after="0"/>
        <w:rPr>
          <w:rFonts w:ascii="Tahoma" w:eastAsia="Arial" w:hAnsi="Tahoma" w:cs="Tahoma"/>
          <w:b/>
          <w:color w:val="FF0000"/>
          <w:sz w:val="24"/>
          <w:szCs w:val="38"/>
          <w:lang w:eastAsia="fr-FR"/>
        </w:rPr>
      </w:pPr>
      <w:r w:rsidRPr="00817BB4">
        <w:rPr>
          <w:rFonts w:ascii="Tahoma" w:eastAsia="Arial" w:hAnsi="Tahoma" w:cs="Tahoma"/>
          <w:b/>
          <w:color w:val="FF0000"/>
          <w:sz w:val="24"/>
          <w:szCs w:val="38"/>
          <w:lang w:eastAsia="fr-FR"/>
        </w:rPr>
        <w:lastRenderedPageBreak/>
        <w:t>Le détartrage </w:t>
      </w:r>
    </w:p>
    <w:p w:rsidR="00E93E8B" w:rsidRDefault="00E93E8B" w:rsidP="00817BB4">
      <w:pPr>
        <w:widowControl w:val="0"/>
        <w:spacing w:before="393" w:after="0"/>
        <w:rPr>
          <w:rFonts w:ascii="Tahoma" w:eastAsia="Comfortaa Regular" w:hAnsi="Tahoma" w:cs="Tahoma"/>
          <w:color w:val="000000" w:themeColor="text1"/>
          <w:sz w:val="24"/>
          <w:szCs w:val="36"/>
          <w:lang w:eastAsia="fr-FR"/>
        </w:rPr>
      </w:pPr>
      <w:r w:rsidRPr="00817BB4">
        <w:rPr>
          <w:rFonts w:ascii="Tahoma" w:eastAsia="Comfortaa Regular" w:hAnsi="Tahoma" w:cs="Tahoma"/>
          <w:color w:val="000000" w:themeColor="text1"/>
          <w:sz w:val="24"/>
          <w:szCs w:val="36"/>
          <w:lang w:eastAsia="fr-FR"/>
        </w:rPr>
        <w:t>L'eau contient du calcaire qui se dépose sur les surfaces. Ce dépôt de tartre est l'ennemi de la propreté car il permet aux micro-organismes de se développer. Le degré de calcaire est mesuré en TH (titre hydrotimétrique). Plus ce taux est élevé, plus le détartrage sera fréquent. </w:t>
      </w:r>
    </w:p>
    <w:p w:rsidR="00817BB4" w:rsidRPr="00817BB4" w:rsidRDefault="00817BB4" w:rsidP="00817BB4">
      <w:pPr>
        <w:widowControl w:val="0"/>
        <w:spacing w:before="393" w:after="0"/>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2303"/>
        <w:gridCol w:w="2303"/>
        <w:gridCol w:w="2303"/>
        <w:gridCol w:w="2303"/>
      </w:tblGrid>
      <w:tr w:rsidR="00817BB4" w:rsidTr="00817BB4">
        <w:tc>
          <w:tcPr>
            <w:tcW w:w="2303" w:type="dxa"/>
          </w:tcPr>
          <w:p w:rsidR="00817BB4" w:rsidRPr="00AC5797" w:rsidRDefault="00817BB4" w:rsidP="00AC5797">
            <w:pPr>
              <w:rPr>
                <w:rFonts w:ascii="Tahoma" w:eastAsia="Times New Roman" w:hAnsi="Tahoma" w:cs="Tahoma"/>
                <w:b/>
                <w:color w:val="FF0000"/>
                <w:lang w:eastAsia="fr-FR"/>
              </w:rPr>
            </w:pPr>
            <w:r w:rsidRPr="00AC5797">
              <w:rPr>
                <w:rFonts w:ascii="Tahoma" w:eastAsia="Times New Roman" w:hAnsi="Tahoma" w:cs="Tahoma"/>
                <w:b/>
                <w:color w:val="FF0000"/>
                <w:lang w:eastAsia="fr-FR"/>
              </w:rPr>
              <w:t xml:space="preserve">Degré de calcaire </w:t>
            </w:r>
          </w:p>
        </w:tc>
        <w:tc>
          <w:tcPr>
            <w:tcW w:w="2303" w:type="dxa"/>
          </w:tcPr>
          <w:p w:rsidR="00AC5797" w:rsidRPr="00AC5797" w:rsidRDefault="00817BB4" w:rsidP="00AC5797">
            <w:pPr>
              <w:jc w:val="center"/>
              <w:rPr>
                <w:rFonts w:ascii="Tahoma" w:eastAsia="Times New Roman" w:hAnsi="Tahoma" w:cs="Tahoma"/>
                <w:b/>
                <w:color w:val="FF0000"/>
                <w:lang w:eastAsia="fr-FR"/>
              </w:rPr>
            </w:pPr>
            <w:r w:rsidRPr="00AC5797">
              <w:rPr>
                <w:rFonts w:ascii="Tahoma" w:eastAsia="Times New Roman" w:hAnsi="Tahoma" w:cs="Tahoma"/>
                <w:b/>
                <w:color w:val="FF0000"/>
                <w:lang w:eastAsia="fr-FR"/>
              </w:rPr>
              <w:t xml:space="preserve">Eau douce </w:t>
            </w:r>
          </w:p>
          <w:p w:rsidR="00817BB4" w:rsidRPr="00AC5797" w:rsidRDefault="00AC5797" w:rsidP="00AC5797">
            <w:pPr>
              <w:jc w:val="center"/>
              <w:rPr>
                <w:rFonts w:ascii="Tahoma" w:eastAsia="Times New Roman" w:hAnsi="Tahoma" w:cs="Tahoma"/>
                <w:b/>
                <w:color w:val="FF0000"/>
                <w:lang w:eastAsia="fr-FR"/>
              </w:rPr>
            </w:pPr>
            <w:r w:rsidRPr="00AC5797">
              <w:rPr>
                <w:rFonts w:ascii="Tahoma" w:eastAsia="Times New Roman" w:hAnsi="Tahoma" w:cs="Tahoma"/>
                <w:b/>
                <w:color w:val="FF0000"/>
                <w:lang w:eastAsia="fr-FR"/>
              </w:rPr>
              <w:t>TH 0-14</w:t>
            </w:r>
          </w:p>
        </w:tc>
        <w:tc>
          <w:tcPr>
            <w:tcW w:w="2303" w:type="dxa"/>
          </w:tcPr>
          <w:p w:rsidR="00AC5797" w:rsidRPr="00AC5797" w:rsidRDefault="00AC5797" w:rsidP="00AC5797">
            <w:pPr>
              <w:jc w:val="center"/>
              <w:rPr>
                <w:rFonts w:ascii="Tahoma" w:eastAsia="Times New Roman" w:hAnsi="Tahoma" w:cs="Tahoma"/>
                <w:b/>
                <w:color w:val="FF0000"/>
                <w:lang w:eastAsia="fr-FR"/>
              </w:rPr>
            </w:pPr>
            <w:r w:rsidRPr="00AC5797">
              <w:rPr>
                <w:rFonts w:ascii="Tahoma" w:eastAsia="Times New Roman" w:hAnsi="Tahoma" w:cs="Tahoma"/>
                <w:b/>
                <w:color w:val="FF0000"/>
                <w:lang w:eastAsia="fr-FR"/>
              </w:rPr>
              <w:t xml:space="preserve">Eau moyenne </w:t>
            </w:r>
          </w:p>
          <w:p w:rsidR="00817BB4" w:rsidRPr="00AC5797" w:rsidRDefault="00AC5797" w:rsidP="00AC5797">
            <w:pPr>
              <w:jc w:val="center"/>
              <w:rPr>
                <w:rFonts w:ascii="Tahoma" w:eastAsia="Times New Roman" w:hAnsi="Tahoma" w:cs="Tahoma"/>
                <w:b/>
                <w:color w:val="FF0000"/>
                <w:lang w:eastAsia="fr-FR"/>
              </w:rPr>
            </w:pPr>
            <w:r w:rsidRPr="00AC5797">
              <w:rPr>
                <w:rFonts w:ascii="Tahoma" w:eastAsia="Times New Roman" w:hAnsi="Tahoma" w:cs="Tahoma"/>
                <w:b/>
                <w:color w:val="FF0000"/>
                <w:lang w:eastAsia="fr-FR"/>
              </w:rPr>
              <w:t>TH 14 6 21</w:t>
            </w:r>
          </w:p>
        </w:tc>
        <w:tc>
          <w:tcPr>
            <w:tcW w:w="2303" w:type="dxa"/>
          </w:tcPr>
          <w:p w:rsidR="00AC5797" w:rsidRPr="00AC5797" w:rsidRDefault="00AC5797" w:rsidP="00AC5797">
            <w:pPr>
              <w:jc w:val="center"/>
              <w:rPr>
                <w:rFonts w:ascii="Tahoma" w:eastAsia="Times New Roman" w:hAnsi="Tahoma" w:cs="Tahoma"/>
                <w:b/>
                <w:color w:val="FF0000"/>
                <w:lang w:eastAsia="fr-FR"/>
              </w:rPr>
            </w:pPr>
            <w:r w:rsidRPr="00AC5797">
              <w:rPr>
                <w:rFonts w:ascii="Tahoma" w:eastAsia="Times New Roman" w:hAnsi="Tahoma" w:cs="Tahoma"/>
                <w:b/>
                <w:color w:val="FF0000"/>
                <w:lang w:eastAsia="fr-FR"/>
              </w:rPr>
              <w:t xml:space="preserve">Eau dure </w:t>
            </w:r>
          </w:p>
          <w:p w:rsidR="00817BB4" w:rsidRPr="00AC5797" w:rsidRDefault="00AC5797" w:rsidP="00AC5797">
            <w:pPr>
              <w:jc w:val="center"/>
              <w:rPr>
                <w:rFonts w:ascii="Tahoma" w:eastAsia="Times New Roman" w:hAnsi="Tahoma" w:cs="Tahoma"/>
                <w:b/>
                <w:color w:val="FF0000"/>
                <w:lang w:eastAsia="fr-FR"/>
              </w:rPr>
            </w:pPr>
            <w:r w:rsidRPr="00AC5797">
              <w:rPr>
                <w:rFonts w:ascii="Tahoma" w:eastAsia="Times New Roman" w:hAnsi="Tahoma" w:cs="Tahoma"/>
                <w:b/>
                <w:color w:val="FF0000"/>
                <w:lang w:eastAsia="fr-FR"/>
              </w:rPr>
              <w:t>TH 21 et plus</w:t>
            </w:r>
          </w:p>
        </w:tc>
      </w:tr>
      <w:tr w:rsidR="00817BB4" w:rsidTr="00817BB4">
        <w:tc>
          <w:tcPr>
            <w:tcW w:w="2303" w:type="dxa"/>
          </w:tcPr>
          <w:p w:rsidR="00817BB4" w:rsidRPr="00AC5797" w:rsidRDefault="00817BB4" w:rsidP="00AC5797">
            <w:pPr>
              <w:rPr>
                <w:rFonts w:ascii="Tahoma" w:eastAsia="Times New Roman" w:hAnsi="Tahoma" w:cs="Tahoma"/>
                <w:b/>
                <w:color w:val="000000"/>
                <w:lang w:eastAsia="fr-FR"/>
              </w:rPr>
            </w:pPr>
            <w:r w:rsidRPr="00AC5797">
              <w:rPr>
                <w:rFonts w:ascii="Tahoma" w:eastAsia="Times New Roman" w:hAnsi="Tahoma" w:cs="Tahoma"/>
                <w:b/>
                <w:lang w:eastAsia="fr-FR"/>
              </w:rPr>
              <w:t>Fréquence de détartrage</w:t>
            </w:r>
          </w:p>
        </w:tc>
        <w:tc>
          <w:tcPr>
            <w:tcW w:w="2303" w:type="dxa"/>
          </w:tcPr>
          <w:p w:rsidR="00817BB4" w:rsidRPr="00817BB4" w:rsidRDefault="00AC5797" w:rsidP="00AC5797">
            <w:pPr>
              <w:spacing w:before="240"/>
              <w:jc w:val="center"/>
              <w:rPr>
                <w:rFonts w:ascii="Tahoma" w:eastAsia="Times New Roman" w:hAnsi="Tahoma" w:cs="Tahoma"/>
                <w:color w:val="000000"/>
                <w:lang w:eastAsia="fr-FR"/>
              </w:rPr>
            </w:pPr>
            <w:r>
              <w:rPr>
                <w:rFonts w:ascii="Tahoma" w:eastAsia="Times New Roman" w:hAnsi="Tahoma" w:cs="Tahoma"/>
                <w:color w:val="000000"/>
                <w:lang w:eastAsia="fr-FR"/>
              </w:rPr>
              <w:t>1 X par mois</w:t>
            </w:r>
          </w:p>
        </w:tc>
        <w:tc>
          <w:tcPr>
            <w:tcW w:w="2303" w:type="dxa"/>
          </w:tcPr>
          <w:p w:rsidR="00817BB4" w:rsidRPr="00817BB4" w:rsidRDefault="00AC5797" w:rsidP="00AC5797">
            <w:pPr>
              <w:spacing w:before="240"/>
              <w:jc w:val="center"/>
              <w:rPr>
                <w:rFonts w:ascii="Tahoma" w:eastAsia="Times New Roman" w:hAnsi="Tahoma" w:cs="Tahoma"/>
                <w:color w:val="000000"/>
                <w:lang w:eastAsia="fr-FR"/>
              </w:rPr>
            </w:pPr>
            <w:r>
              <w:rPr>
                <w:rFonts w:ascii="Tahoma" w:eastAsia="Times New Roman" w:hAnsi="Tahoma" w:cs="Tahoma"/>
                <w:color w:val="000000"/>
                <w:lang w:eastAsia="fr-FR"/>
              </w:rPr>
              <w:t>2 X par mois</w:t>
            </w:r>
          </w:p>
        </w:tc>
        <w:tc>
          <w:tcPr>
            <w:tcW w:w="2303" w:type="dxa"/>
          </w:tcPr>
          <w:p w:rsidR="00817BB4" w:rsidRPr="00817BB4" w:rsidRDefault="00AC5797" w:rsidP="00AC5797">
            <w:pPr>
              <w:spacing w:before="240"/>
              <w:jc w:val="center"/>
              <w:rPr>
                <w:rFonts w:ascii="Tahoma" w:eastAsia="Times New Roman" w:hAnsi="Tahoma" w:cs="Tahoma"/>
                <w:color w:val="000000"/>
                <w:lang w:eastAsia="fr-FR"/>
              </w:rPr>
            </w:pPr>
            <w:r>
              <w:rPr>
                <w:rFonts w:ascii="Tahoma" w:eastAsia="Times New Roman" w:hAnsi="Tahoma" w:cs="Tahoma"/>
                <w:color w:val="000000"/>
                <w:lang w:eastAsia="fr-FR"/>
              </w:rPr>
              <w:t>1 X par semaine</w:t>
            </w:r>
          </w:p>
        </w:tc>
      </w:tr>
    </w:tbl>
    <w:p w:rsidR="00E93E8B" w:rsidRDefault="00E93E8B" w:rsidP="00E93E8B">
      <w:pPr>
        <w:spacing w:before="437" w:after="0" w:line="240" w:lineRule="auto"/>
        <w:jc w:val="both"/>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On utilise un produit détartrant pour éliminer le dépôt de tartre des sanitaires et un nettoyant désincrustant pour retir</w:t>
      </w:r>
      <w:r w:rsidR="00AC5797" w:rsidRPr="00AC5797">
        <w:rPr>
          <w:rFonts w:ascii="Tahoma" w:eastAsia="Comfortaa Regular" w:hAnsi="Tahoma" w:cs="Tahoma"/>
          <w:color w:val="000000" w:themeColor="text1"/>
          <w:sz w:val="24"/>
          <w:szCs w:val="36"/>
          <w:lang w:eastAsia="fr-FR"/>
        </w:rPr>
        <w:t>er le voile calcaire des revête</w:t>
      </w:r>
      <w:r w:rsidRPr="00AC5797">
        <w:rPr>
          <w:rFonts w:ascii="Tahoma" w:eastAsia="Comfortaa Regular" w:hAnsi="Tahoma" w:cs="Tahoma"/>
          <w:color w:val="000000" w:themeColor="text1"/>
          <w:sz w:val="24"/>
          <w:szCs w:val="36"/>
          <w:lang w:eastAsia="fr-FR"/>
        </w:rPr>
        <w:t>ments de la salle de bain ou de l'évier. </w:t>
      </w:r>
    </w:p>
    <w:p w:rsidR="00AC5797" w:rsidRPr="00AC5797" w:rsidRDefault="00AC5797" w:rsidP="00E93E8B">
      <w:pPr>
        <w:spacing w:before="437" w:after="0" w:line="240" w:lineRule="auto"/>
        <w:jc w:val="both"/>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9212"/>
      </w:tblGrid>
      <w:tr w:rsidR="00AC5797" w:rsidRPr="00817BB4" w:rsidTr="00AC5797">
        <w:trPr>
          <w:trHeight w:val="1869"/>
        </w:trPr>
        <w:tc>
          <w:tcPr>
            <w:tcW w:w="9212" w:type="dxa"/>
          </w:tcPr>
          <w:p w:rsidR="00AC5797" w:rsidRPr="00817BB4" w:rsidRDefault="00AC5797" w:rsidP="00A576B3">
            <w:pPr>
              <w:spacing w:before="240" w:after="200" w:line="276" w:lineRule="auto"/>
              <w:rPr>
                <w:rFonts w:ascii="Tahoma" w:eastAsia="Times New Roman" w:hAnsi="Tahoma" w:cs="Tahoma"/>
                <w:b/>
                <w:color w:val="FF0000"/>
                <w:sz w:val="24"/>
                <w:szCs w:val="38"/>
                <w:u w:val="single"/>
                <w:lang w:eastAsia="fr-FR"/>
              </w:rPr>
            </w:pPr>
            <w:r w:rsidRPr="00817BB4">
              <w:rPr>
                <w:rFonts w:ascii="Tahoma" w:eastAsia="Times New Roman" w:hAnsi="Tahoma" w:cs="Tahoma"/>
                <w:b/>
                <w:color w:val="FF0000"/>
                <w:sz w:val="24"/>
                <w:szCs w:val="38"/>
                <w:u w:val="single"/>
                <w:lang w:eastAsia="fr-FR"/>
              </w:rPr>
              <w:t>Attention</w:t>
            </w:r>
            <w:r>
              <w:rPr>
                <w:rFonts w:ascii="Tahoma" w:eastAsia="Times New Roman" w:hAnsi="Tahoma" w:cs="Tahoma"/>
                <w:b/>
                <w:color w:val="FF0000"/>
                <w:sz w:val="24"/>
                <w:szCs w:val="38"/>
                <w:u w:val="single"/>
                <w:lang w:eastAsia="fr-FR"/>
              </w:rPr>
              <w:t xml:space="preserve"> : </w:t>
            </w:r>
          </w:p>
          <w:p w:rsidR="00AC5797" w:rsidRPr="00AC5797" w:rsidRDefault="00AC5797" w:rsidP="00A576B3">
            <w:pPr>
              <w:spacing w:before="221"/>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Le détartrage n'est pas une opération de nettoyage, le calcaire fait écran à l'action des produits nettoyants. Après le détartrage, il est donc indispensable de passer au nettoyage avec un détergent. </w:t>
            </w:r>
          </w:p>
        </w:tc>
      </w:tr>
    </w:tbl>
    <w:p w:rsidR="00AC5797" w:rsidRPr="00AC5797" w:rsidRDefault="00AC5797" w:rsidP="00E93E8B">
      <w:pPr>
        <w:spacing w:before="974"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II)</w:t>
      </w:r>
      <w:r w:rsidR="00E93E8B" w:rsidRPr="00AC5797">
        <w:rPr>
          <w:rFonts w:ascii="Tahoma" w:eastAsia="Pacifico" w:hAnsi="Tahoma" w:cs="Tahoma"/>
          <w:b/>
          <w:color w:val="000000" w:themeColor="text1"/>
          <w:sz w:val="32"/>
          <w:szCs w:val="38"/>
          <w:u w:val="single"/>
          <w:lang w:eastAsia="fr-FR"/>
        </w:rPr>
        <w:t xml:space="preserve"> Comment identifier les dangers des produits ? </w:t>
      </w:r>
    </w:p>
    <w:p w:rsidR="00AC5797" w:rsidRDefault="00AC5797" w:rsidP="00AC5797">
      <w:pPr>
        <w:spacing w:after="0" w:line="240" w:lineRule="auto"/>
        <w:rPr>
          <w:rFonts w:ascii="Tahoma" w:eastAsia="Comfortaa Regular" w:hAnsi="Tahoma" w:cs="Tahoma"/>
          <w:color w:val="000000" w:themeColor="text1"/>
          <w:sz w:val="24"/>
          <w:szCs w:val="36"/>
          <w:lang w:eastAsia="fr-FR"/>
        </w:rPr>
      </w:pPr>
    </w:p>
    <w:p w:rsidR="00E93E8B" w:rsidRPr="00AC5797" w:rsidRDefault="00E93E8B" w:rsidP="00AC5797">
      <w:pPr>
        <w:spacing w:after="0" w:line="240" w:lineRule="auto"/>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 xml:space="preserve">Les produits d'entretien sont des </w:t>
      </w:r>
      <w:r w:rsidRPr="00AC5797">
        <w:rPr>
          <w:rFonts w:ascii="Tahoma" w:eastAsia="Comfortaa Regular" w:hAnsi="Tahoma" w:cs="Tahoma"/>
          <w:b/>
          <w:color w:val="000000" w:themeColor="text1"/>
          <w:sz w:val="24"/>
          <w:szCs w:val="36"/>
          <w:lang w:eastAsia="fr-FR"/>
        </w:rPr>
        <w:t>produits chimiques. Ils ne sont pas inoffensifs et certains sont dangereux.</w:t>
      </w:r>
      <w:r w:rsidRPr="00AC5797">
        <w:rPr>
          <w:rFonts w:ascii="Tahoma" w:eastAsia="Comfortaa Regular" w:hAnsi="Tahoma" w:cs="Tahoma"/>
          <w:color w:val="000000" w:themeColor="text1"/>
          <w:sz w:val="24"/>
          <w:szCs w:val="36"/>
          <w:lang w:eastAsia="fr-FR"/>
        </w:rPr>
        <w:t xml:space="preserve"> Pour reconnaître une substance dangereuse pour l'homme (et/ou pour l'environnement), l'ADVF dispose d'une source d'informations, l'étiquette du produit. </w:t>
      </w:r>
    </w:p>
    <w:p w:rsidR="00AC5797" w:rsidRDefault="00E93E8B" w:rsidP="00AC5797">
      <w:pPr>
        <w:pStyle w:val="Paragraphedeliste"/>
        <w:widowControl w:val="0"/>
        <w:numPr>
          <w:ilvl w:val="0"/>
          <w:numId w:val="2"/>
        </w:numPr>
        <w:spacing w:before="393" w:after="0"/>
        <w:rPr>
          <w:rFonts w:ascii="Tahoma" w:eastAsia="Arial" w:hAnsi="Tahoma" w:cs="Tahoma"/>
          <w:b/>
          <w:color w:val="FF0000"/>
          <w:sz w:val="24"/>
          <w:szCs w:val="38"/>
          <w:lang w:eastAsia="fr-FR"/>
        </w:rPr>
      </w:pPr>
      <w:r w:rsidRPr="00AC5797">
        <w:rPr>
          <w:rFonts w:ascii="Tahoma" w:eastAsia="Arial" w:hAnsi="Tahoma" w:cs="Tahoma"/>
          <w:b/>
          <w:color w:val="FF0000"/>
          <w:sz w:val="24"/>
          <w:szCs w:val="38"/>
          <w:lang w:eastAsia="fr-FR"/>
        </w:rPr>
        <w:t xml:space="preserve">Des produits pas si inoffensifs </w:t>
      </w:r>
    </w:p>
    <w:p w:rsidR="00E93E8B" w:rsidRPr="00AC5797" w:rsidRDefault="00E93E8B" w:rsidP="00AC5797">
      <w:pPr>
        <w:widowControl w:val="0"/>
        <w:spacing w:before="393" w:after="0"/>
        <w:rPr>
          <w:rFonts w:ascii="Tahoma" w:eastAsia="Arial" w:hAnsi="Tahoma" w:cs="Tahoma"/>
          <w:b/>
          <w:color w:val="FF0000"/>
          <w:sz w:val="24"/>
          <w:szCs w:val="38"/>
          <w:lang w:eastAsia="fr-FR"/>
        </w:rPr>
      </w:pPr>
      <w:r w:rsidRPr="00AC5797">
        <w:rPr>
          <w:rFonts w:ascii="Tahoma" w:eastAsia="Comfortaa Regular" w:hAnsi="Tahoma" w:cs="Tahoma"/>
          <w:color w:val="000000" w:themeColor="text1"/>
          <w:sz w:val="24"/>
          <w:szCs w:val="36"/>
          <w:lang w:eastAsia="fr-FR"/>
        </w:rPr>
        <w:t>Un produit chimique pénètre dans le corps : </w:t>
      </w:r>
    </w:p>
    <w:p w:rsidR="00AC5797" w:rsidRDefault="00AC5797" w:rsidP="00E93E8B">
      <w:pPr>
        <w:spacing w:before="830" w:after="0" w:line="240" w:lineRule="auto"/>
        <w:rPr>
          <w:rFonts w:ascii="Arial" w:eastAsia="Times New Roman" w:hAnsi="Arial" w:cs="Arial"/>
          <w:color w:val="939300"/>
          <w:sz w:val="38"/>
          <w:szCs w:val="38"/>
          <w:lang w:eastAsia="fr-FR"/>
        </w:rPr>
      </w:pPr>
      <w:r>
        <w:rPr>
          <w:rFonts w:ascii="Arial" w:eastAsia="Times New Roman" w:hAnsi="Arial" w:cs="Arial"/>
          <w:noProof/>
          <w:color w:val="939300"/>
          <w:sz w:val="38"/>
          <w:szCs w:val="38"/>
          <w:lang w:eastAsia="fr-FR"/>
        </w:rPr>
        <mc:AlternateContent>
          <mc:Choice Requires="wps">
            <w:drawing>
              <wp:anchor distT="0" distB="0" distL="114300" distR="114300" simplePos="0" relativeHeight="251661312" behindDoc="0" locked="0" layoutInCell="1" allowOverlap="1" wp14:anchorId="22621FA5" wp14:editId="2964B357">
                <wp:simplePos x="0" y="0"/>
                <wp:positionH relativeFrom="column">
                  <wp:posOffset>2129155</wp:posOffset>
                </wp:positionH>
                <wp:positionV relativeFrom="paragraph">
                  <wp:posOffset>186055</wp:posOffset>
                </wp:positionV>
                <wp:extent cx="1876425" cy="1200150"/>
                <wp:effectExtent l="0" t="0" r="28575" b="19050"/>
                <wp:wrapNone/>
                <wp:docPr id="4" name="Zone de texte 4"/>
                <wp:cNvGraphicFramePr/>
                <a:graphic xmlns:a="http://schemas.openxmlformats.org/drawingml/2006/main">
                  <a:graphicData uri="http://schemas.microsoft.com/office/word/2010/wordprocessingShape">
                    <wps:wsp>
                      <wps:cNvSpPr txBox="1"/>
                      <wps:spPr>
                        <a:xfrm>
                          <a:off x="0" y="0"/>
                          <a:ext cx="1876425" cy="1200150"/>
                        </a:xfrm>
                        <a:prstGeom prst="rect">
                          <a:avLst/>
                        </a:prstGeom>
                        <a:solidFill>
                          <a:sysClr val="window" lastClr="FFFFFF"/>
                        </a:solidFill>
                        <a:ln w="6350">
                          <a:solidFill>
                            <a:srgbClr val="FF0000"/>
                          </a:solidFill>
                        </a:ln>
                        <a:effectLst/>
                      </wps:spPr>
                      <wps:txbx>
                        <w:txbxContent>
                          <w:p w:rsidR="00AC5797" w:rsidRPr="00AC5797" w:rsidRDefault="00AC5797" w:rsidP="00AC5797">
                            <w:pPr>
                              <w:spacing w:before="240"/>
                              <w:jc w:val="center"/>
                              <w:rPr>
                                <w:rFonts w:ascii="Tahoma" w:hAnsi="Tahoma" w:cs="Tahoma"/>
                                <w:b/>
                              </w:rPr>
                            </w:pPr>
                            <w:r w:rsidRPr="00AC5797">
                              <w:rPr>
                                <w:rFonts w:ascii="Tahoma" w:hAnsi="Tahoma" w:cs="Tahoma"/>
                                <w:b/>
                              </w:rPr>
                              <w:t xml:space="preserve">PAR </w:t>
                            </w:r>
                            <w:r>
                              <w:rPr>
                                <w:rFonts w:ascii="Tahoma" w:hAnsi="Tahoma" w:cs="Tahoma"/>
                                <w:b/>
                              </w:rPr>
                              <w:t>CONTACT</w:t>
                            </w:r>
                          </w:p>
                          <w:p w:rsidR="00AC5797" w:rsidRPr="00AC5797" w:rsidRDefault="00AC5797" w:rsidP="00AC5797">
                            <w:pPr>
                              <w:spacing w:before="240"/>
                              <w:jc w:val="center"/>
                              <w:rPr>
                                <w:rFonts w:ascii="Tahoma" w:hAnsi="Tahoma" w:cs="Tahoma"/>
                              </w:rPr>
                            </w:pPr>
                            <w:r>
                              <w:rPr>
                                <w:rFonts w:ascii="Tahoma" w:hAnsi="Tahoma" w:cs="Tahoma"/>
                              </w:rPr>
                              <w:t xml:space="preserve">= Voie cutanée (la peau) et ou muqueuses oculaires (yeux)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621FA5" id="_x0000_t202" coordsize="21600,21600" o:spt="202" path="m,l,21600r21600,l21600,xe">
                <v:stroke joinstyle="miter"/>
                <v:path gradientshapeok="t" o:connecttype="rect"/>
              </v:shapetype>
              <v:shape id="Zone de texte 4" o:spid="_x0000_s1026" type="#_x0000_t202" style="position:absolute;margin-left:167.65pt;margin-top:14.65pt;width:147.75pt;height:9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" fillcolor="window" strokecolor="red" strokeweight=".5pt">
                <v:textbox>
                  <w:txbxContent>
                    <w:p w:rsidR="00AC5797" w:rsidRPr="00AC5797" w:rsidRDefault="00AC5797" w:rsidP="00AC5797">
                      <w:pPr>
                        <w:spacing w:before="240"/>
                        <w:jc w:val="center"/>
                        <w:rPr>
                          <w:rFonts w:ascii="Tahoma" w:hAnsi="Tahoma" w:cs="Tahoma"/>
                          <w:b/>
                        </w:rPr>
                      </w:pPr>
                      <w:r w:rsidRPr="00AC5797">
                        <w:rPr>
                          <w:rFonts w:ascii="Tahoma" w:hAnsi="Tahoma" w:cs="Tahoma"/>
                          <w:b/>
                        </w:rPr>
                        <w:t xml:space="preserve">PAR </w:t>
                      </w:r>
                      <w:r>
                        <w:rPr>
                          <w:rFonts w:ascii="Tahoma" w:hAnsi="Tahoma" w:cs="Tahoma"/>
                          <w:b/>
                        </w:rPr>
                        <w:t>CONTACT</w:t>
                      </w:r>
                    </w:p>
                    <w:p w:rsidR="00AC5797" w:rsidRPr="00AC5797" w:rsidRDefault="00AC5797" w:rsidP="00AC5797">
                      <w:pPr>
                        <w:spacing w:before="240"/>
                        <w:jc w:val="center"/>
                        <w:rPr>
                          <w:rFonts w:ascii="Tahoma" w:hAnsi="Tahoma" w:cs="Tahoma"/>
                        </w:rPr>
                      </w:pPr>
                      <w:r>
                        <w:rPr>
                          <w:rFonts w:ascii="Tahoma" w:hAnsi="Tahoma" w:cs="Tahoma"/>
                        </w:rPr>
                        <w:t xml:space="preserve">= Voie cutanée (la peau) et ou muqueuses oculaires (yeux) </w:t>
                      </w:r>
                    </w:p>
                  </w:txbxContent>
                </v:textbox>
              </v:shape>
            </w:pict>
          </mc:Fallback>
        </mc:AlternateContent>
      </w:r>
      <w:r>
        <w:rPr>
          <w:rFonts w:ascii="Arial" w:eastAsia="Times New Roman" w:hAnsi="Arial" w:cs="Arial"/>
          <w:noProof/>
          <w:color w:val="939300"/>
          <w:sz w:val="38"/>
          <w:szCs w:val="38"/>
          <w:lang w:eastAsia="fr-FR"/>
        </w:rPr>
        <mc:AlternateContent>
          <mc:Choice Requires="wps">
            <w:drawing>
              <wp:anchor distT="0" distB="0" distL="114300" distR="114300" simplePos="0" relativeHeight="251663360" behindDoc="0" locked="0" layoutInCell="1" allowOverlap="1" wp14:anchorId="7190423D" wp14:editId="464A105A">
                <wp:simplePos x="0" y="0"/>
                <wp:positionH relativeFrom="column">
                  <wp:posOffset>4262755</wp:posOffset>
                </wp:positionH>
                <wp:positionV relativeFrom="paragraph">
                  <wp:posOffset>186055</wp:posOffset>
                </wp:positionV>
                <wp:extent cx="1876425" cy="952500"/>
                <wp:effectExtent l="0" t="0" r="28575" b="19050"/>
                <wp:wrapNone/>
                <wp:docPr id="5" name="Zone de texte 5"/>
                <wp:cNvGraphicFramePr/>
                <a:graphic xmlns:a="http://schemas.openxmlformats.org/drawingml/2006/main">
                  <a:graphicData uri="http://schemas.microsoft.com/office/word/2010/wordprocessingShape">
                    <wps:wsp>
                      <wps:cNvSpPr txBox="1"/>
                      <wps:spPr>
                        <a:xfrm>
                          <a:off x="0" y="0"/>
                          <a:ext cx="1876425" cy="952500"/>
                        </a:xfrm>
                        <a:prstGeom prst="rect">
                          <a:avLst/>
                        </a:prstGeom>
                        <a:solidFill>
                          <a:sysClr val="window" lastClr="FFFFFF"/>
                        </a:solidFill>
                        <a:ln w="6350">
                          <a:solidFill>
                            <a:srgbClr val="FF0000"/>
                          </a:solidFill>
                        </a:ln>
                        <a:effectLst/>
                      </wps:spPr>
                      <wps:txbx>
                        <w:txbxContent>
                          <w:p w:rsidR="00AC5797" w:rsidRPr="00AC5797" w:rsidRDefault="00AC5797" w:rsidP="00AC5797">
                            <w:pPr>
                              <w:spacing w:before="240"/>
                              <w:jc w:val="center"/>
                              <w:rPr>
                                <w:rFonts w:ascii="Tahoma" w:hAnsi="Tahoma" w:cs="Tahoma"/>
                                <w:b/>
                              </w:rPr>
                            </w:pPr>
                            <w:r>
                              <w:rPr>
                                <w:rFonts w:ascii="Tahoma" w:hAnsi="Tahoma" w:cs="Tahoma"/>
                                <w:b/>
                              </w:rPr>
                              <w:t>PAR INGESTION</w:t>
                            </w:r>
                          </w:p>
                          <w:p w:rsidR="00AC5797" w:rsidRPr="00AC5797" w:rsidRDefault="00AC5797" w:rsidP="00AC5797">
                            <w:pPr>
                              <w:spacing w:before="240"/>
                              <w:jc w:val="center"/>
                              <w:rPr>
                                <w:rFonts w:ascii="Tahoma" w:hAnsi="Tahoma" w:cs="Tahoma"/>
                              </w:rPr>
                            </w:pPr>
                            <w:r>
                              <w:rPr>
                                <w:rFonts w:ascii="Tahoma" w:hAnsi="Tahoma" w:cs="Tahoma"/>
                              </w:rPr>
                              <w:t xml:space="preserve">= Voie digestive et ou contact main/bouche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90423D" id="Zone de texte 5" o:spid="_x0000_s1027" type="#_x0000_t202" style="position:absolute;margin-left:335.65pt;margin-top:14.65pt;width:147.7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" fillcolor="window" strokecolor="red" strokeweight=".5pt">
                <v:textbox>
                  <w:txbxContent>
                    <w:p w:rsidR="00AC5797" w:rsidRPr="00AC5797" w:rsidRDefault="00AC5797" w:rsidP="00AC5797">
                      <w:pPr>
                        <w:spacing w:before="240"/>
                        <w:jc w:val="center"/>
                        <w:rPr>
                          <w:rFonts w:ascii="Tahoma" w:hAnsi="Tahoma" w:cs="Tahoma"/>
                          <w:b/>
                        </w:rPr>
                      </w:pPr>
                      <w:r>
                        <w:rPr>
                          <w:rFonts w:ascii="Tahoma" w:hAnsi="Tahoma" w:cs="Tahoma"/>
                          <w:b/>
                        </w:rPr>
                        <w:t>PAR INGESTION</w:t>
                      </w:r>
                    </w:p>
                    <w:p w:rsidR="00AC5797" w:rsidRPr="00AC5797" w:rsidRDefault="00AC5797" w:rsidP="00AC5797">
                      <w:pPr>
                        <w:spacing w:before="240"/>
                        <w:jc w:val="center"/>
                        <w:rPr>
                          <w:rFonts w:ascii="Tahoma" w:hAnsi="Tahoma" w:cs="Tahoma"/>
                        </w:rPr>
                      </w:pPr>
                      <w:r>
                        <w:rPr>
                          <w:rFonts w:ascii="Tahoma" w:hAnsi="Tahoma" w:cs="Tahoma"/>
                        </w:rPr>
                        <w:t xml:space="preserve">= Voie digestive et ou contact main/bouche </w:t>
                      </w:r>
                    </w:p>
                  </w:txbxContent>
                </v:textbox>
              </v:shape>
            </w:pict>
          </mc:Fallback>
        </mc:AlternateContent>
      </w:r>
      <w:r>
        <w:rPr>
          <w:rFonts w:ascii="Arial" w:eastAsia="Times New Roman" w:hAnsi="Arial" w:cs="Arial"/>
          <w:noProof/>
          <w:color w:val="939300"/>
          <w:sz w:val="38"/>
          <w:szCs w:val="38"/>
          <w:lang w:eastAsia="fr-FR"/>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186055</wp:posOffset>
                </wp:positionV>
                <wp:extent cx="1876425" cy="952500"/>
                <wp:effectExtent l="0" t="0" r="28575" b="19050"/>
                <wp:wrapNone/>
                <wp:docPr id="3" name="Zone de texte 3"/>
                <wp:cNvGraphicFramePr/>
                <a:graphic xmlns:a="http://schemas.openxmlformats.org/drawingml/2006/main">
                  <a:graphicData uri="http://schemas.microsoft.com/office/word/2010/wordprocessingShape">
                    <wps:wsp>
                      <wps:cNvSpPr txBox="1"/>
                      <wps:spPr>
                        <a:xfrm>
                          <a:off x="0" y="0"/>
                          <a:ext cx="1876425" cy="9525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C5797" w:rsidRPr="00AC5797" w:rsidRDefault="00AC5797" w:rsidP="00AC5797">
                            <w:pPr>
                              <w:spacing w:before="240"/>
                              <w:jc w:val="center"/>
                              <w:rPr>
                                <w:rFonts w:ascii="Tahoma" w:hAnsi="Tahoma" w:cs="Tahoma"/>
                                <w:b/>
                              </w:rPr>
                            </w:pPr>
                            <w:r w:rsidRPr="00AC5797">
                              <w:rPr>
                                <w:rFonts w:ascii="Tahoma" w:hAnsi="Tahoma" w:cs="Tahoma"/>
                                <w:b/>
                              </w:rPr>
                              <w:t>PAR INHALATION</w:t>
                            </w:r>
                          </w:p>
                          <w:p w:rsidR="00AC5797" w:rsidRPr="00AC5797" w:rsidRDefault="00AC5797" w:rsidP="00AC5797">
                            <w:pPr>
                              <w:spacing w:before="240"/>
                              <w:jc w:val="center"/>
                              <w:rPr>
                                <w:rFonts w:ascii="Tahoma" w:hAnsi="Tahoma" w:cs="Tahoma"/>
                              </w:rPr>
                            </w:pPr>
                            <w:r w:rsidRPr="00AC5797">
                              <w:rPr>
                                <w:rFonts w:ascii="Tahoma" w:hAnsi="Tahoma" w:cs="Tahoma"/>
                              </w:rPr>
                              <w:t>= Voie respiratoire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 o:spid="_x0000_s1028" type="#_x0000_t202" style="position:absolute;margin-left:.4pt;margin-top:14.65pt;width:147.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" fillcolor="white [3201]" strokecolor="red" strokeweight=".5pt">
                <v:textbox>
                  <w:txbxContent>
                    <w:p w:rsidR="00AC5797" w:rsidRPr="00AC5797" w:rsidRDefault="00AC5797" w:rsidP="00AC5797">
                      <w:pPr>
                        <w:spacing w:before="240"/>
                        <w:jc w:val="center"/>
                        <w:rPr>
                          <w:rFonts w:ascii="Tahoma" w:hAnsi="Tahoma" w:cs="Tahoma"/>
                          <w:b/>
                        </w:rPr>
                      </w:pPr>
                      <w:r w:rsidRPr="00AC5797">
                        <w:rPr>
                          <w:rFonts w:ascii="Tahoma" w:hAnsi="Tahoma" w:cs="Tahoma"/>
                          <w:b/>
                        </w:rPr>
                        <w:t>PAR INHALATION</w:t>
                      </w:r>
                    </w:p>
                    <w:p w:rsidR="00AC5797" w:rsidRPr="00AC5797" w:rsidRDefault="00AC5797" w:rsidP="00AC5797">
                      <w:pPr>
                        <w:spacing w:before="240"/>
                        <w:jc w:val="center"/>
                        <w:rPr>
                          <w:rFonts w:ascii="Tahoma" w:hAnsi="Tahoma" w:cs="Tahoma"/>
                        </w:rPr>
                      </w:pPr>
                      <w:r w:rsidRPr="00AC5797">
                        <w:rPr>
                          <w:rFonts w:ascii="Tahoma" w:hAnsi="Tahoma" w:cs="Tahoma"/>
                        </w:rPr>
                        <w:t>= Voie respiratoire</w:t>
                      </w:r>
                    </w:p>
                  </w:txbxContent>
                </v:textbox>
              </v:shape>
            </w:pict>
          </mc:Fallback>
        </mc:AlternateContent>
      </w:r>
    </w:p>
    <w:p w:rsidR="00E93E8B" w:rsidRDefault="00E93E8B" w:rsidP="00E93E8B">
      <w:pPr>
        <w:spacing w:before="451" w:after="0" w:line="240" w:lineRule="auto"/>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lastRenderedPageBreak/>
        <w:t>Si tel est le cas, il peut entraîner : </w:t>
      </w:r>
    </w:p>
    <w:p w:rsidR="005B528F" w:rsidRDefault="005B528F" w:rsidP="00A868AE">
      <w:pPr>
        <w:spacing w:after="0" w:line="240" w:lineRule="auto"/>
        <w:rPr>
          <w:rFonts w:ascii="Tahoma" w:eastAsia="Comfortaa Regular" w:hAnsi="Tahoma" w:cs="Tahoma"/>
          <w:color w:val="000000" w:themeColor="text1"/>
          <w:sz w:val="24"/>
          <w:szCs w:val="36"/>
          <w:lang w:eastAsia="fr-FR"/>
        </w:rPr>
      </w:pPr>
    </w:p>
    <w:p w:rsidR="00A868AE" w:rsidRDefault="00E93E8B" w:rsidP="00A868AE">
      <w:pPr>
        <w:spacing w:after="0" w:line="240" w:lineRule="auto"/>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 xml:space="preserve">- </w:t>
      </w:r>
      <w:r w:rsidR="00A868AE">
        <w:rPr>
          <w:rFonts w:ascii="Tahoma" w:eastAsia="Comfortaa Regular" w:hAnsi="Tahoma" w:cs="Tahoma"/>
          <w:color w:val="000000" w:themeColor="text1"/>
          <w:sz w:val="24"/>
          <w:szCs w:val="36"/>
          <w:lang w:eastAsia="fr-FR"/>
        </w:rPr>
        <w:t>D</w:t>
      </w:r>
      <w:r w:rsidRPr="00AC5797">
        <w:rPr>
          <w:rFonts w:ascii="Tahoma" w:eastAsia="Comfortaa Regular" w:hAnsi="Tahoma" w:cs="Tahoma"/>
          <w:color w:val="000000" w:themeColor="text1"/>
          <w:sz w:val="24"/>
          <w:szCs w:val="36"/>
          <w:lang w:eastAsia="fr-FR"/>
        </w:rPr>
        <w:t xml:space="preserve">es atteintes de la peau et des muqueuses (eczéma irritatif ou allergique, brûlures cutanées et oculaires) ; </w:t>
      </w:r>
    </w:p>
    <w:p w:rsidR="00E93E8B" w:rsidRPr="00AC5797" w:rsidRDefault="00E93E8B" w:rsidP="00A868AE">
      <w:pPr>
        <w:spacing w:after="0" w:line="240" w:lineRule="auto"/>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 xml:space="preserve">- </w:t>
      </w:r>
      <w:r w:rsidR="00A868AE">
        <w:rPr>
          <w:rFonts w:ascii="Tahoma" w:eastAsia="Comfortaa Regular" w:hAnsi="Tahoma" w:cs="Tahoma"/>
          <w:color w:val="000000" w:themeColor="text1"/>
          <w:sz w:val="24"/>
          <w:szCs w:val="36"/>
          <w:lang w:eastAsia="fr-FR"/>
        </w:rPr>
        <w:t>D</w:t>
      </w:r>
      <w:r w:rsidRPr="00AC5797">
        <w:rPr>
          <w:rFonts w:ascii="Tahoma" w:eastAsia="Comfortaa Regular" w:hAnsi="Tahoma" w:cs="Tahoma"/>
          <w:color w:val="000000" w:themeColor="text1"/>
          <w:sz w:val="24"/>
          <w:szCs w:val="36"/>
          <w:lang w:eastAsia="fr-FR"/>
        </w:rPr>
        <w:t>es atteintes respiratoires (asthme, spasme bronchique, pneumonie d'</w:t>
      </w:r>
      <w:r w:rsidR="00AC5797" w:rsidRPr="00AC5797">
        <w:rPr>
          <w:rFonts w:ascii="Tahoma" w:eastAsia="Comfortaa Regular" w:hAnsi="Tahoma" w:cs="Tahoma"/>
          <w:color w:val="000000" w:themeColor="text1"/>
          <w:sz w:val="24"/>
          <w:szCs w:val="36"/>
          <w:lang w:eastAsia="fr-FR"/>
        </w:rPr>
        <w:t>in</w:t>
      </w:r>
      <w:r w:rsidRPr="00AC5797">
        <w:rPr>
          <w:rFonts w:ascii="Tahoma" w:eastAsia="Comfortaa Regular" w:hAnsi="Tahoma" w:cs="Tahoma"/>
          <w:color w:val="000000" w:themeColor="text1"/>
          <w:sz w:val="24"/>
          <w:szCs w:val="36"/>
          <w:lang w:eastAsia="fr-FR"/>
        </w:rPr>
        <w:t xml:space="preserve">halation, </w:t>
      </w:r>
      <w:r w:rsidR="00AC5797" w:rsidRPr="00AC5797">
        <w:rPr>
          <w:rFonts w:ascii="Tahoma" w:eastAsia="Comfortaa Regular" w:hAnsi="Tahoma" w:cs="Tahoma"/>
          <w:color w:val="000000" w:themeColor="text1"/>
          <w:sz w:val="24"/>
          <w:szCs w:val="36"/>
          <w:lang w:eastAsia="fr-FR"/>
        </w:rPr>
        <w:t>œdème</w:t>
      </w:r>
      <w:r w:rsidRPr="00AC5797">
        <w:rPr>
          <w:rFonts w:ascii="Tahoma" w:eastAsia="Comfortaa Regular" w:hAnsi="Tahoma" w:cs="Tahoma"/>
          <w:color w:val="000000" w:themeColor="text1"/>
          <w:sz w:val="24"/>
          <w:szCs w:val="36"/>
          <w:lang w:eastAsia="fr-FR"/>
        </w:rPr>
        <w:t xml:space="preserve"> aigu du poumon); </w:t>
      </w:r>
    </w:p>
    <w:p w:rsidR="00E93E8B" w:rsidRDefault="00E93E8B" w:rsidP="00A868AE">
      <w:pPr>
        <w:spacing w:after="0" w:line="240" w:lineRule="auto"/>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 xml:space="preserve">- </w:t>
      </w:r>
      <w:r w:rsidR="00A868AE">
        <w:rPr>
          <w:rFonts w:ascii="Tahoma" w:eastAsia="Comfortaa Regular" w:hAnsi="Tahoma" w:cs="Tahoma"/>
          <w:color w:val="000000" w:themeColor="text1"/>
          <w:sz w:val="24"/>
          <w:szCs w:val="36"/>
          <w:lang w:eastAsia="fr-FR"/>
        </w:rPr>
        <w:t>D</w:t>
      </w:r>
      <w:r w:rsidRPr="00AC5797">
        <w:rPr>
          <w:rFonts w:ascii="Tahoma" w:eastAsia="Comfortaa Regular" w:hAnsi="Tahoma" w:cs="Tahoma"/>
          <w:color w:val="000000" w:themeColor="text1"/>
          <w:sz w:val="24"/>
          <w:szCs w:val="36"/>
          <w:lang w:eastAsia="fr-FR"/>
        </w:rPr>
        <w:t xml:space="preserve">es atteintes générales (vertiges, ivresse, cancer, troubles de la fertilité. toxicité </w:t>
      </w:r>
      <w:r w:rsidR="00AC5797" w:rsidRPr="00AC5797">
        <w:rPr>
          <w:rFonts w:ascii="Tahoma" w:eastAsia="Comfortaa Regular" w:hAnsi="Tahoma" w:cs="Tahoma"/>
          <w:color w:val="000000" w:themeColor="text1"/>
          <w:sz w:val="24"/>
          <w:szCs w:val="36"/>
          <w:lang w:eastAsia="fr-FR"/>
        </w:rPr>
        <w:t>fœtale</w:t>
      </w:r>
      <w:r w:rsidRPr="00AC5797">
        <w:rPr>
          <w:rFonts w:ascii="Tahoma" w:eastAsia="Comfortaa Regular" w:hAnsi="Tahoma" w:cs="Tahoma"/>
          <w:color w:val="000000" w:themeColor="text1"/>
          <w:sz w:val="24"/>
          <w:szCs w:val="36"/>
          <w:lang w:eastAsia="fr-FR"/>
        </w:rPr>
        <w:t>) </w:t>
      </w:r>
    </w:p>
    <w:p w:rsidR="00A868AE" w:rsidRPr="00AC5797" w:rsidRDefault="00A868AE" w:rsidP="00A868AE">
      <w:pPr>
        <w:spacing w:after="0" w:line="240" w:lineRule="auto"/>
        <w:rPr>
          <w:rFonts w:ascii="Tahoma" w:eastAsia="Comfortaa Regular" w:hAnsi="Tahoma" w:cs="Tahoma"/>
          <w:color w:val="000000" w:themeColor="text1"/>
          <w:sz w:val="24"/>
          <w:szCs w:val="36"/>
          <w:lang w:eastAsia="fr-FR"/>
        </w:rPr>
      </w:pPr>
    </w:p>
    <w:p w:rsidR="00A868AE" w:rsidRDefault="00E93E8B" w:rsidP="00A868AE">
      <w:pPr>
        <w:spacing w:after="0" w:line="240" w:lineRule="auto"/>
        <w:rPr>
          <w:rFonts w:ascii="Tahoma" w:eastAsia="Comfortaa Regular" w:hAnsi="Tahoma" w:cs="Tahoma"/>
          <w:color w:val="000000" w:themeColor="text1"/>
          <w:sz w:val="24"/>
          <w:szCs w:val="36"/>
          <w:lang w:eastAsia="fr-FR"/>
        </w:rPr>
      </w:pPr>
      <w:r w:rsidRPr="00AC5797">
        <w:rPr>
          <w:rFonts w:ascii="Tahoma" w:eastAsia="Comfortaa Regular" w:hAnsi="Tahoma" w:cs="Tahoma"/>
          <w:color w:val="000000" w:themeColor="text1"/>
          <w:sz w:val="24"/>
          <w:szCs w:val="36"/>
          <w:lang w:eastAsia="fr-FR"/>
        </w:rPr>
        <w:t>Les risques sont majorés si la dilution n'est pas respectée ou si les produits sont mélangés. </w:t>
      </w:r>
    </w:p>
    <w:p w:rsidR="00A868AE" w:rsidRPr="00AC5797" w:rsidRDefault="00A868AE" w:rsidP="00A868AE">
      <w:pPr>
        <w:spacing w:after="0" w:line="240" w:lineRule="auto"/>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9212"/>
      </w:tblGrid>
      <w:tr w:rsidR="00A868AE" w:rsidRPr="00817BB4" w:rsidTr="00A576B3">
        <w:trPr>
          <w:trHeight w:val="1869"/>
        </w:trPr>
        <w:tc>
          <w:tcPr>
            <w:tcW w:w="9212" w:type="dxa"/>
          </w:tcPr>
          <w:p w:rsidR="00A868AE" w:rsidRPr="00817BB4" w:rsidRDefault="00A868AE" w:rsidP="00A576B3">
            <w:pPr>
              <w:spacing w:before="240" w:after="200" w:line="276" w:lineRule="auto"/>
              <w:rPr>
                <w:rFonts w:ascii="Tahoma" w:eastAsia="Times New Roman" w:hAnsi="Tahoma" w:cs="Tahoma"/>
                <w:b/>
                <w:color w:val="FF0000"/>
                <w:sz w:val="24"/>
                <w:szCs w:val="38"/>
                <w:u w:val="single"/>
                <w:lang w:eastAsia="fr-FR"/>
              </w:rPr>
            </w:pPr>
            <w:r>
              <w:rPr>
                <w:rFonts w:ascii="Tahoma" w:eastAsia="Times New Roman" w:hAnsi="Tahoma" w:cs="Tahoma"/>
                <w:b/>
                <w:color w:val="FF0000"/>
                <w:sz w:val="24"/>
                <w:szCs w:val="38"/>
                <w:u w:val="single"/>
                <w:lang w:eastAsia="fr-FR"/>
              </w:rPr>
              <w:t xml:space="preserve">EXEMPLE CONCRET : </w:t>
            </w:r>
          </w:p>
          <w:p w:rsidR="00A868AE" w:rsidRPr="00AC5797" w:rsidRDefault="00A868AE" w:rsidP="00A576B3">
            <w:pPr>
              <w:spacing w:before="221"/>
              <w:rPr>
                <w:rFonts w:ascii="Tahoma" w:eastAsia="Comfortaa Regular" w:hAnsi="Tahoma" w:cs="Tahoma"/>
                <w:color w:val="000000" w:themeColor="text1"/>
                <w:sz w:val="24"/>
                <w:szCs w:val="36"/>
                <w:lang w:eastAsia="fr-FR"/>
              </w:rPr>
            </w:pPr>
            <w:r w:rsidRPr="00A868AE">
              <w:rPr>
                <w:rFonts w:ascii="Tahoma" w:eastAsia="Comfortaa Regular" w:hAnsi="Tahoma" w:cs="Tahoma"/>
                <w:color w:val="000000" w:themeColor="text1"/>
                <w:sz w:val="24"/>
                <w:szCs w:val="36"/>
                <w:lang w:eastAsia="fr-FR"/>
              </w:rPr>
              <w:t>Lorsque Sara a commencé chez Mme Laval, elle a dû faire un tri parmi la douzaine de produits d'entretien qui trônaient sous l'évier. Au fur et mesure des rachats, Sara a remplacé les aérosols et autres mousses par des produits écologiques. Sara apprécie les produits naturels et utilise beaucoup le vinaigre blanc et le bicarbonate. Mme Laval est ravie, elle fait des économies mais surtout sa maison est beaucoup plus saine, depuis quelques temps, elle respire mieux. </w:t>
            </w:r>
          </w:p>
        </w:tc>
      </w:tr>
    </w:tbl>
    <w:p w:rsidR="00A868AE" w:rsidRDefault="00E93E8B" w:rsidP="00A868AE">
      <w:pPr>
        <w:pStyle w:val="Paragraphedeliste"/>
        <w:widowControl w:val="0"/>
        <w:numPr>
          <w:ilvl w:val="0"/>
          <w:numId w:val="2"/>
        </w:numPr>
        <w:spacing w:before="393" w:after="0"/>
        <w:rPr>
          <w:rFonts w:ascii="Tahoma" w:eastAsia="Arial" w:hAnsi="Tahoma" w:cs="Tahoma"/>
          <w:b/>
          <w:color w:val="FF0000"/>
          <w:sz w:val="24"/>
          <w:szCs w:val="38"/>
          <w:lang w:eastAsia="fr-FR"/>
        </w:rPr>
      </w:pPr>
      <w:r w:rsidRPr="00A868AE">
        <w:rPr>
          <w:rFonts w:ascii="Tahoma" w:eastAsia="Arial" w:hAnsi="Tahoma" w:cs="Tahoma"/>
          <w:b/>
          <w:color w:val="FF0000"/>
          <w:sz w:val="24"/>
          <w:szCs w:val="38"/>
          <w:lang w:eastAsia="fr-FR"/>
        </w:rPr>
        <w:t>L'étiquette </w:t>
      </w:r>
    </w:p>
    <w:p w:rsidR="00E93E8B" w:rsidRPr="005B528F" w:rsidRDefault="00E93E8B" w:rsidP="005B528F">
      <w:pPr>
        <w:widowControl w:val="0"/>
        <w:spacing w:before="393" w:after="0"/>
        <w:rPr>
          <w:rFonts w:ascii="Tahoma" w:eastAsia="Comfortaa Regular" w:hAnsi="Tahoma" w:cs="Tahoma"/>
          <w:color w:val="000000" w:themeColor="text1"/>
          <w:sz w:val="24"/>
          <w:szCs w:val="36"/>
          <w:lang w:eastAsia="fr-FR"/>
        </w:rPr>
      </w:pPr>
      <w:r w:rsidRPr="00A868AE">
        <w:rPr>
          <w:rFonts w:ascii="Tahoma" w:eastAsia="Comfortaa Regular" w:hAnsi="Tahoma" w:cs="Tahoma"/>
          <w:color w:val="000000" w:themeColor="text1"/>
          <w:sz w:val="24"/>
          <w:szCs w:val="36"/>
          <w:lang w:eastAsia="fr-FR"/>
        </w:rPr>
        <w:t>Elle est apposée sur l'emballage du produit. Elle fournit des indications sur les dangers du produit et précise les précautions à prendre pour sa manipulation, son utilisation et son stockage, ainsi que la conduite à tenir en cas d'accident. L'étiquetage des produits chimiques est uniformisé au niveau international. </w:t>
      </w:r>
    </w:p>
    <w:p w:rsidR="005B528F" w:rsidRDefault="00A868AE" w:rsidP="005B528F">
      <w:pPr>
        <w:pStyle w:val="Paragraphedeliste"/>
        <w:widowControl w:val="0"/>
        <w:numPr>
          <w:ilvl w:val="0"/>
          <w:numId w:val="2"/>
        </w:numPr>
        <w:spacing w:before="393" w:after="0"/>
        <w:rPr>
          <w:rFonts w:ascii="Tahoma" w:eastAsia="Arial" w:hAnsi="Tahoma" w:cs="Tahoma"/>
          <w:b/>
          <w:color w:val="FF0000"/>
          <w:sz w:val="24"/>
          <w:szCs w:val="38"/>
          <w:lang w:eastAsia="fr-FR"/>
        </w:rPr>
      </w:pPr>
      <w:r>
        <w:rPr>
          <w:rFonts w:ascii="Tahoma" w:eastAsia="Arial" w:hAnsi="Tahoma" w:cs="Tahoma"/>
          <w:b/>
          <w:noProof/>
          <w:color w:val="FF0000"/>
          <w:sz w:val="24"/>
          <w:szCs w:val="38"/>
          <w:lang w:eastAsia="fr-FR"/>
        </w:rPr>
        <w:drawing>
          <wp:anchor distT="0" distB="0" distL="114300" distR="114300" simplePos="0" relativeHeight="251664384" behindDoc="0" locked="0" layoutInCell="1" allowOverlap="1" wp14:anchorId="516F52C9" wp14:editId="36C7C4F5">
            <wp:simplePos x="0" y="0"/>
            <wp:positionH relativeFrom="column">
              <wp:posOffset>3472180</wp:posOffset>
            </wp:positionH>
            <wp:positionV relativeFrom="paragraph">
              <wp:posOffset>278130</wp:posOffset>
            </wp:positionV>
            <wp:extent cx="2686050" cy="32004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évr. 17, Doc 1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50" cy="3200400"/>
                    </a:xfrm>
                    <a:prstGeom prst="rect">
                      <a:avLst/>
                    </a:prstGeom>
                  </pic:spPr>
                </pic:pic>
              </a:graphicData>
            </a:graphic>
            <wp14:sizeRelH relativeFrom="page">
              <wp14:pctWidth>0</wp14:pctWidth>
            </wp14:sizeRelH>
            <wp14:sizeRelV relativeFrom="page">
              <wp14:pctHeight>0</wp14:pctHeight>
            </wp14:sizeRelV>
          </wp:anchor>
        </w:drawing>
      </w:r>
      <w:r w:rsidR="00E93E8B" w:rsidRPr="00A868AE">
        <w:rPr>
          <w:rFonts w:ascii="Tahoma" w:eastAsia="Arial" w:hAnsi="Tahoma" w:cs="Tahoma"/>
          <w:b/>
          <w:color w:val="FF0000"/>
          <w:sz w:val="24"/>
          <w:szCs w:val="38"/>
          <w:lang w:eastAsia="fr-FR"/>
        </w:rPr>
        <w:t xml:space="preserve">Savoir lire une étiquette </w:t>
      </w:r>
    </w:p>
    <w:p w:rsidR="005B528F" w:rsidRPr="005B528F" w:rsidRDefault="005B528F" w:rsidP="005B528F">
      <w:pPr>
        <w:pStyle w:val="Paragraphedeliste"/>
        <w:widowControl w:val="0"/>
        <w:spacing w:before="393" w:after="0"/>
        <w:rPr>
          <w:rFonts w:ascii="Tahoma" w:eastAsia="Arial" w:hAnsi="Tahoma" w:cs="Tahoma"/>
          <w:b/>
          <w:color w:val="FF0000"/>
          <w:sz w:val="24"/>
          <w:szCs w:val="38"/>
          <w:lang w:eastAsia="fr-FR"/>
        </w:rPr>
      </w:pPr>
    </w:p>
    <w:p w:rsidR="00E93E8B" w:rsidRPr="00A868AE" w:rsidRDefault="00A868AE"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 xml:space="preserve">1. </w:t>
      </w:r>
      <w:r w:rsidR="00E93E8B" w:rsidRPr="005B528F">
        <w:rPr>
          <w:rFonts w:ascii="Tahoma" w:eastAsia="Comfortaa Regular" w:hAnsi="Tahoma" w:cs="Tahoma"/>
          <w:color w:val="FF0000"/>
          <w:sz w:val="24"/>
          <w:szCs w:val="36"/>
          <w:lang w:eastAsia="fr-FR"/>
        </w:rPr>
        <w:t xml:space="preserve">Description : </w:t>
      </w:r>
      <w:r w:rsidR="00E93E8B" w:rsidRPr="00A868AE">
        <w:rPr>
          <w:rFonts w:ascii="Tahoma" w:eastAsia="Comfortaa Regular" w:hAnsi="Tahoma" w:cs="Tahoma"/>
          <w:color w:val="000000" w:themeColor="text1"/>
          <w:sz w:val="24"/>
          <w:szCs w:val="36"/>
          <w:lang w:eastAsia="fr-FR"/>
        </w:rPr>
        <w:t>propose une description détaillée du produit </w:t>
      </w:r>
    </w:p>
    <w:p w:rsidR="00E93E8B" w:rsidRPr="00A868AE" w:rsidRDefault="00E93E8B"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 xml:space="preserve">2. Mode d'emploi : </w:t>
      </w:r>
      <w:r w:rsidRPr="00A868AE">
        <w:rPr>
          <w:rFonts w:ascii="Tahoma" w:eastAsia="Comfortaa Regular" w:hAnsi="Tahoma" w:cs="Tahoma"/>
          <w:color w:val="000000" w:themeColor="text1"/>
          <w:sz w:val="24"/>
          <w:szCs w:val="36"/>
          <w:lang w:eastAsia="fr-FR"/>
        </w:rPr>
        <w:t>explique le mode d'utilisation du produit </w:t>
      </w:r>
    </w:p>
    <w:p w:rsidR="00E93E8B" w:rsidRPr="00A868AE" w:rsidRDefault="00E93E8B"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 xml:space="preserve">3. Recommandations : </w:t>
      </w:r>
      <w:r w:rsidRPr="00A868AE">
        <w:rPr>
          <w:rFonts w:ascii="Tahoma" w:eastAsia="Comfortaa Regular" w:hAnsi="Tahoma" w:cs="Tahoma"/>
          <w:color w:val="000000" w:themeColor="text1"/>
          <w:sz w:val="24"/>
          <w:szCs w:val="36"/>
          <w:lang w:eastAsia="fr-FR"/>
        </w:rPr>
        <w:t xml:space="preserve">liste les </w:t>
      </w:r>
      <w:r w:rsidR="00A868AE" w:rsidRPr="00A868AE">
        <w:rPr>
          <w:rFonts w:ascii="Tahoma" w:eastAsia="Comfortaa Regular" w:hAnsi="Tahoma" w:cs="Tahoma"/>
          <w:color w:val="000000" w:themeColor="text1"/>
          <w:sz w:val="24"/>
          <w:szCs w:val="36"/>
          <w:lang w:eastAsia="fr-FR"/>
        </w:rPr>
        <w:t>contre-indications</w:t>
      </w:r>
      <w:r w:rsidRPr="00A868AE">
        <w:rPr>
          <w:rFonts w:ascii="Tahoma" w:eastAsia="Comfortaa Regular" w:hAnsi="Tahoma" w:cs="Tahoma"/>
          <w:color w:val="000000" w:themeColor="text1"/>
          <w:sz w:val="24"/>
          <w:szCs w:val="36"/>
          <w:lang w:eastAsia="fr-FR"/>
        </w:rPr>
        <w:t xml:space="preserve"> du produit </w:t>
      </w:r>
    </w:p>
    <w:p w:rsidR="00E93E8B" w:rsidRPr="00A868AE" w:rsidRDefault="00E93E8B"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 xml:space="preserve">4. Composition : </w:t>
      </w:r>
      <w:r w:rsidRPr="00A868AE">
        <w:rPr>
          <w:rFonts w:ascii="Tahoma" w:eastAsia="Comfortaa Regular" w:hAnsi="Tahoma" w:cs="Tahoma"/>
          <w:color w:val="000000" w:themeColor="text1"/>
          <w:sz w:val="24"/>
          <w:szCs w:val="36"/>
          <w:lang w:eastAsia="fr-FR"/>
        </w:rPr>
        <w:t>indique les composants du produit </w:t>
      </w:r>
    </w:p>
    <w:p w:rsidR="00E93E8B" w:rsidRPr="00A868AE" w:rsidRDefault="00E93E8B"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 xml:space="preserve">5. Précautions : </w:t>
      </w:r>
      <w:r w:rsidRPr="00A868AE">
        <w:rPr>
          <w:rFonts w:ascii="Tahoma" w:eastAsia="Comfortaa Regular" w:hAnsi="Tahoma" w:cs="Tahoma"/>
          <w:color w:val="000000" w:themeColor="text1"/>
          <w:sz w:val="24"/>
          <w:szCs w:val="36"/>
          <w:lang w:eastAsia="fr-FR"/>
        </w:rPr>
        <w:t>donne des indications sur les risques encourus, les précautions à prendre et les marches à suivre en cas de contact </w:t>
      </w:r>
    </w:p>
    <w:p w:rsidR="00E93E8B" w:rsidRPr="00A868AE" w:rsidRDefault="00E93E8B"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 xml:space="preserve">6. Fabriquant : </w:t>
      </w:r>
      <w:r w:rsidRPr="00A868AE">
        <w:rPr>
          <w:rFonts w:ascii="Tahoma" w:eastAsia="Comfortaa Regular" w:hAnsi="Tahoma" w:cs="Tahoma"/>
          <w:color w:val="000000" w:themeColor="text1"/>
          <w:sz w:val="24"/>
          <w:szCs w:val="36"/>
          <w:lang w:eastAsia="fr-FR"/>
        </w:rPr>
        <w:t>fournit l'identité et contact du fabriquant </w:t>
      </w:r>
    </w:p>
    <w:p w:rsidR="00E93E8B" w:rsidRPr="00A868AE" w:rsidRDefault="00E93E8B"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color w:val="FF0000"/>
          <w:sz w:val="24"/>
          <w:szCs w:val="36"/>
          <w:lang w:eastAsia="fr-FR"/>
        </w:rPr>
        <w:t xml:space="preserve">7. Traitement : </w:t>
      </w:r>
      <w:r w:rsidRPr="00A868AE">
        <w:rPr>
          <w:rFonts w:ascii="Tahoma" w:eastAsia="Comfortaa Regular" w:hAnsi="Tahoma" w:cs="Tahoma"/>
          <w:color w:val="000000" w:themeColor="text1"/>
          <w:sz w:val="24"/>
          <w:szCs w:val="36"/>
          <w:lang w:eastAsia="fr-FR"/>
        </w:rPr>
        <w:t>explique comment jeter ou recycler correctement le produit </w:t>
      </w:r>
    </w:p>
    <w:tbl>
      <w:tblPr>
        <w:tblStyle w:val="Grilledutableau"/>
        <w:tblW w:w="0" w:type="auto"/>
        <w:tblLook w:val="04A0" w:firstRow="1" w:lastRow="0" w:firstColumn="1" w:lastColumn="0" w:noHBand="0" w:noVBand="1"/>
      </w:tblPr>
      <w:tblGrid>
        <w:gridCol w:w="9212"/>
      </w:tblGrid>
      <w:tr w:rsidR="00A22581" w:rsidRPr="00817BB4" w:rsidTr="00A576B3">
        <w:trPr>
          <w:trHeight w:val="1869"/>
        </w:trPr>
        <w:tc>
          <w:tcPr>
            <w:tcW w:w="9212" w:type="dxa"/>
          </w:tcPr>
          <w:p w:rsidR="005B528F" w:rsidRPr="00817BB4" w:rsidRDefault="005B528F" w:rsidP="00A576B3">
            <w:pPr>
              <w:spacing w:before="240" w:after="200" w:line="276" w:lineRule="auto"/>
              <w:rPr>
                <w:rFonts w:ascii="Tahoma" w:eastAsia="Times New Roman" w:hAnsi="Tahoma" w:cs="Tahoma"/>
                <w:b/>
                <w:color w:val="FF0000"/>
                <w:sz w:val="24"/>
                <w:szCs w:val="38"/>
                <w:u w:val="single"/>
                <w:lang w:eastAsia="fr-FR"/>
              </w:rPr>
            </w:pPr>
            <w:r w:rsidRPr="00817BB4">
              <w:rPr>
                <w:rFonts w:ascii="Tahoma" w:eastAsia="Times New Roman" w:hAnsi="Tahoma" w:cs="Tahoma"/>
                <w:b/>
                <w:color w:val="FF0000"/>
                <w:sz w:val="24"/>
                <w:szCs w:val="38"/>
                <w:u w:val="single"/>
                <w:lang w:eastAsia="fr-FR"/>
              </w:rPr>
              <w:lastRenderedPageBreak/>
              <w:t>Attention</w:t>
            </w:r>
            <w:r>
              <w:rPr>
                <w:rFonts w:ascii="Tahoma" w:eastAsia="Times New Roman" w:hAnsi="Tahoma" w:cs="Tahoma"/>
                <w:b/>
                <w:color w:val="FF0000"/>
                <w:sz w:val="24"/>
                <w:szCs w:val="38"/>
                <w:u w:val="single"/>
                <w:lang w:eastAsia="fr-FR"/>
              </w:rPr>
              <w:t xml:space="preserve"> : </w:t>
            </w:r>
          </w:p>
          <w:p w:rsidR="005B528F" w:rsidRPr="00AC5797" w:rsidRDefault="005B528F" w:rsidP="00A576B3">
            <w:pPr>
              <w:spacing w:before="221"/>
              <w:rPr>
                <w:rFonts w:ascii="Tahoma" w:eastAsia="Comfortaa Regular" w:hAnsi="Tahoma" w:cs="Tahoma"/>
                <w:color w:val="000000" w:themeColor="text1"/>
                <w:sz w:val="24"/>
                <w:szCs w:val="36"/>
                <w:lang w:eastAsia="fr-FR"/>
              </w:rPr>
            </w:pPr>
            <w:r w:rsidRPr="005B528F">
              <w:rPr>
                <w:rFonts w:ascii="Tahoma" w:eastAsia="Comfortaa Regular" w:hAnsi="Tahoma" w:cs="Tahoma"/>
                <w:color w:val="000000" w:themeColor="text1"/>
                <w:sz w:val="24"/>
                <w:szCs w:val="36"/>
                <w:lang w:eastAsia="fr-FR"/>
              </w:rPr>
              <w:t>Les allergies : certains conservateurs, parfums et colorants peuvent provoquer des allergies. Les substances parfumantes allergisantes (géraniol, linalool, citronellol, limonene, terpène, etc.) sont indiquées sur les emballages. L'ADVF doit signaler toutes réactions allergiques à son médecin du travail. </w:t>
            </w:r>
          </w:p>
        </w:tc>
      </w:tr>
    </w:tbl>
    <w:p w:rsidR="00E93E8B" w:rsidRPr="00E93E8B" w:rsidRDefault="00E93E8B" w:rsidP="00E93E8B">
      <w:pPr>
        <w:spacing w:after="0" w:line="240" w:lineRule="auto"/>
        <w:rPr>
          <w:rFonts w:ascii="Times New Roman" w:eastAsia="Times New Roman" w:hAnsi="Times New Roman" w:cs="Times New Roman"/>
          <w:sz w:val="24"/>
          <w:szCs w:val="24"/>
          <w:lang w:eastAsia="fr-FR"/>
        </w:rPr>
      </w:pPr>
    </w:p>
    <w:p w:rsidR="005B528F" w:rsidRDefault="005B528F" w:rsidP="005B528F">
      <w:pPr>
        <w:spacing w:after="0" w:line="240" w:lineRule="auto"/>
        <w:jc w:val="both"/>
        <w:rPr>
          <w:rFonts w:ascii="Tahoma" w:eastAsia="Comfortaa Regular" w:hAnsi="Tahoma" w:cs="Tahoma"/>
          <w:color w:val="000000" w:themeColor="text1"/>
          <w:sz w:val="24"/>
          <w:szCs w:val="36"/>
          <w:lang w:eastAsia="fr-FR"/>
        </w:rPr>
      </w:pPr>
    </w:p>
    <w:p w:rsidR="005B528F" w:rsidRDefault="005B528F" w:rsidP="005B528F">
      <w:pPr>
        <w:spacing w:after="0" w:line="240" w:lineRule="auto"/>
        <w:jc w:val="both"/>
        <w:rPr>
          <w:rFonts w:ascii="Tahoma" w:eastAsia="Comfortaa Regular" w:hAnsi="Tahoma" w:cs="Tahoma"/>
          <w:color w:val="000000" w:themeColor="text1"/>
          <w:sz w:val="24"/>
          <w:szCs w:val="36"/>
          <w:lang w:eastAsia="fr-FR"/>
        </w:rPr>
      </w:pPr>
      <w:r w:rsidRPr="005B528F">
        <w:rPr>
          <w:rFonts w:ascii="Tahoma" w:eastAsia="Comfortaa Regular" w:hAnsi="Tahoma" w:cs="Tahoma"/>
          <w:b/>
          <w:color w:val="000000" w:themeColor="text1"/>
          <w:sz w:val="24"/>
          <w:szCs w:val="36"/>
          <w:lang w:eastAsia="fr-FR"/>
        </w:rPr>
        <w:t>À FAIRE :</w:t>
      </w:r>
      <w:r w:rsidRPr="005B528F">
        <w:rPr>
          <w:rFonts w:ascii="Tahoma" w:eastAsia="Comfortaa Regular" w:hAnsi="Tahoma" w:cs="Tahoma"/>
          <w:color w:val="000000" w:themeColor="text1"/>
          <w:sz w:val="24"/>
          <w:szCs w:val="36"/>
          <w:lang w:eastAsia="fr-FR"/>
        </w:rPr>
        <w:t xml:space="preserve"> </w:t>
      </w:r>
      <w:r w:rsidR="00E93E8B" w:rsidRPr="005B528F">
        <w:rPr>
          <w:rFonts w:ascii="Tahoma" w:eastAsia="Comfortaa Regular" w:hAnsi="Tahoma" w:cs="Tahoma"/>
          <w:color w:val="000000" w:themeColor="text1"/>
          <w:sz w:val="24"/>
          <w:szCs w:val="36"/>
          <w:lang w:eastAsia="fr-FR"/>
        </w:rPr>
        <w:t>en cas de transvasement des produits, pensez à étiqueter les nouveaux contenants. L'ADVF doit signaler ou remplacer tout emballage abîmé ou détérioré. </w:t>
      </w:r>
    </w:p>
    <w:p w:rsidR="005B528F" w:rsidRDefault="005B528F" w:rsidP="005B528F">
      <w:pPr>
        <w:spacing w:after="0" w:line="240" w:lineRule="auto"/>
        <w:jc w:val="both"/>
        <w:rPr>
          <w:rFonts w:ascii="Tahoma" w:eastAsia="Comfortaa Regular" w:hAnsi="Tahoma" w:cs="Tahoma"/>
          <w:color w:val="000000" w:themeColor="text1"/>
          <w:sz w:val="24"/>
          <w:szCs w:val="36"/>
          <w:lang w:eastAsia="fr-FR"/>
        </w:rPr>
      </w:pPr>
    </w:p>
    <w:p w:rsidR="005B528F" w:rsidRPr="005B528F" w:rsidRDefault="005B528F" w:rsidP="005B528F">
      <w:pPr>
        <w:spacing w:after="0" w:line="240" w:lineRule="auto"/>
        <w:jc w:val="both"/>
        <w:rPr>
          <w:rFonts w:ascii="Tahoma" w:eastAsia="Comfortaa Regular" w:hAnsi="Tahoma" w:cs="Tahoma"/>
          <w:color w:val="000000" w:themeColor="text1"/>
          <w:sz w:val="24"/>
          <w:szCs w:val="36"/>
          <w:lang w:eastAsia="fr-FR"/>
        </w:rPr>
      </w:pPr>
    </w:p>
    <w:p w:rsidR="00E93E8B" w:rsidRPr="005B528F" w:rsidRDefault="005B528F" w:rsidP="005B528F">
      <w:pPr>
        <w:rPr>
          <w:rFonts w:ascii="Tahoma" w:eastAsia="Comfortaa Regular" w:hAnsi="Tahoma" w:cs="Tahoma"/>
          <w:color w:val="000000" w:themeColor="text1"/>
          <w:sz w:val="24"/>
          <w:szCs w:val="36"/>
          <w:lang w:eastAsia="fr-FR"/>
        </w:rPr>
      </w:pPr>
      <w:r w:rsidRPr="005B528F">
        <w:rPr>
          <w:rFonts w:ascii="Tahoma" w:eastAsia="Comfortaa Regular" w:hAnsi="Tahoma" w:cs="Tahoma"/>
          <w:b/>
          <w:color w:val="000000" w:themeColor="text1"/>
          <w:sz w:val="24"/>
          <w:szCs w:val="36"/>
          <w:lang w:eastAsia="fr-FR"/>
        </w:rPr>
        <w:t>À NE PAS FAIRE :</w:t>
      </w:r>
      <w:r w:rsidRPr="005B528F">
        <w:rPr>
          <w:rFonts w:ascii="Tahoma" w:eastAsia="Comfortaa Regular" w:hAnsi="Tahoma" w:cs="Tahoma"/>
          <w:color w:val="000000" w:themeColor="text1"/>
          <w:sz w:val="24"/>
          <w:szCs w:val="36"/>
          <w:lang w:eastAsia="fr-FR"/>
        </w:rPr>
        <w:t xml:space="preserve"> </w:t>
      </w:r>
      <w:r w:rsidR="00E93E8B" w:rsidRPr="005B528F">
        <w:rPr>
          <w:rFonts w:ascii="Tahoma" w:eastAsia="Comfortaa Regular" w:hAnsi="Tahoma" w:cs="Tahoma"/>
          <w:color w:val="000000" w:themeColor="text1"/>
          <w:sz w:val="24"/>
          <w:szCs w:val="36"/>
          <w:lang w:eastAsia="fr-FR"/>
        </w:rPr>
        <w:t>n'utilisez jamais un produit s'il n'a pas d'étiquette. Ne manipulez aucun produit avant d'avoir lu l'étiquette et compris toutes les précautions de sécurité.</w:t>
      </w:r>
    </w:p>
    <w:sectPr w:rsidR="00E93E8B" w:rsidRPr="005B528F" w:rsidSect="005B528F">
      <w:headerReference w:type="default" r:id="rId10"/>
      <w:footerReference w:type="default" r:id="rId11"/>
      <w:pgSz w:w="11906" w:h="16838"/>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28F" w:rsidRDefault="005B528F" w:rsidP="005B528F">
      <w:pPr>
        <w:spacing w:after="0" w:line="240" w:lineRule="auto"/>
      </w:pPr>
      <w:r>
        <w:separator/>
      </w:r>
    </w:p>
  </w:endnote>
  <w:endnote w:type="continuationSeparator" w:id="0">
    <w:p w:rsidR="005B528F" w:rsidRDefault="005B528F" w:rsidP="005B5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fortaa Regular">
    <w:altName w:val="Times New Roman"/>
    <w:charset w:val="00"/>
    <w:family w:val="auto"/>
    <w:pitch w:val="default"/>
  </w:font>
  <w:font w:name="Pacific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898409"/>
      <w:docPartObj>
        <w:docPartGallery w:val="Page Numbers (Bottom of Page)"/>
        <w:docPartUnique/>
      </w:docPartObj>
    </w:sdtPr>
    <w:sdtEndPr/>
    <w:sdtContent>
      <w:p w:rsidR="005B528F" w:rsidRDefault="005B528F">
        <w:pPr>
          <w:pStyle w:val="Pieddepage"/>
          <w:jc w:val="right"/>
        </w:pPr>
        <w:r>
          <w:fldChar w:fldCharType="begin"/>
        </w:r>
        <w:r>
          <w:instrText>PAGE   \* MERGEFORMAT</w:instrText>
        </w:r>
        <w:r>
          <w:fldChar w:fldCharType="separate"/>
        </w:r>
        <w:r w:rsidR="00A22581">
          <w:rPr>
            <w:noProof/>
          </w:rPr>
          <w:t>2</w:t>
        </w:r>
        <w:r>
          <w:fldChar w:fldCharType="end"/>
        </w:r>
      </w:p>
    </w:sdtContent>
  </w:sdt>
  <w:p w:rsidR="005B528F" w:rsidRPr="005B528F" w:rsidRDefault="00A22581" w:rsidP="005B528F">
    <w:pPr>
      <w:jc w:val="right"/>
      <w:rPr>
        <w:sz w:val="16"/>
        <w:szCs w:val="16"/>
      </w:rPr>
    </w:pPr>
    <w:r>
      <w:rPr>
        <w:sz w:val="16"/>
        <w:szCs w:val="16"/>
      </w:rPr>
      <w:t>FREE Compétences- TB-CCP1</w:t>
    </w:r>
    <w:r w:rsidR="005B528F" w:rsidRPr="005B528F">
      <w:rP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28F" w:rsidRDefault="005B528F" w:rsidP="005B528F">
      <w:pPr>
        <w:spacing w:after="0" w:line="240" w:lineRule="auto"/>
      </w:pPr>
      <w:r>
        <w:separator/>
      </w:r>
    </w:p>
  </w:footnote>
  <w:footnote w:type="continuationSeparator" w:id="0">
    <w:p w:rsidR="005B528F" w:rsidRDefault="005B528F" w:rsidP="005B5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581" w:rsidRDefault="00A22581">
    <w:pPr>
      <w:pStyle w:val="En-tte"/>
    </w:pPr>
    <w:r>
      <w:rPr>
        <w:noProof/>
        <w:lang w:eastAsia="fr-FR"/>
      </w:rPr>
      <w:drawing>
        <wp:anchor distT="0" distB="0" distL="114300" distR="114300" simplePos="0" relativeHeight="251658240" behindDoc="0" locked="0" layoutInCell="1" allowOverlap="1">
          <wp:simplePos x="0" y="0"/>
          <wp:positionH relativeFrom="column">
            <wp:posOffset>2654438</wp:posOffset>
          </wp:positionH>
          <wp:positionV relativeFrom="paragraph">
            <wp:posOffset>-370068</wp:posOffset>
          </wp:positionV>
          <wp:extent cx="548640" cy="795433"/>
          <wp:effectExtent l="0" t="0" r="381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e.png"/>
                  <pic:cNvPicPr/>
                </pic:nvPicPr>
                <pic:blipFill>
                  <a:blip r:embed="rId1">
                    <a:extLst>
                      <a:ext uri="{28A0092B-C50C-407E-A947-70E740481C1C}">
                        <a14:useLocalDpi xmlns:a14="http://schemas.microsoft.com/office/drawing/2010/main" val="0"/>
                      </a:ext>
                    </a:extLst>
                  </a:blip>
                  <a:stretch>
                    <a:fillRect/>
                  </a:stretch>
                </pic:blipFill>
                <pic:spPr>
                  <a:xfrm>
                    <a:off x="0" y="0"/>
                    <a:ext cx="554896" cy="8045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A7686"/>
    <w:multiLevelType w:val="hybridMultilevel"/>
    <w:tmpl w:val="72DE1D9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9A10AC"/>
    <w:multiLevelType w:val="hybridMultilevel"/>
    <w:tmpl w:val="123A871E"/>
    <w:lvl w:ilvl="0" w:tplc="F6A26B5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E8B"/>
    <w:rsid w:val="00231328"/>
    <w:rsid w:val="00391FDE"/>
    <w:rsid w:val="005B528F"/>
    <w:rsid w:val="00817BB4"/>
    <w:rsid w:val="00A22581"/>
    <w:rsid w:val="00A868AE"/>
    <w:rsid w:val="00AC5797"/>
    <w:rsid w:val="00E93E8B"/>
    <w:rsid w:val="00ED4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BA665DE-CCFE-4DF9-9029-6B3CEAB0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93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93E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3E8B"/>
    <w:rPr>
      <w:rFonts w:ascii="Tahoma" w:hAnsi="Tahoma" w:cs="Tahoma"/>
      <w:sz w:val="16"/>
      <w:szCs w:val="16"/>
    </w:rPr>
  </w:style>
  <w:style w:type="paragraph" w:styleId="Paragraphedeliste">
    <w:name w:val="List Paragraph"/>
    <w:basedOn w:val="Normal"/>
    <w:uiPriority w:val="34"/>
    <w:qFormat/>
    <w:rsid w:val="00E93E8B"/>
    <w:pPr>
      <w:ind w:left="720"/>
      <w:contextualSpacing/>
    </w:pPr>
  </w:style>
  <w:style w:type="paragraph" w:styleId="En-tte">
    <w:name w:val="header"/>
    <w:basedOn w:val="Normal"/>
    <w:link w:val="En-tteCar"/>
    <w:uiPriority w:val="99"/>
    <w:unhideWhenUsed/>
    <w:rsid w:val="005B528F"/>
    <w:pPr>
      <w:tabs>
        <w:tab w:val="center" w:pos="4536"/>
        <w:tab w:val="right" w:pos="9072"/>
      </w:tabs>
      <w:spacing w:after="0" w:line="240" w:lineRule="auto"/>
    </w:pPr>
  </w:style>
  <w:style w:type="character" w:customStyle="1" w:styleId="En-tteCar">
    <w:name w:val="En-tête Car"/>
    <w:basedOn w:val="Policepardfaut"/>
    <w:link w:val="En-tte"/>
    <w:uiPriority w:val="99"/>
    <w:rsid w:val="005B528F"/>
  </w:style>
  <w:style w:type="paragraph" w:styleId="Pieddepage">
    <w:name w:val="footer"/>
    <w:basedOn w:val="Normal"/>
    <w:link w:val="PieddepageCar"/>
    <w:uiPriority w:val="99"/>
    <w:unhideWhenUsed/>
    <w:rsid w:val="005B52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5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1085</Words>
  <Characters>5968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Catherine CUILLERDIER</cp:lastModifiedBy>
  <cp:revision>2</cp:revision>
  <dcterms:created xsi:type="dcterms:W3CDTF">2021-06-10T14:17:00Z</dcterms:created>
  <dcterms:modified xsi:type="dcterms:W3CDTF">2021-06-10T14:17:00Z</dcterms:modified>
</cp:coreProperties>
</file>