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94418" w14:textId="77777777" w:rsidR="008C6798" w:rsidRPr="00393E06" w:rsidRDefault="008C6798" w:rsidP="008C6798">
      <w:pPr>
        <w:pStyle w:val="Paragraphedeliste"/>
        <w:spacing w:after="0" w:line="276" w:lineRule="auto"/>
        <w:jc w:val="right"/>
        <w:rPr>
          <w:rFonts w:cs="Tahoma"/>
          <w:u w:val="single"/>
        </w:rPr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2644E06C" wp14:editId="3B624C00">
            <wp:extent cx="770255" cy="791803"/>
            <wp:effectExtent l="0" t="0" r="0" b="8890"/>
            <wp:docPr id="3055" name="Image 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76" cy="82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127B" w14:textId="1F1BCC16" w:rsidR="008C6798" w:rsidRPr="008C6798" w:rsidRDefault="008C6798" w:rsidP="008C679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  <w:between w:val="single" w:sz="4" w:space="1" w:color="FF0000"/>
          <w:bar w:val="single" w:sz="4" w:color="FF0000"/>
        </w:pBdr>
        <w:spacing w:after="120" w:line="276" w:lineRule="auto"/>
        <w:jc w:val="center"/>
        <w:rPr>
          <w:rFonts w:cs="Tahoma"/>
        </w:rPr>
      </w:pPr>
      <w:r w:rsidRPr="008C6798">
        <w:rPr>
          <w:rFonts w:cs="Tahoma"/>
          <w:b/>
        </w:rPr>
        <w:t>HYGIENE DES MAINS</w:t>
      </w:r>
      <w:r>
        <w:rPr>
          <w:rFonts w:cs="Tahoma"/>
          <w:b/>
        </w:rPr>
        <w:t xml:space="preserve">-CCP 1-AQ ET PT ADVF </w:t>
      </w:r>
      <w:r w:rsidRPr="008C6798">
        <w:rPr>
          <w:rFonts w:cs="Tahoma"/>
        </w:rPr>
        <w:t xml:space="preserve"> </w:t>
      </w:r>
    </w:p>
    <w:p w14:paraId="77BFB047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La plus simple et la plus efficace des précautions standards est l’hygiène des mains : Merci d’appliquer le protocole joint. </w:t>
      </w:r>
    </w:p>
    <w:p w14:paraId="0FDA8B75" w14:textId="77777777" w:rsidR="008C6798" w:rsidRDefault="008C6798" w:rsidP="008C6798">
      <w:pPr>
        <w:spacing w:after="0" w:line="276" w:lineRule="auto"/>
        <w:jc w:val="both"/>
        <w:rPr>
          <w:rFonts w:cs="Tahoma"/>
          <w:b/>
        </w:rPr>
      </w:pPr>
    </w:p>
    <w:p w14:paraId="4E24BE20" w14:textId="77777777" w:rsidR="008C6798" w:rsidRPr="00393E06" w:rsidRDefault="008C6798" w:rsidP="008C6798">
      <w:pPr>
        <w:spacing w:after="0" w:line="276" w:lineRule="auto"/>
        <w:jc w:val="both"/>
        <w:rPr>
          <w:rFonts w:cs="Tahoma"/>
          <w:b/>
        </w:rPr>
      </w:pPr>
      <w:r w:rsidRPr="00393E06">
        <w:rPr>
          <w:rFonts w:cs="Tahoma"/>
          <w:b/>
        </w:rPr>
        <w:t>Objectifs</w:t>
      </w:r>
    </w:p>
    <w:p w14:paraId="729EBB6C" w14:textId="77777777" w:rsidR="008C6798" w:rsidRPr="00393E06" w:rsidRDefault="008C6798" w:rsidP="008C6798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Prévenir la transmission de micro-organismes par les mains DE TOUS </w:t>
      </w:r>
    </w:p>
    <w:p w14:paraId="4E890A5B" w14:textId="77777777" w:rsidR="008C6798" w:rsidRPr="00393E06" w:rsidRDefault="008C6798" w:rsidP="008C6798">
      <w:pPr>
        <w:spacing w:after="0" w:line="276" w:lineRule="auto"/>
        <w:jc w:val="both"/>
        <w:rPr>
          <w:rFonts w:cs="Tahoma"/>
          <w:b/>
        </w:rPr>
      </w:pPr>
    </w:p>
    <w:p w14:paraId="7A5F2317" w14:textId="77777777" w:rsidR="008C6798" w:rsidRPr="00393E06" w:rsidRDefault="008C6798" w:rsidP="008C6798">
      <w:pPr>
        <w:spacing w:after="0" w:line="276" w:lineRule="auto"/>
        <w:jc w:val="both"/>
        <w:rPr>
          <w:rFonts w:cs="Tahoma"/>
          <w:b/>
        </w:rPr>
      </w:pPr>
      <w:r w:rsidRPr="00393E06">
        <w:rPr>
          <w:rFonts w:cs="Tahoma"/>
          <w:b/>
        </w:rPr>
        <w:t xml:space="preserve">Définitions et prérequis </w:t>
      </w:r>
    </w:p>
    <w:p w14:paraId="2ED227FC" w14:textId="77777777" w:rsidR="008C6798" w:rsidRPr="00393E06" w:rsidRDefault="008C6798" w:rsidP="008C6798">
      <w:pPr>
        <w:numPr>
          <w:ilvl w:val="0"/>
          <w:numId w:val="1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80% des infections sont manu-portées, le lavage des mains est une prévention efficace </w:t>
      </w:r>
    </w:p>
    <w:p w14:paraId="4F54C77C" w14:textId="77777777" w:rsidR="008C6798" w:rsidRPr="00393E06" w:rsidRDefault="008C6798" w:rsidP="008C6798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Les mains et avant-bras doivent être nus donc sans bijoux</w:t>
      </w:r>
    </w:p>
    <w:p w14:paraId="0275D131" w14:textId="77777777" w:rsidR="008C6798" w:rsidRPr="00393E06" w:rsidRDefault="008C6798" w:rsidP="008C6798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Les ongles doivent être courts et sans vernis</w:t>
      </w:r>
    </w:p>
    <w:p w14:paraId="7CE702EA" w14:textId="77777777" w:rsidR="008C6798" w:rsidRPr="009B4BDA" w:rsidRDefault="008C6798" w:rsidP="008C6798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Tahoma"/>
        </w:rPr>
      </w:pPr>
    </w:p>
    <w:p w14:paraId="4567BB1A" w14:textId="77777777" w:rsidR="008C6798" w:rsidRPr="00393E06" w:rsidRDefault="008C6798" w:rsidP="008C6798">
      <w:pPr>
        <w:spacing w:after="0" w:line="276" w:lineRule="auto"/>
        <w:jc w:val="both"/>
        <w:rPr>
          <w:rFonts w:cs="Tahoma"/>
          <w:b/>
        </w:rPr>
      </w:pPr>
      <w:r w:rsidRPr="00393E06">
        <w:rPr>
          <w:rFonts w:cs="Tahoma"/>
          <w:b/>
        </w:rPr>
        <w:t xml:space="preserve">Matériel  </w:t>
      </w:r>
    </w:p>
    <w:p w14:paraId="3781BB2C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Au poste de lavage :</w:t>
      </w:r>
    </w:p>
    <w:p w14:paraId="06F661F3" w14:textId="77777777" w:rsidR="008C6798" w:rsidRPr="009B4BDA" w:rsidRDefault="008C6798" w:rsidP="008C6798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Tahoma"/>
        </w:rPr>
      </w:pPr>
      <w:r w:rsidRPr="009B4BDA">
        <w:rPr>
          <w:rFonts w:cs="Tahoma"/>
        </w:rPr>
        <w:t>Distributeur de savon liquide s’il existe</w:t>
      </w:r>
    </w:p>
    <w:p w14:paraId="35186E63" w14:textId="77777777" w:rsidR="008C6798" w:rsidRPr="00393E06" w:rsidRDefault="008C6798" w:rsidP="008C6798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Distributeur d’essuie-mains à usage unique ou serviette propre</w:t>
      </w:r>
    </w:p>
    <w:p w14:paraId="054F8DE8" w14:textId="77777777" w:rsidR="008C6798" w:rsidRPr="00393E06" w:rsidRDefault="008C6798" w:rsidP="008C6798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Poubelle</w:t>
      </w:r>
    </w:p>
    <w:p w14:paraId="5803AAC3" w14:textId="77777777" w:rsidR="008C6798" w:rsidRPr="00393E06" w:rsidRDefault="008C6798" w:rsidP="008C6798">
      <w:pPr>
        <w:pStyle w:val="Paragraphedeliste"/>
        <w:numPr>
          <w:ilvl w:val="0"/>
          <w:numId w:val="3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Savon liquide avec poussoir (savon doux pour le lavage simple ; savon antiseptique en cas de contamination) </w:t>
      </w:r>
    </w:p>
    <w:p w14:paraId="1FBADE7F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</w:p>
    <w:p w14:paraId="5EF677F1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En dehors des postes de lavages : Gel hydro-alcoolique dans les couloirs </w:t>
      </w:r>
      <w:r>
        <w:rPr>
          <w:rFonts w:cs="Tahoma"/>
        </w:rPr>
        <w:t>ou s</w:t>
      </w:r>
      <w:r w:rsidRPr="00393E06">
        <w:rPr>
          <w:rFonts w:cs="Tahoma"/>
        </w:rPr>
        <w:t xml:space="preserve">ur les chariots </w:t>
      </w:r>
    </w:p>
    <w:p w14:paraId="30642F2B" w14:textId="77777777" w:rsidR="008C6798" w:rsidRDefault="008C6798" w:rsidP="008C6798">
      <w:pPr>
        <w:rPr>
          <w:rFonts w:cs="Tahoma"/>
        </w:rPr>
      </w:pPr>
    </w:p>
    <w:p w14:paraId="0E725D90" w14:textId="77777777" w:rsidR="008C6798" w:rsidRPr="00E67A24" w:rsidRDefault="008C6798" w:rsidP="008C6798">
      <w:pPr>
        <w:spacing w:after="0" w:line="276" w:lineRule="auto"/>
        <w:jc w:val="both"/>
        <w:rPr>
          <w:rFonts w:cs="Tahoma"/>
        </w:rPr>
      </w:pPr>
      <w:r w:rsidRPr="00E67A24">
        <w:rPr>
          <w:rFonts w:cs="Tahoma"/>
        </w:rPr>
        <w:t xml:space="preserve">NB : Concernant le port des Gants : Vous devrez appliquer le protocole de l’EHPAD pour les Accompagnants </w:t>
      </w:r>
    </w:p>
    <w:p w14:paraId="547C2817" w14:textId="77777777" w:rsidR="008C6798" w:rsidRPr="00393E06" w:rsidRDefault="008C6798" w:rsidP="008C6798">
      <w:pPr>
        <w:spacing w:after="0" w:line="276" w:lineRule="auto"/>
        <w:jc w:val="both"/>
        <w:rPr>
          <w:rFonts w:cs="Tahoma"/>
          <w:u w:val="single"/>
        </w:rPr>
      </w:pPr>
    </w:p>
    <w:p w14:paraId="3A1ADED6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Quelques repères sur le port de gants : </w:t>
      </w:r>
    </w:p>
    <w:p w14:paraId="33E38179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</w:p>
    <w:p w14:paraId="39EACE9B" w14:textId="77777777" w:rsidR="008C6798" w:rsidRPr="00393E06" w:rsidRDefault="008C6798" w:rsidP="008C6798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Il est fortement recommandé de choisir des gants de soins sans latex non poudrés. Les gants vinyles sont donc adaptés.</w:t>
      </w:r>
    </w:p>
    <w:p w14:paraId="0004ED60" w14:textId="77777777" w:rsidR="008C6798" w:rsidRPr="00393E06" w:rsidRDefault="008C6798" w:rsidP="008C6798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Ne pas porter des gants lors des contacts avec la peau saine. </w:t>
      </w:r>
    </w:p>
    <w:p w14:paraId="58131FEA" w14:textId="77777777" w:rsidR="008C6798" w:rsidRPr="00393E06" w:rsidRDefault="008C6798" w:rsidP="008C6798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Changer de gants entre chaque résident</w:t>
      </w:r>
    </w:p>
    <w:p w14:paraId="70BC3C02" w14:textId="77777777" w:rsidR="008C6798" w:rsidRPr="00393E06" w:rsidRDefault="008C6798" w:rsidP="008C6798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Retirer les gants dès la fin du soin avant de toucher l’environnement. </w:t>
      </w:r>
    </w:p>
    <w:p w14:paraId="005704ED" w14:textId="77777777" w:rsidR="008C6798" w:rsidRPr="00393E06" w:rsidRDefault="008C6798" w:rsidP="008C6798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Ne pas réaliser de friction des gants</w:t>
      </w:r>
    </w:p>
    <w:p w14:paraId="2564B6AA" w14:textId="77777777" w:rsidR="008C6798" w:rsidRPr="00393E06" w:rsidRDefault="008C6798" w:rsidP="008C6798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Ne pas réaliser de lavage des gants, les gants sont un matériel à usage unique</w:t>
      </w:r>
    </w:p>
    <w:p w14:paraId="23C064F0" w14:textId="77777777" w:rsidR="008C6798" w:rsidRDefault="008C6798" w:rsidP="008C6798">
      <w:pPr>
        <w:rPr>
          <w:rFonts w:cs="Tahoma"/>
        </w:rPr>
      </w:pPr>
      <w:r>
        <w:rPr>
          <w:rFonts w:cs="Tahoma"/>
        </w:rPr>
        <w:br w:type="page"/>
      </w:r>
    </w:p>
    <w:p w14:paraId="26ED107F" w14:textId="77777777" w:rsidR="008C6798" w:rsidRDefault="008C6798" w:rsidP="008C6798">
      <w:pPr>
        <w:spacing w:after="0" w:line="276" w:lineRule="auto"/>
        <w:ind w:left="708" w:firstLine="708"/>
        <w:jc w:val="right"/>
        <w:rPr>
          <w:rFonts w:cs="Tahoma"/>
        </w:rPr>
      </w:pPr>
      <w:r>
        <w:rPr>
          <w:noProof/>
          <w:lang w:eastAsia="fr-FR"/>
        </w:rPr>
        <w:lastRenderedPageBreak/>
        <w:drawing>
          <wp:inline distT="0" distB="0" distL="0" distR="0" wp14:anchorId="450A81C1" wp14:editId="3F209637">
            <wp:extent cx="770255" cy="791803"/>
            <wp:effectExtent l="0" t="0" r="0" b="8890"/>
            <wp:docPr id="3056" name="Image 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76" cy="82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B2A6" w14:textId="77777777" w:rsidR="008C6798" w:rsidRPr="00393E06" w:rsidRDefault="008C6798" w:rsidP="008C679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</w:rPr>
      </w:pPr>
      <w:r w:rsidRPr="00393E06">
        <w:rPr>
          <w:rFonts w:cs="Tahoma"/>
          <w:b/>
        </w:rPr>
        <w:t>CONDUITE A TENIR </w:t>
      </w:r>
      <w:r>
        <w:rPr>
          <w:rFonts w:cs="Tahoma"/>
          <w:b/>
        </w:rPr>
        <w:t>POUR L</w:t>
      </w:r>
      <w:r w:rsidRPr="00393E06">
        <w:rPr>
          <w:rFonts w:cs="Tahoma"/>
          <w:b/>
        </w:rPr>
        <w:t>E LAVAGE DES MAINS</w:t>
      </w:r>
    </w:p>
    <w:p w14:paraId="36387454" w14:textId="77777777" w:rsidR="008C6798" w:rsidRPr="00393E06" w:rsidRDefault="008C6798" w:rsidP="008C6798">
      <w:pPr>
        <w:spacing w:after="0" w:line="276" w:lineRule="auto"/>
        <w:jc w:val="center"/>
        <w:rPr>
          <w:rFonts w:cs="Tahoma"/>
          <w:b/>
        </w:rPr>
      </w:pPr>
    </w:p>
    <w:p w14:paraId="2ED39541" w14:textId="77777777" w:rsidR="008C6798" w:rsidRPr="009B4BDA" w:rsidRDefault="008C6798" w:rsidP="008C6798">
      <w:pPr>
        <w:spacing w:after="0" w:line="276" w:lineRule="auto"/>
        <w:jc w:val="center"/>
        <w:rPr>
          <w:rFonts w:cs="Tahoma"/>
          <w:b/>
          <w:color w:val="FF0000"/>
        </w:rPr>
      </w:pPr>
      <w:r w:rsidRPr="009B4BDA">
        <w:rPr>
          <w:rFonts w:cs="Tahoma"/>
          <w:b/>
          <w:color w:val="FF0000"/>
        </w:rPr>
        <w:t>Lavage simple des mains</w:t>
      </w:r>
    </w:p>
    <w:p w14:paraId="0611B72F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</w:p>
    <w:p w14:paraId="70AD2E02" w14:textId="77777777" w:rsidR="008C6798" w:rsidRPr="00E67A24" w:rsidRDefault="008C6798" w:rsidP="008C6798">
      <w:pPr>
        <w:spacing w:after="0" w:line="276" w:lineRule="auto"/>
        <w:jc w:val="both"/>
        <w:rPr>
          <w:rFonts w:cs="Tahoma"/>
          <w:u w:val="single" w:color="FF0000"/>
        </w:rPr>
      </w:pPr>
      <w:r w:rsidRPr="00E67A24">
        <w:rPr>
          <w:rFonts w:cs="Tahoma"/>
          <w:u w:val="single" w:color="FF0000"/>
        </w:rPr>
        <w:t>Respect des règles d’hygiène de base</w:t>
      </w:r>
    </w:p>
    <w:p w14:paraId="3ECAFBD0" w14:textId="77777777" w:rsidR="008C6798" w:rsidRDefault="008C6798" w:rsidP="008C6798">
      <w:pPr>
        <w:spacing w:after="0" w:line="276" w:lineRule="auto"/>
        <w:jc w:val="both"/>
        <w:rPr>
          <w:rFonts w:cs="Tahoma"/>
        </w:rPr>
      </w:pPr>
    </w:p>
    <w:p w14:paraId="0C2B226C" w14:textId="77777777" w:rsidR="008C6798" w:rsidRPr="00E67A24" w:rsidRDefault="008C6798" w:rsidP="008C6798">
      <w:pPr>
        <w:spacing w:after="0" w:line="276" w:lineRule="auto"/>
        <w:jc w:val="both"/>
        <w:rPr>
          <w:rFonts w:cs="Tahoma"/>
        </w:rPr>
      </w:pPr>
      <w:r>
        <w:rPr>
          <w:rFonts w:cs="Tahoma"/>
        </w:rPr>
        <w:t xml:space="preserve">Je me lave les mains : </w:t>
      </w:r>
    </w:p>
    <w:p w14:paraId="6DD44420" w14:textId="77777777" w:rsidR="008C6798" w:rsidRPr="00E67A24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E67A24">
        <w:rPr>
          <w:rFonts w:cs="Tahoma"/>
        </w:rPr>
        <w:t>A la prise du service</w:t>
      </w:r>
    </w:p>
    <w:p w14:paraId="034676FD" w14:textId="77777777" w:rsidR="008C6798" w:rsidRPr="00E67A24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E67A24">
        <w:rPr>
          <w:rFonts w:cs="Tahoma"/>
        </w:rPr>
        <w:t>Avant et après être allé aux toilettes</w:t>
      </w:r>
    </w:p>
    <w:p w14:paraId="414F8906" w14:textId="77777777" w:rsidR="008C6798" w:rsidRPr="00E67A24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E67A24">
        <w:rPr>
          <w:rFonts w:cs="Tahoma"/>
        </w:rPr>
        <w:t>Avant et après ablation des gants à usage unique</w:t>
      </w:r>
    </w:p>
    <w:p w14:paraId="23487F1B" w14:textId="77777777" w:rsidR="008C6798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E67A24">
        <w:rPr>
          <w:rFonts w:cs="Tahoma"/>
        </w:rPr>
        <w:t>Avant et après chaque soin au résident</w:t>
      </w:r>
    </w:p>
    <w:p w14:paraId="2F40E3B6" w14:textId="77777777" w:rsidR="008C6798" w:rsidRPr="00E67A24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>
        <w:rPr>
          <w:rFonts w:cs="Tahoma"/>
        </w:rPr>
        <w:t>A</w:t>
      </w:r>
      <w:r w:rsidRPr="00E67A24">
        <w:rPr>
          <w:rFonts w:cs="Tahoma"/>
        </w:rPr>
        <w:t>près tout contact avec du sang ou des liquides biologiques</w:t>
      </w:r>
      <w:r w:rsidRPr="00E67A24">
        <w:rPr>
          <w:rFonts w:cs="Tahoma"/>
        </w:rPr>
        <w:tab/>
      </w:r>
    </w:p>
    <w:p w14:paraId="676C79BB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</w:p>
    <w:p w14:paraId="4786F91D" w14:textId="77777777" w:rsidR="008C6798" w:rsidRPr="00E67A24" w:rsidRDefault="008C6798" w:rsidP="008C6798">
      <w:pPr>
        <w:spacing w:after="0" w:line="276" w:lineRule="auto"/>
        <w:jc w:val="both"/>
        <w:rPr>
          <w:rFonts w:cs="Tahoma"/>
          <w:u w:val="single" w:color="FF0000"/>
        </w:rPr>
      </w:pPr>
      <w:r w:rsidRPr="00E67A24">
        <w:rPr>
          <w:rFonts w:cs="Tahoma"/>
          <w:u w:val="single" w:color="FF0000"/>
        </w:rPr>
        <w:t xml:space="preserve">Technique </w:t>
      </w:r>
    </w:p>
    <w:p w14:paraId="200FA2E1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</w:p>
    <w:p w14:paraId="12E8674F" w14:textId="77777777" w:rsidR="008C6798" w:rsidRPr="00E67A24" w:rsidRDefault="008C6798" w:rsidP="008C6798">
      <w:pPr>
        <w:spacing w:after="0" w:line="276" w:lineRule="auto"/>
        <w:jc w:val="both"/>
        <w:rPr>
          <w:rFonts w:cs="Tahoma"/>
          <w:b/>
        </w:rPr>
      </w:pPr>
      <w:r w:rsidRPr="00E67A24">
        <w:rPr>
          <w:rFonts w:cs="Tahoma"/>
        </w:rPr>
        <w:t xml:space="preserve">Lavage simple </w:t>
      </w:r>
      <w:r w:rsidRPr="00E67A24">
        <w:rPr>
          <w:rFonts w:cs="Tahoma"/>
          <w:b/>
        </w:rPr>
        <w:t xml:space="preserve">: temps 30 secondes (chanter joyeux anniversaire en entier !) </w:t>
      </w:r>
    </w:p>
    <w:p w14:paraId="78D005CE" w14:textId="77777777" w:rsidR="008C6798" w:rsidRPr="00E67A24" w:rsidRDefault="008C6798" w:rsidP="008C6798">
      <w:pPr>
        <w:spacing w:after="0" w:line="276" w:lineRule="auto"/>
        <w:jc w:val="both"/>
        <w:rPr>
          <w:rFonts w:cs="Tahoma"/>
        </w:rPr>
      </w:pPr>
    </w:p>
    <w:p w14:paraId="5F7BB44F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Mouiller les mains et les poignets</w:t>
      </w:r>
    </w:p>
    <w:p w14:paraId="27C119EF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Savonner avec le savon en insistant sur les espaces interdigitaux</w:t>
      </w:r>
    </w:p>
    <w:p w14:paraId="360CBA7E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Rincer</w:t>
      </w:r>
    </w:p>
    <w:p w14:paraId="215B575B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Sécher par tamponnement</w:t>
      </w:r>
    </w:p>
    <w:p w14:paraId="483300E5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Fermer le robinet avec l’essuie-mains</w:t>
      </w:r>
    </w:p>
    <w:p w14:paraId="67B62BED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Jeter l’essuie-mains dans la poubelle sans la toucher avec les mains</w:t>
      </w:r>
    </w:p>
    <w:p w14:paraId="52C02206" w14:textId="77777777" w:rsidR="008C6798" w:rsidRDefault="008C6798" w:rsidP="008C6798">
      <w:pPr>
        <w:pStyle w:val="Paragraphedeliste"/>
        <w:spacing w:after="0" w:line="276" w:lineRule="auto"/>
        <w:jc w:val="both"/>
        <w:rPr>
          <w:rFonts w:cs="Tahoma"/>
        </w:rPr>
      </w:pPr>
    </w:p>
    <w:p w14:paraId="2FE634D8" w14:textId="77777777" w:rsidR="008C6798" w:rsidRPr="00E67A24" w:rsidRDefault="008C6798" w:rsidP="008C6798">
      <w:pPr>
        <w:spacing w:after="0" w:line="276" w:lineRule="auto"/>
        <w:jc w:val="center"/>
        <w:rPr>
          <w:rFonts w:cs="Tahoma"/>
          <w:b/>
          <w:color w:val="FF0000"/>
        </w:rPr>
      </w:pPr>
      <w:r w:rsidRPr="00E67A24">
        <w:rPr>
          <w:rFonts w:cs="Tahoma"/>
          <w:b/>
          <w:color w:val="FF0000"/>
        </w:rPr>
        <w:t xml:space="preserve">Lavage simple des mains </w:t>
      </w:r>
      <w:r>
        <w:rPr>
          <w:rFonts w:cs="Tahoma"/>
          <w:b/>
          <w:color w:val="FF0000"/>
        </w:rPr>
        <w:t>au</w:t>
      </w:r>
      <w:r w:rsidRPr="00E67A24">
        <w:rPr>
          <w:rFonts w:cs="Tahoma"/>
          <w:b/>
          <w:color w:val="FF0000"/>
        </w:rPr>
        <w:t xml:space="preserve"> gel hydro-alcoolique</w:t>
      </w:r>
      <w:r>
        <w:rPr>
          <w:rFonts w:cs="Tahoma"/>
          <w:b/>
          <w:color w:val="FF0000"/>
        </w:rPr>
        <w:t xml:space="preserve"> (ou SHA) </w:t>
      </w:r>
    </w:p>
    <w:p w14:paraId="2D861531" w14:textId="77777777" w:rsidR="008C6798" w:rsidRPr="00393E06" w:rsidRDefault="008C6798" w:rsidP="008C6798">
      <w:pPr>
        <w:spacing w:after="0" w:line="276" w:lineRule="auto"/>
        <w:jc w:val="both"/>
        <w:rPr>
          <w:rFonts w:cs="Tahoma"/>
          <w:b/>
          <w:u w:val="single"/>
        </w:rPr>
      </w:pPr>
    </w:p>
    <w:p w14:paraId="0BE7C0A9" w14:textId="77777777" w:rsidR="008C6798" w:rsidRPr="00E67A24" w:rsidRDefault="008C6798" w:rsidP="008C6798">
      <w:pPr>
        <w:spacing w:after="0" w:line="276" w:lineRule="auto"/>
        <w:jc w:val="both"/>
        <w:rPr>
          <w:rFonts w:cs="Tahoma"/>
          <w:u w:val="single" w:color="FF0000"/>
        </w:rPr>
      </w:pPr>
      <w:r w:rsidRPr="00E67A24">
        <w:rPr>
          <w:rFonts w:cs="Tahoma"/>
          <w:u w:val="single" w:color="FF0000"/>
        </w:rPr>
        <w:t xml:space="preserve">Quand ? </w:t>
      </w:r>
    </w:p>
    <w:p w14:paraId="54D6CE4A" w14:textId="77777777" w:rsidR="008C6798" w:rsidRPr="00393E06" w:rsidRDefault="008C6798" w:rsidP="008C6798">
      <w:pPr>
        <w:spacing w:after="0" w:line="276" w:lineRule="auto"/>
        <w:ind w:firstLine="708"/>
        <w:jc w:val="both"/>
        <w:rPr>
          <w:rFonts w:cs="Tahoma"/>
        </w:rPr>
      </w:pPr>
    </w:p>
    <w:p w14:paraId="4FB4BDE1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En l’absence de point d’eau et de souillure sur les mains</w:t>
      </w:r>
    </w:p>
    <w:p w14:paraId="63E54823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Alterner avec le lavage des mains après trois utilisations du gel hydro-alcoolique </w:t>
      </w:r>
    </w:p>
    <w:p w14:paraId="6E0D5A07" w14:textId="77777777" w:rsidR="008C6798" w:rsidRPr="00393E06" w:rsidRDefault="008C6798" w:rsidP="008C6798">
      <w:pPr>
        <w:spacing w:after="0" w:line="276" w:lineRule="auto"/>
        <w:ind w:firstLine="708"/>
        <w:jc w:val="both"/>
        <w:rPr>
          <w:rFonts w:cs="Tahoma"/>
        </w:rPr>
      </w:pPr>
    </w:p>
    <w:p w14:paraId="1143AD4A" w14:textId="77777777" w:rsidR="008C6798" w:rsidRPr="00393E06" w:rsidRDefault="008C6798" w:rsidP="008C6798">
      <w:pPr>
        <w:spacing w:after="0" w:line="276" w:lineRule="auto"/>
        <w:ind w:firstLine="708"/>
        <w:jc w:val="both"/>
        <w:rPr>
          <w:rFonts w:cs="Tahoma"/>
        </w:rPr>
      </w:pPr>
    </w:p>
    <w:p w14:paraId="6C5BB557" w14:textId="77777777" w:rsidR="008C6798" w:rsidRPr="00E67A24" w:rsidRDefault="008C6798" w:rsidP="008C6798">
      <w:pPr>
        <w:spacing w:after="0" w:line="276" w:lineRule="auto"/>
        <w:jc w:val="both"/>
        <w:rPr>
          <w:rFonts w:cs="Tahoma"/>
          <w:u w:val="single" w:color="FF0000"/>
        </w:rPr>
      </w:pPr>
      <w:r w:rsidRPr="00E67A24">
        <w:rPr>
          <w:rFonts w:cs="Tahoma"/>
          <w:u w:val="single" w:color="FF0000"/>
        </w:rPr>
        <w:t xml:space="preserve">Technique </w:t>
      </w:r>
    </w:p>
    <w:p w14:paraId="1548B30F" w14:textId="77777777" w:rsidR="008C6798" w:rsidRPr="00393E06" w:rsidRDefault="008C6798" w:rsidP="008C6798">
      <w:pPr>
        <w:spacing w:after="0" w:line="276" w:lineRule="auto"/>
        <w:ind w:firstLine="708"/>
        <w:jc w:val="both"/>
        <w:rPr>
          <w:rFonts w:cs="Tahoma"/>
        </w:rPr>
      </w:pPr>
    </w:p>
    <w:p w14:paraId="210A0205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Avec une seul</w:t>
      </w:r>
      <w:r>
        <w:rPr>
          <w:rFonts w:cs="Tahoma"/>
        </w:rPr>
        <w:t xml:space="preserve">e </w:t>
      </w:r>
      <w:r w:rsidRPr="00393E06">
        <w:rPr>
          <w:rFonts w:cs="Tahoma"/>
        </w:rPr>
        <w:t xml:space="preserve">pression de gel frotter les mains en insistant sur les espaces interdigitaux jusqu’à qu’à la sensation de mains sèches </w:t>
      </w:r>
    </w:p>
    <w:p w14:paraId="17FC3CCE" w14:textId="77777777" w:rsidR="008C6798" w:rsidRPr="00393E06" w:rsidRDefault="008C6798" w:rsidP="008C6798">
      <w:pPr>
        <w:pStyle w:val="Paragraphedeliste"/>
        <w:spacing w:after="0" w:line="276" w:lineRule="auto"/>
        <w:ind w:left="1428"/>
        <w:jc w:val="both"/>
        <w:rPr>
          <w:rFonts w:cs="Tahoma"/>
        </w:rPr>
      </w:pPr>
    </w:p>
    <w:p w14:paraId="42B56D26" w14:textId="77777777" w:rsidR="008C6798" w:rsidRDefault="008C6798" w:rsidP="008C6798">
      <w:pPr>
        <w:pStyle w:val="Paragraphedeliste"/>
        <w:spacing w:after="0" w:line="276" w:lineRule="auto"/>
        <w:jc w:val="both"/>
        <w:rPr>
          <w:rFonts w:cs="Tahoma"/>
        </w:rPr>
      </w:pPr>
    </w:p>
    <w:p w14:paraId="45291B21" w14:textId="77777777" w:rsidR="008C6798" w:rsidRDefault="008C6798" w:rsidP="008C6798">
      <w:pPr>
        <w:pStyle w:val="Paragraphedeliste"/>
        <w:spacing w:after="0" w:line="276" w:lineRule="auto"/>
        <w:jc w:val="both"/>
        <w:rPr>
          <w:rFonts w:cs="Tahoma"/>
        </w:rPr>
      </w:pPr>
    </w:p>
    <w:p w14:paraId="55029009" w14:textId="77777777" w:rsidR="008C6798" w:rsidRDefault="008C6798" w:rsidP="008C6798">
      <w:pPr>
        <w:rPr>
          <w:rFonts w:cs="Tahoma"/>
        </w:rPr>
      </w:pPr>
      <w:r>
        <w:rPr>
          <w:rFonts w:cs="Tahoma"/>
        </w:rPr>
        <w:br w:type="page"/>
      </w:r>
    </w:p>
    <w:p w14:paraId="5E5C9B4F" w14:textId="77777777" w:rsidR="008C6798" w:rsidRPr="00393E06" w:rsidRDefault="008C6798" w:rsidP="008C6798">
      <w:pPr>
        <w:pStyle w:val="Paragraphedeliste"/>
        <w:spacing w:after="0" w:line="276" w:lineRule="auto"/>
        <w:jc w:val="right"/>
        <w:rPr>
          <w:rFonts w:cs="Tahoma"/>
        </w:rPr>
      </w:pPr>
      <w:r>
        <w:rPr>
          <w:noProof/>
          <w:lang w:eastAsia="fr-FR"/>
        </w:rPr>
        <w:lastRenderedPageBreak/>
        <w:drawing>
          <wp:inline distT="0" distB="0" distL="0" distR="0" wp14:anchorId="602F924C" wp14:editId="1C0C510B">
            <wp:extent cx="770967" cy="851106"/>
            <wp:effectExtent l="0" t="0" r="0" b="6350"/>
            <wp:docPr id="3068" name="Image 3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72" cy="85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1113" w14:textId="77777777" w:rsidR="008C6798" w:rsidRDefault="008C6798" w:rsidP="008C6798">
      <w:pPr>
        <w:spacing w:after="0" w:line="276" w:lineRule="auto"/>
        <w:jc w:val="both"/>
        <w:rPr>
          <w:rFonts w:cs="Tahoma"/>
          <w:b/>
        </w:rPr>
      </w:pPr>
      <w:r>
        <w:rPr>
          <w:noProof/>
          <w:lang w:eastAsia="fr-FR"/>
        </w:rPr>
        <w:drawing>
          <wp:inline distT="0" distB="0" distL="0" distR="0" wp14:anchorId="1F8DC7E6" wp14:editId="1D3A7F2D">
            <wp:extent cx="5713095" cy="7103110"/>
            <wp:effectExtent l="0" t="0" r="1905" b="2540"/>
            <wp:docPr id="3054" name="Image 3054" descr="Lavage des mains, pour des mains propres en permanence ! | Prévention -  Mutuelle Intéri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Lavage des mains, pour des mains propres en permanence ! | Prévention -  Mutuelle Intéria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C48B" w14:textId="77777777" w:rsidR="008C6798" w:rsidRDefault="008C6798" w:rsidP="008C6798">
      <w:pPr>
        <w:rPr>
          <w:rFonts w:cs="Tahoma"/>
          <w:b/>
        </w:rPr>
      </w:pPr>
      <w:r>
        <w:rPr>
          <w:rFonts w:cs="Tahoma"/>
          <w:b/>
        </w:rPr>
        <w:br w:type="page"/>
      </w:r>
    </w:p>
    <w:p w14:paraId="7DC6DCA3" w14:textId="77777777" w:rsidR="008C6798" w:rsidRDefault="008C6798" w:rsidP="008C6798">
      <w:pPr>
        <w:jc w:val="right"/>
        <w:rPr>
          <w:rFonts w:cs="Tahoma"/>
          <w:b/>
        </w:rPr>
      </w:pPr>
      <w:r>
        <w:rPr>
          <w:noProof/>
          <w:lang w:eastAsia="fr-FR"/>
        </w:rPr>
        <w:lastRenderedPageBreak/>
        <w:drawing>
          <wp:inline distT="0" distB="0" distL="0" distR="0" wp14:anchorId="682D92CC" wp14:editId="376597D1">
            <wp:extent cx="770967" cy="851106"/>
            <wp:effectExtent l="0" t="0" r="0" b="6350"/>
            <wp:docPr id="3069" name="Image 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72" cy="85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58BE" w14:textId="77777777" w:rsidR="008C6798" w:rsidRPr="00393E06" w:rsidRDefault="008C6798" w:rsidP="008C67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15"/>
        </w:tabs>
        <w:spacing w:after="0" w:line="276" w:lineRule="auto"/>
        <w:jc w:val="both"/>
        <w:rPr>
          <w:rFonts w:cs="Tahoma"/>
        </w:rPr>
      </w:pPr>
    </w:p>
    <w:p w14:paraId="3B5850DB" w14:textId="77777777" w:rsidR="008C6798" w:rsidRPr="009B4BDA" w:rsidRDefault="008C6798" w:rsidP="008C6798">
      <w:pPr>
        <w:spacing w:after="0" w:line="276" w:lineRule="auto"/>
        <w:jc w:val="center"/>
        <w:rPr>
          <w:rFonts w:cs="Tahoma"/>
          <w:b/>
          <w:color w:val="FF0000"/>
        </w:rPr>
      </w:pPr>
      <w:r w:rsidRPr="009B4BDA">
        <w:rPr>
          <w:rFonts w:cs="Tahoma"/>
          <w:b/>
          <w:color w:val="FF0000"/>
        </w:rPr>
        <w:t>Lavage antiseptique des mains</w:t>
      </w:r>
    </w:p>
    <w:p w14:paraId="4622C79C" w14:textId="77777777" w:rsidR="008C6798" w:rsidRPr="00393E06" w:rsidRDefault="008C6798" w:rsidP="008C6798">
      <w:pPr>
        <w:spacing w:after="0" w:line="276" w:lineRule="auto"/>
        <w:ind w:firstLine="708"/>
        <w:jc w:val="both"/>
        <w:rPr>
          <w:rFonts w:cs="Tahoma"/>
        </w:rPr>
      </w:pPr>
    </w:p>
    <w:p w14:paraId="3F5094A6" w14:textId="77777777" w:rsidR="008C6798" w:rsidRPr="00393E06" w:rsidRDefault="008C6798" w:rsidP="008C6798">
      <w:pPr>
        <w:spacing w:after="0" w:line="276" w:lineRule="auto"/>
        <w:ind w:firstLine="708"/>
        <w:jc w:val="both"/>
        <w:rPr>
          <w:rFonts w:cs="Tahoma"/>
        </w:rPr>
      </w:pPr>
    </w:p>
    <w:p w14:paraId="11636A24" w14:textId="77777777" w:rsidR="008C6798" w:rsidRPr="00AD1528" w:rsidRDefault="008C6798" w:rsidP="008C6798">
      <w:pPr>
        <w:spacing w:after="0" w:line="276" w:lineRule="auto"/>
        <w:jc w:val="both"/>
        <w:rPr>
          <w:rFonts w:cs="Tahoma"/>
          <w:u w:val="single" w:color="FF0000"/>
        </w:rPr>
      </w:pPr>
      <w:r w:rsidRPr="00AD1528">
        <w:rPr>
          <w:rFonts w:cs="Tahoma"/>
          <w:u w:val="single" w:color="FF0000"/>
        </w:rPr>
        <w:t xml:space="preserve">Quand ? </w:t>
      </w:r>
    </w:p>
    <w:p w14:paraId="2DEBA5A5" w14:textId="77777777" w:rsidR="008C6798" w:rsidRPr="00393E06" w:rsidRDefault="008C6798" w:rsidP="008C6798">
      <w:pPr>
        <w:pStyle w:val="Paragraphedeliste"/>
        <w:spacing w:after="0" w:line="276" w:lineRule="auto"/>
        <w:jc w:val="both"/>
        <w:rPr>
          <w:rFonts w:cs="Tahoma"/>
          <w:u w:val="single"/>
        </w:rPr>
      </w:pPr>
    </w:p>
    <w:p w14:paraId="443E781E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Après exposition accidentelle à des projections de liquide contaminé </w:t>
      </w:r>
    </w:p>
    <w:p w14:paraId="2B92F430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Avant et après un soin septique</w:t>
      </w:r>
    </w:p>
    <w:p w14:paraId="3FAE8E62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Avant et après un soin au résident en isolement</w:t>
      </w:r>
    </w:p>
    <w:p w14:paraId="2699213E" w14:textId="77777777" w:rsidR="008C6798" w:rsidRPr="00393E06" w:rsidRDefault="008C6798" w:rsidP="008C6798">
      <w:pPr>
        <w:pStyle w:val="Paragraphedeliste"/>
        <w:spacing w:after="0" w:line="276" w:lineRule="auto"/>
        <w:jc w:val="both"/>
        <w:rPr>
          <w:rFonts w:cs="Tahoma"/>
        </w:rPr>
      </w:pPr>
    </w:p>
    <w:p w14:paraId="5B9D009E" w14:textId="77777777" w:rsidR="008C6798" w:rsidRPr="00393E06" w:rsidRDefault="008C6798" w:rsidP="008C6798">
      <w:pPr>
        <w:spacing w:after="0" w:line="276" w:lineRule="auto"/>
        <w:ind w:firstLine="708"/>
        <w:jc w:val="both"/>
        <w:rPr>
          <w:rFonts w:cs="Tahoma"/>
        </w:rPr>
      </w:pPr>
    </w:p>
    <w:p w14:paraId="312D96F9" w14:textId="77777777" w:rsidR="008C6798" w:rsidRPr="00AD1528" w:rsidRDefault="008C6798" w:rsidP="008C6798">
      <w:pPr>
        <w:spacing w:after="0" w:line="276" w:lineRule="auto"/>
        <w:jc w:val="both"/>
        <w:rPr>
          <w:rFonts w:cs="Tahoma"/>
          <w:u w:val="single" w:color="FF0000"/>
        </w:rPr>
      </w:pPr>
      <w:r w:rsidRPr="00AD1528">
        <w:rPr>
          <w:rFonts w:cs="Tahoma"/>
          <w:u w:val="single" w:color="FF0000"/>
        </w:rPr>
        <w:t xml:space="preserve">Technique </w:t>
      </w:r>
    </w:p>
    <w:p w14:paraId="3D05A5AD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</w:p>
    <w:p w14:paraId="1CB1A1CF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 xml:space="preserve">Lavage simple : </w:t>
      </w:r>
      <w:r w:rsidRPr="00393E06">
        <w:rPr>
          <w:rFonts w:cs="Tahoma"/>
          <w:b/>
        </w:rPr>
        <w:t>temps 1 minutes</w:t>
      </w:r>
      <w:r w:rsidRPr="00393E06">
        <w:rPr>
          <w:rFonts w:cs="Tahoma"/>
        </w:rPr>
        <w:t xml:space="preserve"> (compter jusqu’à 60 !)</w:t>
      </w:r>
    </w:p>
    <w:p w14:paraId="6599525F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</w:p>
    <w:p w14:paraId="45F9EDFD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Mouiller les mains et les poignets</w:t>
      </w:r>
    </w:p>
    <w:p w14:paraId="202BD6D5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Savonner avec le savon antiseptique en insistant sur les espaces interdigitaux</w:t>
      </w:r>
    </w:p>
    <w:p w14:paraId="4CDD6DA3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Rincer en maintenant les paumes dirigées vers le haut</w:t>
      </w:r>
    </w:p>
    <w:p w14:paraId="65C3F242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Sécher par tamponnement</w:t>
      </w:r>
    </w:p>
    <w:p w14:paraId="2931CB55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Fermer le robinet avec l’essuie-mains</w:t>
      </w:r>
    </w:p>
    <w:p w14:paraId="7652514B" w14:textId="77777777" w:rsidR="008C6798" w:rsidRPr="00393E06" w:rsidRDefault="008C6798" w:rsidP="008C6798">
      <w:pPr>
        <w:pStyle w:val="Paragraphedeliste"/>
        <w:numPr>
          <w:ilvl w:val="0"/>
          <w:numId w:val="4"/>
        </w:numPr>
        <w:spacing w:after="0" w:line="276" w:lineRule="auto"/>
        <w:jc w:val="both"/>
        <w:rPr>
          <w:rFonts w:cs="Tahoma"/>
        </w:rPr>
      </w:pPr>
      <w:r w:rsidRPr="00393E06">
        <w:rPr>
          <w:rFonts w:cs="Tahoma"/>
        </w:rPr>
        <w:t>Jeter l’essuie-mains dans la poubelle sans la toucher avec les mains</w:t>
      </w:r>
    </w:p>
    <w:p w14:paraId="4F05AD25" w14:textId="77777777" w:rsidR="008C6798" w:rsidRPr="00393E06" w:rsidRDefault="008C6798" w:rsidP="008C6798">
      <w:pPr>
        <w:spacing w:after="0" w:line="276" w:lineRule="auto"/>
        <w:jc w:val="both"/>
        <w:rPr>
          <w:rFonts w:cs="Tahoma"/>
        </w:rPr>
      </w:pPr>
    </w:p>
    <w:p w14:paraId="27D04ADF" w14:textId="77777777" w:rsidR="008C6798" w:rsidRPr="00393E06" w:rsidRDefault="008C6798" w:rsidP="008C6798">
      <w:pPr>
        <w:spacing w:after="0" w:line="276" w:lineRule="auto"/>
        <w:ind w:firstLine="708"/>
        <w:jc w:val="both"/>
        <w:rPr>
          <w:rFonts w:cs="Tahoma"/>
        </w:rPr>
      </w:pPr>
    </w:p>
    <w:p w14:paraId="7CD50C19" w14:textId="77777777" w:rsidR="008C6798" w:rsidRDefault="008C6798" w:rsidP="008C6798">
      <w:pPr>
        <w:spacing w:after="0" w:line="276" w:lineRule="auto"/>
        <w:jc w:val="both"/>
        <w:rPr>
          <w:rFonts w:cs="Tahoma"/>
          <w:b/>
        </w:rPr>
      </w:pPr>
    </w:p>
    <w:p w14:paraId="143E190A" w14:textId="77777777" w:rsidR="008C6798" w:rsidRDefault="008C6798" w:rsidP="008C6798">
      <w:pPr>
        <w:rPr>
          <w:rFonts w:cs="Tahoma"/>
          <w:b/>
        </w:rPr>
      </w:pPr>
      <w:r>
        <w:rPr>
          <w:rFonts w:cs="Tahoma"/>
          <w:b/>
        </w:rPr>
        <w:br w:type="page"/>
      </w:r>
    </w:p>
    <w:p w14:paraId="2D535526" w14:textId="77777777" w:rsidR="008C6798" w:rsidRDefault="008C6798" w:rsidP="008C6798">
      <w:pPr>
        <w:jc w:val="right"/>
        <w:rPr>
          <w:rFonts w:cs="Tahoma"/>
          <w:b/>
        </w:rPr>
      </w:pPr>
      <w:r>
        <w:rPr>
          <w:noProof/>
          <w:lang w:eastAsia="fr-FR"/>
        </w:rPr>
        <w:drawing>
          <wp:inline distT="0" distB="0" distL="0" distR="0" wp14:anchorId="4F7E027E" wp14:editId="3032863F">
            <wp:extent cx="770255" cy="791803"/>
            <wp:effectExtent l="0" t="0" r="0" b="8890"/>
            <wp:docPr id="3059" name="Image 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76" cy="82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5557" w14:textId="77777777" w:rsidR="008C6798" w:rsidRPr="00AD1528" w:rsidRDefault="008C6798" w:rsidP="008C679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</w:rPr>
      </w:pPr>
      <w:r w:rsidRPr="00AD1528">
        <w:rPr>
          <w:rFonts w:cs="Tahoma"/>
        </w:rPr>
        <w:t>GRILLE D’AUTO EVALAUTION DU LAVAGE DES MAINS</w:t>
      </w:r>
      <w:r>
        <w:rPr>
          <w:rFonts w:cs="Tahoma"/>
        </w:rPr>
        <w:t xml:space="preserve"> EN EHPAD ou à DOMICILE  </w:t>
      </w:r>
    </w:p>
    <w:p w14:paraId="3534CFD6" w14:textId="77777777" w:rsidR="008C6798" w:rsidRPr="00AD1528" w:rsidRDefault="008C6798" w:rsidP="008C679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cs="Tahoma"/>
        </w:rPr>
      </w:pPr>
      <w:r w:rsidRPr="00AD1528">
        <w:rPr>
          <w:rFonts w:cs="Tahoma"/>
        </w:rPr>
        <w:t xml:space="preserve">FREE COMPETENCES </w:t>
      </w:r>
    </w:p>
    <w:p w14:paraId="46160781" w14:textId="77777777" w:rsidR="008C6798" w:rsidRDefault="008C6798" w:rsidP="008C6798">
      <w:pPr>
        <w:spacing w:after="0" w:line="276" w:lineRule="auto"/>
        <w:jc w:val="both"/>
        <w:rPr>
          <w:rFonts w:cs="Tahoma"/>
          <w:b/>
        </w:rPr>
      </w:pPr>
    </w:p>
    <w:p w14:paraId="562AB3A2" w14:textId="77777777" w:rsidR="008C6798" w:rsidRPr="00AD1528" w:rsidRDefault="008C6798" w:rsidP="008C6798">
      <w:pPr>
        <w:spacing w:line="276" w:lineRule="auto"/>
        <w:jc w:val="both"/>
        <w:rPr>
          <w:rFonts w:cs="Tahoma"/>
          <w:color w:val="FF0000"/>
        </w:rPr>
      </w:pPr>
      <w:r w:rsidRPr="00AD1528">
        <w:rPr>
          <w:rFonts w:cs="Tahoma"/>
          <w:color w:val="FF0000"/>
        </w:rPr>
        <w:t>Savoir s’auto-évaluer est indispensable pour travailler dans le secteur médico-social</w:t>
      </w:r>
    </w:p>
    <w:tbl>
      <w:tblPr>
        <w:tblStyle w:val="Grilledutableau"/>
        <w:tblW w:w="5000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0A0" w:firstRow="1" w:lastRow="0" w:firstColumn="1" w:lastColumn="0" w:noHBand="0" w:noVBand="0"/>
      </w:tblPr>
      <w:tblGrid>
        <w:gridCol w:w="500"/>
        <w:gridCol w:w="5874"/>
        <w:gridCol w:w="1051"/>
        <w:gridCol w:w="701"/>
        <w:gridCol w:w="936"/>
      </w:tblGrid>
      <w:tr w:rsidR="008C6798" w:rsidRPr="00393E06" w14:paraId="45D49E50" w14:textId="77777777" w:rsidTr="00E76FFA">
        <w:tc>
          <w:tcPr>
            <w:tcW w:w="276" w:type="pct"/>
          </w:tcPr>
          <w:p w14:paraId="3F3A2A8A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N°</w:t>
            </w:r>
          </w:p>
        </w:tc>
        <w:tc>
          <w:tcPr>
            <w:tcW w:w="3241" w:type="pct"/>
          </w:tcPr>
          <w:p w14:paraId="357EBE0F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CARACTERISTIQUES ET CRITERES</w:t>
            </w:r>
          </w:p>
        </w:tc>
        <w:tc>
          <w:tcPr>
            <w:tcW w:w="580" w:type="pct"/>
          </w:tcPr>
          <w:p w14:paraId="5A4E1BB1" w14:textId="77777777" w:rsidR="008C6798" w:rsidRPr="00393E06" w:rsidRDefault="008C6798" w:rsidP="00E76FFA">
            <w:pPr>
              <w:spacing w:line="276" w:lineRule="auto"/>
              <w:jc w:val="center"/>
              <w:rPr>
                <w:rFonts w:cs="Tahoma"/>
                <w:b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noProof/>
              </w:rPr>
              <w:drawing>
                <wp:inline distT="0" distB="0" distL="0" distR="0" wp14:anchorId="1D54FD00" wp14:editId="607AA1DE">
                  <wp:extent cx="490119" cy="490119"/>
                  <wp:effectExtent l="0" t="0" r="0" b="5715"/>
                  <wp:docPr id="3057" name="Graphique 3057" descr="Visage souriant sans rempli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7" name="happyfaceoutli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00" cy="50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" w:type="pct"/>
          </w:tcPr>
          <w:p w14:paraId="018931C4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NE*</w:t>
            </w:r>
          </w:p>
        </w:tc>
        <w:tc>
          <w:tcPr>
            <w:tcW w:w="516" w:type="pct"/>
          </w:tcPr>
          <w:p w14:paraId="0746E53A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noProof/>
              </w:rPr>
              <w:drawing>
                <wp:inline distT="0" distB="0" distL="0" distR="0" wp14:anchorId="5BA0BCAE" wp14:editId="407342CA">
                  <wp:extent cx="453543" cy="453543"/>
                  <wp:effectExtent l="0" t="0" r="3810" b="3810"/>
                  <wp:docPr id="3058" name="Graphique 3058" descr="Visage triste à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8" name="sadfacesolid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49" cy="47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798" w:rsidRPr="00393E06" w14:paraId="1FD5070F" w14:textId="77777777" w:rsidTr="00E76FFA">
        <w:tc>
          <w:tcPr>
            <w:tcW w:w="276" w:type="pct"/>
            <w:vAlign w:val="center"/>
          </w:tcPr>
          <w:p w14:paraId="08CA49E8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241" w:type="pct"/>
          </w:tcPr>
          <w:p w14:paraId="5381F530" w14:textId="77777777" w:rsidR="008C679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 xml:space="preserve">Mes </w:t>
            </w:r>
            <w:r w:rsidRPr="00393E06">
              <w:rPr>
                <w:rFonts w:cs="Tahoma"/>
                <w:sz w:val="22"/>
                <w:szCs w:val="22"/>
              </w:rPr>
              <w:t>mains sont libres </w:t>
            </w:r>
            <w:r>
              <w:rPr>
                <w:rFonts w:cs="Tahoma"/>
                <w:sz w:val="22"/>
                <w:szCs w:val="22"/>
              </w:rPr>
              <w:t xml:space="preserve">de </w:t>
            </w:r>
            <w:r w:rsidRPr="00393E06">
              <w:rPr>
                <w:rFonts w:cs="Tahoma"/>
                <w:sz w:val="22"/>
                <w:szCs w:val="22"/>
              </w:rPr>
              <w:t>bijoux</w:t>
            </w:r>
          </w:p>
          <w:p w14:paraId="3BA81D36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0" w:type="pct"/>
          </w:tcPr>
          <w:p w14:paraId="3B75743D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23F916E9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25F0BED0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8C6798" w:rsidRPr="00393E06" w14:paraId="65E1B850" w14:textId="77777777" w:rsidTr="00E76FFA">
        <w:tc>
          <w:tcPr>
            <w:tcW w:w="276" w:type="pct"/>
            <w:vAlign w:val="center"/>
          </w:tcPr>
          <w:p w14:paraId="4A7C8797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241" w:type="pct"/>
          </w:tcPr>
          <w:p w14:paraId="266A8E17" w14:textId="77777777" w:rsidR="008C679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Mes</w:t>
            </w:r>
            <w:r w:rsidRPr="00393E06">
              <w:rPr>
                <w:rFonts w:cs="Tahoma"/>
                <w:sz w:val="22"/>
                <w:szCs w:val="22"/>
              </w:rPr>
              <w:t xml:space="preserve"> ongles sont courts</w:t>
            </w:r>
            <w:r>
              <w:rPr>
                <w:rFonts w:cs="Tahoma"/>
                <w:sz w:val="22"/>
                <w:szCs w:val="22"/>
              </w:rPr>
              <w:t xml:space="preserve"> et </w:t>
            </w:r>
            <w:r w:rsidRPr="00393E06">
              <w:rPr>
                <w:rFonts w:cs="Tahoma"/>
                <w:sz w:val="22"/>
                <w:szCs w:val="22"/>
              </w:rPr>
              <w:t>propres</w:t>
            </w:r>
          </w:p>
          <w:p w14:paraId="60D9C0DA" w14:textId="77777777" w:rsidR="008C6798" w:rsidRPr="00393E06" w:rsidRDefault="008C6798" w:rsidP="00E76FFA">
            <w:pPr>
              <w:spacing w:line="276" w:lineRule="auto"/>
              <w:ind w:left="780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0" w:type="pct"/>
          </w:tcPr>
          <w:p w14:paraId="1CC84363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49CDFEC9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7EB44C58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8C6798" w:rsidRPr="00393E06" w14:paraId="486700B4" w14:textId="77777777" w:rsidTr="00E76FFA">
        <w:tc>
          <w:tcPr>
            <w:tcW w:w="276" w:type="pct"/>
          </w:tcPr>
          <w:p w14:paraId="1F68C814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241" w:type="pct"/>
          </w:tcPr>
          <w:p w14:paraId="11D07A24" w14:textId="77777777" w:rsidR="008C679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 w:rsidRPr="00393E06">
              <w:rPr>
                <w:rFonts w:cs="Tahoma"/>
                <w:sz w:val="22"/>
                <w:szCs w:val="22"/>
              </w:rPr>
              <w:t xml:space="preserve">Les manches de </w:t>
            </w:r>
            <w:r>
              <w:rPr>
                <w:rFonts w:cs="Tahoma"/>
                <w:sz w:val="22"/>
                <w:szCs w:val="22"/>
              </w:rPr>
              <w:t>ma</w:t>
            </w:r>
            <w:r w:rsidRPr="00393E06">
              <w:rPr>
                <w:rFonts w:cs="Tahoma"/>
                <w:sz w:val="22"/>
                <w:szCs w:val="22"/>
              </w:rPr>
              <w:t xml:space="preserve"> tenue de travail sont courtes</w:t>
            </w:r>
          </w:p>
          <w:p w14:paraId="05EA6683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0" w:type="pct"/>
          </w:tcPr>
          <w:p w14:paraId="0C6B623F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0EA4B646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5FF1556C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8C6798" w:rsidRPr="00393E06" w14:paraId="2D9B3CBE" w14:textId="77777777" w:rsidTr="00E76FFA">
        <w:tc>
          <w:tcPr>
            <w:tcW w:w="276" w:type="pct"/>
            <w:vAlign w:val="center"/>
          </w:tcPr>
          <w:p w14:paraId="3292C585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241" w:type="pct"/>
          </w:tcPr>
          <w:p w14:paraId="43B047C6" w14:textId="77777777" w:rsidR="008C679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 xml:space="preserve">Je me </w:t>
            </w:r>
            <w:r w:rsidRPr="00393E06">
              <w:rPr>
                <w:rFonts w:cs="Tahoma"/>
                <w:sz w:val="22"/>
                <w:szCs w:val="22"/>
              </w:rPr>
              <w:t>mouille les mains</w:t>
            </w:r>
            <w:r>
              <w:rPr>
                <w:rFonts w:cs="Tahoma"/>
                <w:sz w:val="22"/>
                <w:szCs w:val="22"/>
              </w:rPr>
              <w:t xml:space="preserve"> et le</w:t>
            </w:r>
            <w:r w:rsidRPr="00393E06">
              <w:rPr>
                <w:rFonts w:cs="Tahoma"/>
                <w:sz w:val="22"/>
                <w:szCs w:val="22"/>
              </w:rPr>
              <w:t xml:space="preserve"> haut des poignets</w:t>
            </w:r>
          </w:p>
          <w:p w14:paraId="5CBE4335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0" w:type="pct"/>
          </w:tcPr>
          <w:p w14:paraId="0A251EA6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4D158A57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4E6902BF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8C6798" w:rsidRPr="00393E06" w14:paraId="20411066" w14:textId="77777777" w:rsidTr="00E76FFA">
        <w:tc>
          <w:tcPr>
            <w:tcW w:w="276" w:type="pct"/>
          </w:tcPr>
          <w:p w14:paraId="37761952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241" w:type="pct"/>
          </w:tcPr>
          <w:p w14:paraId="48B61F87" w14:textId="77777777" w:rsidR="008C679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J’</w:t>
            </w:r>
            <w:r w:rsidRPr="00393E06">
              <w:rPr>
                <w:rFonts w:cs="Tahoma"/>
                <w:sz w:val="22"/>
                <w:szCs w:val="22"/>
              </w:rPr>
              <w:t>utilise le savon adapté au type de lavage</w:t>
            </w:r>
          </w:p>
          <w:p w14:paraId="0DE4557D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0" w:type="pct"/>
          </w:tcPr>
          <w:p w14:paraId="0BB04EEA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05D02AD2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1E077C87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8C6798" w:rsidRPr="00393E06" w14:paraId="17108D77" w14:textId="77777777" w:rsidTr="00E76FFA">
        <w:tc>
          <w:tcPr>
            <w:tcW w:w="276" w:type="pct"/>
            <w:vAlign w:val="center"/>
          </w:tcPr>
          <w:p w14:paraId="7B1EEC39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241" w:type="pct"/>
          </w:tcPr>
          <w:p w14:paraId="6C59385F" w14:textId="77777777" w:rsidR="008C6798" w:rsidRPr="00AD152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 w:rsidRPr="00AD1528">
              <w:rPr>
                <w:rFonts w:cs="Tahoma"/>
                <w:sz w:val="22"/>
                <w:szCs w:val="22"/>
              </w:rPr>
              <w:t>Je me savonne pendant une minute (30 secondes pour le lavage simple)</w:t>
            </w:r>
          </w:p>
          <w:p w14:paraId="35D4837B" w14:textId="77777777" w:rsidR="008C6798" w:rsidRDefault="008C6798" w:rsidP="008C6798">
            <w:pPr>
              <w:pStyle w:val="Paragraphedeliste"/>
              <w:numPr>
                <w:ilvl w:val="0"/>
                <w:numId w:val="5"/>
              </w:numPr>
              <w:spacing w:line="276" w:lineRule="auto"/>
              <w:jc w:val="both"/>
              <w:rPr>
                <w:rFonts w:cs="Tahoma"/>
              </w:rPr>
            </w:pPr>
            <w:r w:rsidRPr="00AD1528">
              <w:rPr>
                <w:rFonts w:cs="Tahoma"/>
              </w:rPr>
              <w:t>Les mains</w:t>
            </w:r>
          </w:p>
          <w:p w14:paraId="34C4DFF9" w14:textId="77777777" w:rsidR="008C6798" w:rsidRPr="00AD1528" w:rsidRDefault="008C6798" w:rsidP="008C6798">
            <w:pPr>
              <w:pStyle w:val="Paragraphedeliste"/>
              <w:numPr>
                <w:ilvl w:val="0"/>
                <w:numId w:val="5"/>
              </w:numPr>
              <w:spacing w:line="276" w:lineRule="auto"/>
              <w:jc w:val="both"/>
              <w:rPr>
                <w:rFonts w:cs="Tahoma"/>
              </w:rPr>
            </w:pPr>
            <w:r w:rsidRPr="00AD1528">
              <w:rPr>
                <w:rFonts w:cs="Tahoma"/>
              </w:rPr>
              <w:t>Les espaces interdigitaux</w:t>
            </w:r>
          </w:p>
          <w:p w14:paraId="7FD12892" w14:textId="77777777" w:rsidR="008C6798" w:rsidRPr="00AD1528" w:rsidRDefault="008C6798" w:rsidP="008C6798">
            <w:pPr>
              <w:pStyle w:val="Paragraphedeliste"/>
              <w:numPr>
                <w:ilvl w:val="0"/>
                <w:numId w:val="5"/>
              </w:numPr>
              <w:spacing w:line="276" w:lineRule="auto"/>
              <w:jc w:val="both"/>
              <w:rPr>
                <w:rFonts w:cs="Tahoma"/>
              </w:rPr>
            </w:pPr>
            <w:r w:rsidRPr="00AD1528">
              <w:rPr>
                <w:rFonts w:cs="Tahoma"/>
              </w:rPr>
              <w:t>Le bout des doigts</w:t>
            </w:r>
          </w:p>
          <w:p w14:paraId="160E766E" w14:textId="77777777" w:rsidR="008C6798" w:rsidRPr="00AD1528" w:rsidRDefault="008C6798" w:rsidP="008C6798">
            <w:pPr>
              <w:pStyle w:val="Paragraphedeliste"/>
              <w:numPr>
                <w:ilvl w:val="0"/>
                <w:numId w:val="5"/>
              </w:numPr>
              <w:spacing w:line="276" w:lineRule="auto"/>
              <w:jc w:val="both"/>
              <w:rPr>
                <w:rFonts w:cs="Tahoma"/>
              </w:rPr>
            </w:pPr>
            <w:r w:rsidRPr="00AD1528">
              <w:rPr>
                <w:rFonts w:cs="Tahoma"/>
              </w:rPr>
              <w:t>Le haut des poignets</w:t>
            </w:r>
          </w:p>
        </w:tc>
        <w:tc>
          <w:tcPr>
            <w:tcW w:w="580" w:type="pct"/>
          </w:tcPr>
          <w:p w14:paraId="43E22A82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5685A12E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5F854763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8C6798" w:rsidRPr="00393E06" w14:paraId="48B0B2E5" w14:textId="77777777" w:rsidTr="00E76FFA">
        <w:tc>
          <w:tcPr>
            <w:tcW w:w="276" w:type="pct"/>
          </w:tcPr>
          <w:p w14:paraId="710FC24E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241" w:type="pct"/>
          </w:tcPr>
          <w:p w14:paraId="049E0D65" w14:textId="77777777" w:rsidR="008C679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Je</w:t>
            </w:r>
            <w:r w:rsidRPr="00393E06">
              <w:rPr>
                <w:rFonts w:cs="Tahoma"/>
                <w:sz w:val="22"/>
                <w:szCs w:val="22"/>
              </w:rPr>
              <w:t xml:space="preserve"> rince à l’eau courante des ongles vers les poignets</w:t>
            </w:r>
          </w:p>
          <w:p w14:paraId="3E749443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0" w:type="pct"/>
          </w:tcPr>
          <w:p w14:paraId="1968AD80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5FD4D533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0303ED3B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8C6798" w:rsidRPr="00393E06" w14:paraId="0F63DB6C" w14:textId="77777777" w:rsidTr="00E76FFA">
        <w:tc>
          <w:tcPr>
            <w:tcW w:w="276" w:type="pct"/>
            <w:vAlign w:val="center"/>
          </w:tcPr>
          <w:p w14:paraId="3DCBD974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241" w:type="pct"/>
          </w:tcPr>
          <w:p w14:paraId="506214F3" w14:textId="77777777" w:rsidR="008C679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J’</w:t>
            </w:r>
            <w:r w:rsidRPr="00393E06">
              <w:rPr>
                <w:rFonts w:cs="Tahoma"/>
                <w:sz w:val="22"/>
                <w:szCs w:val="22"/>
              </w:rPr>
              <w:t>essuie avec une ou plusieurs serviettes de papier à usage unique</w:t>
            </w:r>
          </w:p>
          <w:p w14:paraId="5DCA9800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0" w:type="pct"/>
          </w:tcPr>
          <w:p w14:paraId="40361D27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7709433F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3965BF2C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8C6798" w:rsidRPr="00393E06" w14:paraId="6DB6F0B0" w14:textId="77777777" w:rsidTr="00E76FFA">
        <w:tc>
          <w:tcPr>
            <w:tcW w:w="276" w:type="pct"/>
          </w:tcPr>
          <w:p w14:paraId="04E568F3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241" w:type="pct"/>
          </w:tcPr>
          <w:p w14:paraId="6FF7D3EB" w14:textId="77777777" w:rsidR="008C679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J’</w:t>
            </w:r>
            <w:r w:rsidRPr="00393E06">
              <w:rPr>
                <w:rFonts w:cs="Tahoma"/>
                <w:sz w:val="22"/>
                <w:szCs w:val="22"/>
              </w:rPr>
              <w:t>utilise la dernière serviette pour refermer le robinet</w:t>
            </w:r>
          </w:p>
          <w:p w14:paraId="1189CD91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0" w:type="pct"/>
          </w:tcPr>
          <w:p w14:paraId="6E9FFC6E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0AA3F01D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4E3F4E98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8C6798" w:rsidRPr="00393E06" w14:paraId="1AE1EB15" w14:textId="77777777" w:rsidTr="00E76FFA">
        <w:tc>
          <w:tcPr>
            <w:tcW w:w="276" w:type="pct"/>
          </w:tcPr>
          <w:p w14:paraId="1E3C771E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3241" w:type="pct"/>
          </w:tcPr>
          <w:p w14:paraId="10B27206" w14:textId="77777777" w:rsidR="008C679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 xml:space="preserve">Je </w:t>
            </w:r>
            <w:r w:rsidRPr="00393E06">
              <w:rPr>
                <w:rFonts w:cs="Tahoma"/>
                <w:sz w:val="22"/>
                <w:szCs w:val="22"/>
              </w:rPr>
              <w:t>la jette dans la poubelle</w:t>
            </w:r>
          </w:p>
          <w:p w14:paraId="28CD0588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0" w:type="pct"/>
          </w:tcPr>
          <w:p w14:paraId="5C59F278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01B7CB0D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02F562F4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8C6798" w:rsidRPr="00393E06" w14:paraId="4D387A6D" w14:textId="77777777" w:rsidTr="00E76FFA">
        <w:tc>
          <w:tcPr>
            <w:tcW w:w="276" w:type="pct"/>
          </w:tcPr>
          <w:p w14:paraId="68045731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b/>
                <w:bCs/>
                <w:sz w:val="22"/>
                <w:szCs w:val="22"/>
              </w:rPr>
            </w:pPr>
            <w:r w:rsidRPr="00393E06">
              <w:rPr>
                <w:rFonts w:cs="Tahoma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241" w:type="pct"/>
          </w:tcPr>
          <w:p w14:paraId="0991F1CF" w14:textId="77777777" w:rsidR="008C6798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J’é</w:t>
            </w:r>
            <w:r w:rsidRPr="00393E06">
              <w:rPr>
                <w:rFonts w:cs="Tahoma"/>
                <w:sz w:val="22"/>
                <w:szCs w:val="22"/>
              </w:rPr>
              <w:t>vite de toucher la poubelle avec ses mains</w:t>
            </w:r>
          </w:p>
          <w:p w14:paraId="3EF6411B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0" w:type="pct"/>
          </w:tcPr>
          <w:p w14:paraId="082C7769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387" w:type="pct"/>
          </w:tcPr>
          <w:p w14:paraId="2CEDBF60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16" w:type="pct"/>
          </w:tcPr>
          <w:p w14:paraId="37D3A39C" w14:textId="77777777" w:rsidR="008C6798" w:rsidRPr="00393E06" w:rsidRDefault="008C6798" w:rsidP="00E76FFA">
            <w:pPr>
              <w:spacing w:line="276" w:lineRule="auto"/>
              <w:jc w:val="both"/>
              <w:rPr>
                <w:rFonts w:cs="Tahoma"/>
                <w:sz w:val="22"/>
                <w:szCs w:val="22"/>
              </w:rPr>
            </w:pPr>
          </w:p>
        </w:tc>
      </w:tr>
    </w:tbl>
    <w:p w14:paraId="0ABD90E0" w14:textId="77777777" w:rsidR="008C6798" w:rsidRPr="00393E06" w:rsidRDefault="008C6798" w:rsidP="008C6798">
      <w:pPr>
        <w:spacing w:line="276" w:lineRule="auto"/>
        <w:jc w:val="both"/>
        <w:rPr>
          <w:rFonts w:cs="Tahoma"/>
        </w:rPr>
      </w:pPr>
    </w:p>
    <w:p w14:paraId="256B9CB8" w14:textId="77777777" w:rsidR="008C6798" w:rsidRPr="00393E06" w:rsidRDefault="008C6798" w:rsidP="008C6798">
      <w:pPr>
        <w:spacing w:line="276" w:lineRule="auto"/>
        <w:jc w:val="both"/>
        <w:rPr>
          <w:rFonts w:cs="Tahoma"/>
        </w:rPr>
      </w:pPr>
      <w:r w:rsidRPr="00393E06">
        <w:rPr>
          <w:rFonts w:cs="Tahoma"/>
        </w:rPr>
        <w:t>*NE : non évaluable</w:t>
      </w:r>
    </w:p>
    <w:p w14:paraId="5F8C5926" w14:textId="77777777" w:rsidR="008C6798" w:rsidRPr="00393E06" w:rsidRDefault="008C6798" w:rsidP="008C6798">
      <w:pPr>
        <w:rPr>
          <w:rFonts w:cs="Tahoma"/>
        </w:rPr>
      </w:pPr>
    </w:p>
    <w:p w14:paraId="22E96EC6" w14:textId="77777777" w:rsidR="00F10DA1" w:rsidRDefault="00F10DA1"/>
    <w:sectPr w:rsidR="00F10D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F6626" w14:textId="77777777" w:rsidR="00D661C1" w:rsidRDefault="00D661C1" w:rsidP="008C6798">
      <w:pPr>
        <w:spacing w:after="0" w:line="240" w:lineRule="auto"/>
      </w:pPr>
      <w:r>
        <w:separator/>
      </w:r>
    </w:p>
  </w:endnote>
  <w:endnote w:type="continuationSeparator" w:id="0">
    <w:p w14:paraId="678227CC" w14:textId="77777777" w:rsidR="00D661C1" w:rsidRDefault="00D661C1" w:rsidP="008C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31BF8" w14:textId="77777777" w:rsidR="008C6798" w:rsidRDefault="008C679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1CE6F" w14:textId="4F883BF3" w:rsidR="008C6798" w:rsidRPr="008C6798" w:rsidRDefault="008C6798" w:rsidP="008C6798">
    <w:pPr>
      <w:pStyle w:val="Pieddepage"/>
      <w:jc w:val="right"/>
      <w:rPr>
        <w:sz w:val="18"/>
        <w:szCs w:val="18"/>
      </w:rPr>
    </w:pPr>
    <w:r w:rsidRPr="008C6798">
      <w:rPr>
        <w:sz w:val="18"/>
        <w:szCs w:val="18"/>
      </w:rPr>
      <w:t>FREE compétences- Lavage des mains- AQ et TP ADVF- MAJ décembre 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B24DF" w14:textId="77777777" w:rsidR="008C6798" w:rsidRDefault="008C67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43A6E" w14:textId="77777777" w:rsidR="00D661C1" w:rsidRDefault="00D661C1" w:rsidP="008C6798">
      <w:pPr>
        <w:spacing w:after="0" w:line="240" w:lineRule="auto"/>
      </w:pPr>
      <w:r>
        <w:separator/>
      </w:r>
    </w:p>
  </w:footnote>
  <w:footnote w:type="continuationSeparator" w:id="0">
    <w:p w14:paraId="3CAB71BB" w14:textId="77777777" w:rsidR="00D661C1" w:rsidRDefault="00D661C1" w:rsidP="008C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1BBFB" w14:textId="77777777" w:rsidR="008C6798" w:rsidRDefault="008C679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A7A37" w14:textId="77777777" w:rsidR="008C6798" w:rsidRDefault="008C679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3F19" w14:textId="77777777" w:rsidR="008C6798" w:rsidRDefault="008C679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83268"/>
    <w:multiLevelType w:val="hybridMultilevel"/>
    <w:tmpl w:val="D54E9526"/>
    <w:lvl w:ilvl="0" w:tplc="CF884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19D2139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39D62604">
      <w:numFmt w:val="bullet"/>
      <w:lvlText w:val="•"/>
      <w:lvlJc w:val="left"/>
      <w:pPr>
        <w:ind w:left="2505" w:hanging="705"/>
      </w:pPr>
      <w:rPr>
        <w:rFonts w:ascii="Tahoma" w:eastAsiaTheme="minorHAnsi" w:hAnsi="Tahoma" w:cs="Tahoma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5AC9"/>
    <w:multiLevelType w:val="hybridMultilevel"/>
    <w:tmpl w:val="139CBDDA"/>
    <w:lvl w:ilvl="0" w:tplc="191EF636">
      <w:start w:val="1"/>
      <w:numFmt w:val="bullet"/>
      <w:lvlText w:val=""/>
      <w:lvlJc w:val="left"/>
      <w:pPr>
        <w:ind w:left="789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38F66312"/>
    <w:multiLevelType w:val="hybridMultilevel"/>
    <w:tmpl w:val="0568D1DC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44F60"/>
    <w:multiLevelType w:val="hybridMultilevel"/>
    <w:tmpl w:val="A3C8DC0E"/>
    <w:lvl w:ilvl="0" w:tplc="CF884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2C64"/>
    <w:multiLevelType w:val="hybridMultilevel"/>
    <w:tmpl w:val="549C6D24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00"/>
    <w:rsid w:val="004A1A00"/>
    <w:rsid w:val="004F5AC2"/>
    <w:rsid w:val="008C6798"/>
    <w:rsid w:val="009801E2"/>
    <w:rsid w:val="00D661C1"/>
    <w:rsid w:val="00F1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2896"/>
  <w15:chartTrackingRefBased/>
  <w15:docId w15:val="{A0053957-F057-4FD8-9D8A-9D967D32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798"/>
    <w:rPr>
      <w:rFonts w:ascii="Tahoma" w:hAnsi="Taho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6798"/>
    <w:pPr>
      <w:ind w:left="720"/>
      <w:contextualSpacing/>
    </w:pPr>
  </w:style>
  <w:style w:type="table" w:styleId="Grilledutableau">
    <w:name w:val="Table Grid"/>
    <w:basedOn w:val="TableauNormal"/>
    <w:rsid w:val="008C67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C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98"/>
    <w:rPr>
      <w:rFonts w:ascii="Tahoma" w:hAnsi="Tahoma"/>
    </w:rPr>
  </w:style>
  <w:style w:type="paragraph" w:styleId="Pieddepage">
    <w:name w:val="footer"/>
    <w:basedOn w:val="Normal"/>
    <w:link w:val="PieddepageCar"/>
    <w:uiPriority w:val="99"/>
    <w:unhideWhenUsed/>
    <w:rsid w:val="008C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98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sv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LEVEUGLE</dc:creator>
  <cp:keywords/>
  <dc:description/>
  <cp:lastModifiedBy>Michaël PRUVOST</cp:lastModifiedBy>
  <cp:revision>2</cp:revision>
  <dcterms:created xsi:type="dcterms:W3CDTF">2020-12-07T13:33:00Z</dcterms:created>
  <dcterms:modified xsi:type="dcterms:W3CDTF">2020-12-07T13:33:00Z</dcterms:modified>
</cp:coreProperties>
</file>