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E259" w14:textId="72D16372" w:rsidR="00486960" w:rsidRDefault="0048696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7084D" wp14:editId="38E5C60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197975" cy="6045835"/>
                <wp:effectExtent l="57150" t="38100" r="79375" b="8826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7975" cy="6045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7C8C" w14:textId="77777777" w:rsidR="00117543" w:rsidRPr="00616E43" w:rsidRDefault="001175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</w:pPr>
                            <w:r w:rsidRPr="00616E43"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 xml:space="preserve">La maladie </w:t>
                            </w:r>
                          </w:p>
                          <w:p w14:paraId="2961FA67" w14:textId="77777777" w:rsidR="00117543" w:rsidRPr="00616E43" w:rsidRDefault="001175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</w:pPr>
                            <w:r w:rsidRPr="00616E43"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>De</w:t>
                            </w:r>
                            <w:r w:rsidR="00616E43" w:rsidRPr="00616E43"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 xml:space="preserve"> la </w:t>
                            </w:r>
                          </w:p>
                          <w:p w14:paraId="2ECFF87E" w14:textId="77777777" w:rsidR="00117543" w:rsidRDefault="00616E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144"/>
                                <w:szCs w:val="144"/>
                              </w:rPr>
                            </w:pPr>
                            <w:r w:rsidRPr="00616E43"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 xml:space="preserve">Sclérose </w:t>
                            </w:r>
                            <w:r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>E</w:t>
                            </w:r>
                            <w:r w:rsidRPr="00616E43"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 xml:space="preserve">n </w:t>
                            </w:r>
                            <w:r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>P</w:t>
                            </w:r>
                            <w:r w:rsidRPr="00616E43">
                              <w:rPr>
                                <w:b/>
                                <w:smallCaps/>
                                <w:color w:val="FF0000"/>
                                <w:sz w:val="144"/>
                                <w:szCs w:val="144"/>
                              </w:rPr>
                              <w:t>laque</w:t>
                            </w:r>
                          </w:p>
                          <w:p w14:paraId="7B7CC0A7" w14:textId="77777777" w:rsidR="00616E43" w:rsidRPr="000430CA" w:rsidRDefault="00616E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0000"/>
                                <w:sz w:val="144"/>
                                <w:szCs w:val="144"/>
                              </w:rPr>
                              <w:t>(SEP)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7084D" id="Rectangle 1" o:spid="_x0000_s1026" style="position:absolute;margin-left:0;margin-top:0;width:724.25pt;height:476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9A77C8C" w14:textId="77777777" w:rsidR="00117543" w:rsidRPr="00616E43" w:rsidRDefault="001175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144"/>
                        </w:rPr>
                      </w:pPr>
                      <w:r w:rsidRPr="00616E43">
                        <w:rPr>
                          <w:b/>
                          <w:smallCaps/>
                          <w:color w:val="FF0000"/>
                          <w:sz w:val="144"/>
                        </w:rPr>
                        <w:t xml:space="preserve">La maladie </w:t>
                      </w:r>
                    </w:p>
                    <w:p w14:paraId="2961FA67" w14:textId="77777777" w:rsidR="00117543" w:rsidRPr="00616E43" w:rsidRDefault="001175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144"/>
                        </w:rPr>
                      </w:pPr>
                      <w:r w:rsidRPr="00616E43">
                        <w:rPr>
                          <w:b/>
                          <w:smallCaps/>
                          <w:color w:val="FF0000"/>
                          <w:sz w:val="144"/>
                        </w:rPr>
                        <w:t>De</w:t>
                      </w:r>
                      <w:r w:rsidR="00616E43" w:rsidRPr="00616E43">
                        <w:rPr>
                          <w:b/>
                          <w:smallCaps/>
                          <w:color w:val="FF0000"/>
                          <w:sz w:val="144"/>
                        </w:rPr>
                        <w:t xml:space="preserve"> la </w:t>
                      </w:r>
                    </w:p>
                    <w:p w14:paraId="2ECFF87E" w14:textId="77777777" w:rsidR="00117543" w:rsidRDefault="00616E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144"/>
                          <w:szCs w:val="144"/>
                        </w:rPr>
                      </w:pPr>
                      <w:r w:rsidRPr="00616E43">
                        <w:rPr>
                          <w:b/>
                          <w:smallCaps/>
                          <w:color w:val="FF0000"/>
                          <w:sz w:val="144"/>
                        </w:rPr>
                        <w:t xml:space="preserve">Sclérose </w:t>
                      </w:r>
                      <w:r>
                        <w:rPr>
                          <w:b/>
                          <w:smallCaps/>
                          <w:color w:val="FF0000"/>
                          <w:sz w:val="144"/>
                        </w:rPr>
                        <w:t>E</w:t>
                      </w:r>
                      <w:r w:rsidRPr="00616E43">
                        <w:rPr>
                          <w:b/>
                          <w:smallCaps/>
                          <w:color w:val="FF0000"/>
                          <w:sz w:val="144"/>
                        </w:rPr>
                        <w:t xml:space="preserve">n </w:t>
                      </w:r>
                      <w:r>
                        <w:rPr>
                          <w:b/>
                          <w:smallCaps/>
                          <w:color w:val="FF0000"/>
                          <w:sz w:val="144"/>
                        </w:rPr>
                        <w:t>P</w:t>
                      </w:r>
                      <w:r w:rsidRPr="00616E43">
                        <w:rPr>
                          <w:b/>
                          <w:smallCaps/>
                          <w:color w:val="FF0000"/>
                          <w:sz w:val="144"/>
                          <w:szCs w:val="144"/>
                        </w:rPr>
                        <w:t>laque</w:t>
                      </w:r>
                    </w:p>
                    <w:p w14:paraId="7B7CC0A7" w14:textId="77777777" w:rsidR="00616E43" w:rsidRPr="000430CA" w:rsidRDefault="00616E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220"/>
                        </w:rPr>
                      </w:pPr>
                      <w:r>
                        <w:rPr>
                          <w:b/>
                          <w:smallCaps/>
                          <w:color w:val="FF0000"/>
                          <w:sz w:val="144"/>
                          <w:szCs w:val="144"/>
                        </w:rPr>
                        <w:t>(SEP)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91"/>
        <w:gridCol w:w="7807"/>
      </w:tblGrid>
      <w:tr w:rsidR="00486960" w14:paraId="40EBA076" w14:textId="77777777" w:rsidTr="00486960">
        <w:trPr>
          <w:trHeight w:val="4808"/>
        </w:trPr>
        <w:tc>
          <w:tcPr>
            <w:tcW w:w="7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14A8" w14:textId="77777777" w:rsidR="00486960" w:rsidRDefault="00486960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Les premiers signes :</w:t>
            </w:r>
          </w:p>
          <w:p w14:paraId="50022495" w14:textId="77777777" w:rsidR="00486960" w:rsidRDefault="00486960">
            <w:pPr>
              <w:rPr>
                <w:b/>
              </w:rPr>
            </w:pPr>
          </w:p>
          <w:p w14:paraId="03CEB50D" w14:textId="77777777" w:rsidR="00486960" w:rsidRDefault="00486960">
            <w:pPr>
              <w:rPr>
                <w:b/>
              </w:rPr>
            </w:pPr>
          </w:p>
          <w:p w14:paraId="2C046AA6" w14:textId="77777777" w:rsidR="00486960" w:rsidRDefault="00486960">
            <w:pPr>
              <w:rPr>
                <w:b/>
              </w:rPr>
            </w:pPr>
          </w:p>
          <w:p w14:paraId="407C1B40" w14:textId="77777777" w:rsidR="00486960" w:rsidRDefault="00486960">
            <w:pPr>
              <w:rPr>
                <w:b/>
              </w:rPr>
            </w:pPr>
          </w:p>
          <w:p w14:paraId="742E41E2" w14:textId="77777777" w:rsidR="00486960" w:rsidRDefault="00486960">
            <w:pPr>
              <w:rPr>
                <w:b/>
              </w:rPr>
            </w:pPr>
          </w:p>
          <w:p w14:paraId="2DA280ED" w14:textId="77777777" w:rsidR="00486960" w:rsidRDefault="00486960">
            <w:pPr>
              <w:rPr>
                <w:b/>
              </w:rPr>
            </w:pPr>
          </w:p>
          <w:p w14:paraId="4E38C775" w14:textId="77777777" w:rsidR="00486960" w:rsidRDefault="00486960">
            <w:pPr>
              <w:rPr>
                <w:b/>
              </w:rPr>
            </w:pPr>
          </w:p>
          <w:p w14:paraId="7348B8A7" w14:textId="77777777" w:rsidR="00486960" w:rsidRDefault="00486960">
            <w:pPr>
              <w:rPr>
                <w:b/>
              </w:rPr>
            </w:pPr>
          </w:p>
          <w:p w14:paraId="47E0E71D" w14:textId="77777777" w:rsidR="00486960" w:rsidRDefault="00486960">
            <w:pPr>
              <w:rPr>
                <w:b/>
              </w:rPr>
            </w:pPr>
          </w:p>
          <w:p w14:paraId="1A0F1489" w14:textId="77777777" w:rsidR="00486960" w:rsidRDefault="00486960">
            <w:pPr>
              <w:rPr>
                <w:b/>
              </w:rPr>
            </w:pPr>
          </w:p>
          <w:p w14:paraId="4F938CCF" w14:textId="77777777" w:rsidR="00486960" w:rsidRDefault="00486960">
            <w:pPr>
              <w:rPr>
                <w:b/>
              </w:rPr>
            </w:pPr>
          </w:p>
          <w:p w14:paraId="6A8DAE26" w14:textId="77777777" w:rsidR="00486960" w:rsidRDefault="00486960">
            <w:pPr>
              <w:rPr>
                <w:b/>
              </w:rPr>
            </w:pPr>
          </w:p>
          <w:p w14:paraId="585ED68C" w14:textId="77777777" w:rsidR="00486960" w:rsidRDefault="00486960">
            <w:pPr>
              <w:rPr>
                <w:b/>
              </w:rPr>
            </w:pP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9A488" w14:textId="77777777" w:rsidR="00486960" w:rsidRDefault="00486960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Les symptômes :</w:t>
            </w:r>
          </w:p>
          <w:p w14:paraId="4E9839BB" w14:textId="77777777" w:rsidR="00486960" w:rsidRDefault="00486960" w:rsidP="00486960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</w:p>
        </w:tc>
      </w:tr>
      <w:tr w:rsidR="00486960" w14:paraId="5D29E7FC" w14:textId="77777777" w:rsidTr="00486960">
        <w:trPr>
          <w:trHeight w:val="4990"/>
        </w:trPr>
        <w:tc>
          <w:tcPr>
            <w:tcW w:w="7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AD6E" w14:textId="77777777" w:rsidR="00486960" w:rsidRDefault="00486960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Les conséquences :</w:t>
            </w:r>
          </w:p>
          <w:p w14:paraId="7B9ADDB6" w14:textId="77777777" w:rsidR="00486960" w:rsidRDefault="00486960" w:rsidP="00486960">
            <w:pPr>
              <w:pStyle w:val="Paragraphedeliste"/>
              <w:numPr>
                <w:ilvl w:val="0"/>
                <w:numId w:val="2"/>
              </w:numPr>
              <w:spacing w:before="240"/>
              <w:rPr>
                <w:b/>
              </w:rPr>
            </w:pP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87D3" w14:textId="77777777" w:rsidR="00486960" w:rsidRDefault="00486960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Le devenir de la personne :</w:t>
            </w:r>
          </w:p>
          <w:p w14:paraId="1F500DB0" w14:textId="2BB5A097" w:rsidR="00486960" w:rsidRDefault="00486960" w:rsidP="00486960">
            <w:pPr>
              <w:pStyle w:val="Paragraphedeliste"/>
              <w:numPr>
                <w:ilvl w:val="0"/>
                <w:numId w:val="2"/>
              </w:numPr>
              <w:spacing w:before="240"/>
              <w:rPr>
                <w:b/>
                <w:sz w:val="40"/>
              </w:rPr>
            </w:pPr>
          </w:p>
        </w:tc>
      </w:tr>
    </w:tbl>
    <w:p w14:paraId="79AF9DB4" w14:textId="4241D691" w:rsidR="00117543" w:rsidRDefault="00117543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61"/>
        <w:gridCol w:w="7860"/>
      </w:tblGrid>
      <w:tr w:rsidR="00117543" w14:paraId="608354BF" w14:textId="77777777" w:rsidTr="00270C34">
        <w:trPr>
          <w:trHeight w:val="4385"/>
        </w:trPr>
        <w:tc>
          <w:tcPr>
            <w:tcW w:w="11181" w:type="dxa"/>
          </w:tcPr>
          <w:p w14:paraId="6141E9B7" w14:textId="77777777" w:rsidR="00117543" w:rsidRPr="000430CA" w:rsidRDefault="00117543" w:rsidP="00C41127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lastRenderedPageBreak/>
              <w:t>Les premiers signes :</w:t>
            </w:r>
          </w:p>
          <w:p w14:paraId="38AFFDE7" w14:textId="77777777" w:rsidR="00117543" w:rsidRPr="000430CA" w:rsidRDefault="00117543" w:rsidP="00C41127">
            <w:pPr>
              <w:rPr>
                <w:b/>
              </w:rPr>
            </w:pPr>
          </w:p>
          <w:p w14:paraId="52AC5A63" w14:textId="043D0CA8" w:rsidR="00117543" w:rsidRDefault="00CF1455" w:rsidP="00117543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La fatigue (perte d’énergie)</w:t>
            </w:r>
          </w:p>
          <w:p w14:paraId="5D9336F8" w14:textId="355E4F30" w:rsidR="00CF1455" w:rsidRDefault="00CF1455" w:rsidP="00CF1455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Les picotements</w:t>
            </w:r>
          </w:p>
          <w:p w14:paraId="7E10BA4D" w14:textId="30DD583A" w:rsidR="00CF1455" w:rsidRDefault="00CF1455" w:rsidP="00CF1455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Les douleurs, les brulures et démangeaison dans les membre supérieurs et inférieurs et le visage</w:t>
            </w:r>
          </w:p>
          <w:p w14:paraId="5EB83105" w14:textId="43170635" w:rsidR="00CF1455" w:rsidRPr="00CF1455" w:rsidRDefault="00CF1455" w:rsidP="00CF1455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Difficultés à mémoriser</w:t>
            </w:r>
            <w:r w:rsidR="0012128A">
              <w:rPr>
                <w:b/>
              </w:rPr>
              <w:t xml:space="preserve">, </w:t>
            </w:r>
            <w:r w:rsidR="00355FA0">
              <w:rPr>
                <w:b/>
              </w:rPr>
              <w:t>de concentratio</w:t>
            </w:r>
            <w:r w:rsidR="0012128A">
              <w:rPr>
                <w:b/>
              </w:rPr>
              <w:t>n et d’attention</w:t>
            </w:r>
          </w:p>
          <w:p w14:paraId="5FF8967C" w14:textId="0AEFC8FD" w:rsidR="00117543" w:rsidRDefault="00CF1455" w:rsidP="00C41127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Difficulté à gérer certaines émotions</w:t>
            </w:r>
          </w:p>
          <w:p w14:paraId="2BFE580B" w14:textId="0EC18948" w:rsidR="00CF1455" w:rsidRDefault="00CF1455" w:rsidP="00C41127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Le flou visuel</w:t>
            </w:r>
            <w:r w:rsidR="0012128A">
              <w:rPr>
                <w:b/>
              </w:rPr>
              <w:t xml:space="preserve"> et de l’audition</w:t>
            </w:r>
          </w:p>
          <w:p w14:paraId="584B0719" w14:textId="1CFDFA5E" w:rsidR="00CF1455" w:rsidRDefault="00CF1455" w:rsidP="00C41127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Difficulté à se déplacer (atteinte de la motricité)</w:t>
            </w:r>
          </w:p>
          <w:p w14:paraId="567AA297" w14:textId="0DB020FF" w:rsidR="00CF1455" w:rsidRDefault="00CF1455" w:rsidP="00C41127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Troubles sensitifs (l’engourdissement) (atteinte de la motricité fine)</w:t>
            </w:r>
            <w:r w:rsidR="0012128A">
              <w:rPr>
                <w:b/>
              </w:rPr>
              <w:t xml:space="preserve"> perte d’équilibre</w:t>
            </w:r>
          </w:p>
          <w:p w14:paraId="24012877" w14:textId="2FFF4C3B" w:rsidR="00355FA0" w:rsidRDefault="00355FA0" w:rsidP="00C41127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Trouble de la mémoire</w:t>
            </w:r>
          </w:p>
          <w:p w14:paraId="67586DA8" w14:textId="3E234AEE" w:rsidR="00117543" w:rsidRPr="0012128A" w:rsidRDefault="00355FA0" w:rsidP="00270C34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Troubles des sphincters (urinaire et/ou fécal)</w:t>
            </w:r>
          </w:p>
        </w:tc>
        <w:tc>
          <w:tcPr>
            <w:tcW w:w="11181" w:type="dxa"/>
          </w:tcPr>
          <w:p w14:paraId="39DCACD1" w14:textId="77777777" w:rsidR="00117543" w:rsidRDefault="00117543" w:rsidP="00C41127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symptômes :</w:t>
            </w:r>
          </w:p>
          <w:p w14:paraId="3704AE4C" w14:textId="77777777" w:rsidR="00CF1455" w:rsidRDefault="00CF1455" w:rsidP="00C41127">
            <w:pPr>
              <w:rPr>
                <w:b/>
                <w:sz w:val="40"/>
              </w:rPr>
            </w:pPr>
          </w:p>
          <w:p w14:paraId="601ACC6E" w14:textId="77777777" w:rsidR="00355FA0" w:rsidRPr="00355FA0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355FA0">
              <w:rPr>
                <w:b/>
              </w:rPr>
              <w:t>Trouble de la sensibilité</w:t>
            </w:r>
          </w:p>
          <w:p w14:paraId="3EDCC359" w14:textId="77777777" w:rsidR="00355FA0" w:rsidRPr="00355FA0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355FA0">
              <w:rPr>
                <w:b/>
              </w:rPr>
              <w:t>Faiblesse musculaire</w:t>
            </w:r>
          </w:p>
          <w:p w14:paraId="5D723387" w14:textId="77777777" w:rsidR="00355FA0" w:rsidRPr="00355FA0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355FA0">
              <w:rPr>
                <w:b/>
              </w:rPr>
              <w:t>Limitation à la marche</w:t>
            </w:r>
          </w:p>
          <w:p w14:paraId="06F2CDCB" w14:textId="2BCDA2CA" w:rsidR="00355FA0" w:rsidRPr="00355FA0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355FA0">
              <w:rPr>
                <w:b/>
              </w:rPr>
              <w:t>Paralysie faciale</w:t>
            </w:r>
          </w:p>
          <w:p w14:paraId="4777513D" w14:textId="77777777" w:rsidR="00355FA0" w:rsidRPr="00355FA0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355FA0">
              <w:rPr>
                <w:b/>
              </w:rPr>
              <w:t>Trouble de la parole</w:t>
            </w:r>
          </w:p>
          <w:p w14:paraId="70B665F9" w14:textId="5A62A78D" w:rsidR="00355FA0" w:rsidRPr="00355FA0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355FA0">
              <w:rPr>
                <w:b/>
              </w:rPr>
              <w:t>Trouble de la déglutition (avaler sa salive ou de la nourriture)</w:t>
            </w:r>
          </w:p>
          <w:p w14:paraId="5A0A90C2" w14:textId="77777777" w:rsidR="00355FA0" w:rsidRPr="00355FA0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355FA0">
              <w:rPr>
                <w:b/>
              </w:rPr>
              <w:t>La dépression</w:t>
            </w:r>
          </w:p>
          <w:p w14:paraId="4673B8BF" w14:textId="3BA6D2D9" w:rsidR="00355FA0" w:rsidRPr="00270C34" w:rsidRDefault="00355FA0" w:rsidP="00355FA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355FA0">
              <w:rPr>
                <w:b/>
              </w:rPr>
              <w:t>De la maladresse (moins de force dans les mains, moins de rapidité)</w:t>
            </w:r>
          </w:p>
        </w:tc>
      </w:tr>
      <w:tr w:rsidR="00117543" w14:paraId="1603DB44" w14:textId="77777777" w:rsidTr="00270C34">
        <w:trPr>
          <w:trHeight w:val="5512"/>
        </w:trPr>
        <w:tc>
          <w:tcPr>
            <w:tcW w:w="11181" w:type="dxa"/>
          </w:tcPr>
          <w:p w14:paraId="56A74140" w14:textId="77777777" w:rsidR="00117543" w:rsidRDefault="00117543" w:rsidP="00C41127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conséquences :</w:t>
            </w:r>
          </w:p>
          <w:p w14:paraId="49D95F33" w14:textId="77777777" w:rsidR="00355FA0" w:rsidRDefault="00355FA0" w:rsidP="00C41127">
            <w:pPr>
              <w:rPr>
                <w:b/>
                <w:sz w:val="40"/>
              </w:rPr>
            </w:pPr>
          </w:p>
          <w:p w14:paraId="4AFE77D7" w14:textId="35E23604" w:rsidR="00A80998" w:rsidRPr="00A80998" w:rsidRDefault="00A80998" w:rsidP="00355FA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A80998">
              <w:rPr>
                <w:b/>
              </w:rPr>
              <w:t>C’est une maladie neuro</w:t>
            </w:r>
            <w:r>
              <w:rPr>
                <w:b/>
              </w:rPr>
              <w:t>d</w:t>
            </w:r>
            <w:r w:rsidRPr="00A80998">
              <w:rPr>
                <w:b/>
              </w:rPr>
              <w:t>égé</w:t>
            </w:r>
            <w:r>
              <w:rPr>
                <w:b/>
              </w:rPr>
              <w:t>né</w:t>
            </w:r>
            <w:r w:rsidRPr="00A80998">
              <w:rPr>
                <w:b/>
              </w:rPr>
              <w:t>rative.</w:t>
            </w:r>
            <w:r>
              <w:rPr>
                <w:b/>
              </w:rPr>
              <w:t xml:space="preserve"> (</w:t>
            </w:r>
            <w:r w:rsidR="009F76E8">
              <w:rPr>
                <w:b/>
              </w:rPr>
              <w:t>Maladie</w:t>
            </w:r>
            <w:r>
              <w:rPr>
                <w:b/>
              </w:rPr>
              <w:t xml:space="preserve"> régressive)</w:t>
            </w:r>
          </w:p>
          <w:p w14:paraId="6E8BE278" w14:textId="3923999B" w:rsidR="00355FA0" w:rsidRPr="00A80998" w:rsidRDefault="00A80998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 w:val="40"/>
              </w:rPr>
            </w:pPr>
            <w:r w:rsidRPr="00A80998">
              <w:rPr>
                <w:b/>
              </w:rPr>
              <w:t xml:space="preserve">La maladie n’est pas héréditaire, ni contagieuse, c’est une maladie neurologique la </w:t>
            </w:r>
            <w:r w:rsidR="00396616">
              <w:rPr>
                <w:b/>
              </w:rPr>
              <w:t xml:space="preserve">plus </w:t>
            </w:r>
            <w:r w:rsidRPr="00A80998">
              <w:rPr>
                <w:b/>
              </w:rPr>
              <w:t>rependu chez les jeunes adultes</w:t>
            </w:r>
            <w:r w:rsidR="00396616">
              <w:rPr>
                <w:b/>
              </w:rPr>
              <w:t xml:space="preserve"> en moyen vers l’âge de 30 à 40 ans</w:t>
            </w:r>
            <w:r w:rsidRPr="00A80998">
              <w:rPr>
                <w:b/>
              </w:rPr>
              <w:t>.</w:t>
            </w:r>
          </w:p>
          <w:p w14:paraId="3C03638B" w14:textId="0ABF2353" w:rsidR="00A80998" w:rsidRPr="00A80998" w:rsidRDefault="00A80998" w:rsidP="00355FA0">
            <w:pPr>
              <w:pStyle w:val="Paragraphedeliste"/>
              <w:numPr>
                <w:ilvl w:val="0"/>
                <w:numId w:val="1"/>
              </w:numPr>
              <w:rPr>
                <w:b/>
                <w:sz w:val="40"/>
              </w:rPr>
            </w:pPr>
            <w:r w:rsidRPr="00A80998">
              <w:rPr>
                <w:b/>
              </w:rPr>
              <w:t>La maladie est sous forme de pousser</w:t>
            </w:r>
            <w:r>
              <w:rPr>
                <w:b/>
              </w:rPr>
              <w:t xml:space="preserve"> avec l’apparition des symptômes en quelques heures ou en quelques jours, en quelques semaines voir en plusieurs mois.</w:t>
            </w:r>
          </w:p>
          <w:p w14:paraId="61BAE99D" w14:textId="77777777" w:rsidR="00A80998" w:rsidRPr="00396616" w:rsidRDefault="00A80998" w:rsidP="00A80998">
            <w:pPr>
              <w:ind w:left="360"/>
              <w:rPr>
                <w:b/>
                <w:sz w:val="18"/>
                <w:szCs w:val="8"/>
              </w:rPr>
            </w:pPr>
          </w:p>
          <w:p w14:paraId="2CD6EA58" w14:textId="25C8ABEC" w:rsidR="00A80998" w:rsidRDefault="00A80998" w:rsidP="00355FA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A80998">
              <w:rPr>
                <w:b/>
              </w:rPr>
              <w:t>C’est une maladie qui évolue par pallier, une pousser détruit la capacité d’exécution, elle est irréversible.</w:t>
            </w:r>
          </w:p>
          <w:p w14:paraId="06C9B7AB" w14:textId="77777777" w:rsidR="00396616" w:rsidRPr="00396616" w:rsidRDefault="00396616" w:rsidP="00396616">
            <w:pPr>
              <w:pStyle w:val="Paragraphedeliste"/>
              <w:rPr>
                <w:b/>
              </w:rPr>
            </w:pPr>
          </w:p>
          <w:p w14:paraId="1E7843B2" w14:textId="678FE832" w:rsidR="00396616" w:rsidRPr="00A80998" w:rsidRDefault="00396616" w:rsidP="00355FA0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La maladie peut être déclencher suite à un choc émotionnel. (Perte d’un animal, perte d’un proche, grands-parents, parents, ou enfant)</w:t>
            </w:r>
          </w:p>
          <w:p w14:paraId="295709AA" w14:textId="32F6458C" w:rsidR="00A80998" w:rsidRPr="00355FA0" w:rsidRDefault="00A80998" w:rsidP="00396616">
            <w:pPr>
              <w:pStyle w:val="Paragraphedeliste"/>
              <w:rPr>
                <w:b/>
                <w:sz w:val="40"/>
              </w:rPr>
            </w:pPr>
          </w:p>
        </w:tc>
        <w:tc>
          <w:tcPr>
            <w:tcW w:w="11181" w:type="dxa"/>
          </w:tcPr>
          <w:p w14:paraId="40A4A058" w14:textId="77777777" w:rsidR="00117543" w:rsidRDefault="00117543" w:rsidP="00C41127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 devenir de la personne :</w:t>
            </w:r>
          </w:p>
          <w:p w14:paraId="797BBCD9" w14:textId="77777777" w:rsidR="00A80998" w:rsidRDefault="00A80998" w:rsidP="00C41127">
            <w:pPr>
              <w:rPr>
                <w:b/>
                <w:sz w:val="40"/>
              </w:rPr>
            </w:pPr>
          </w:p>
          <w:p w14:paraId="1CEC24F6" w14:textId="63BDD969" w:rsidR="00A80998" w:rsidRPr="00A80998" w:rsidRDefault="0012128A" w:rsidP="00A80998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Atteinte du système nerveux central (dégénérative)</w:t>
            </w:r>
            <w:r w:rsidR="00A80998" w:rsidRPr="00A80998">
              <w:rPr>
                <w:b/>
              </w:rPr>
              <w:t>.</w:t>
            </w:r>
          </w:p>
          <w:p w14:paraId="120BFE06" w14:textId="7E555079" w:rsidR="00A80998" w:rsidRPr="00A80998" w:rsidRDefault="00A80998" w:rsidP="009F76E8">
            <w:pPr>
              <w:pStyle w:val="Paragraphedeliste"/>
              <w:rPr>
                <w:b/>
                <w:sz w:val="40"/>
              </w:rPr>
            </w:pPr>
          </w:p>
          <w:p w14:paraId="30DC1F55" w14:textId="77777777" w:rsidR="00A80998" w:rsidRPr="009F76E8" w:rsidRDefault="00A80998" w:rsidP="00A80998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9F76E8">
              <w:rPr>
                <w:b/>
              </w:rPr>
              <w:t xml:space="preserve">Aujourd’hui, même si la maladie n’est pas guérissable, les chercheurs arrivent à la ralentir fortement, et la personne atteinte de la SEP à de grandes chance à pouvoir </w:t>
            </w:r>
            <w:r w:rsidR="009F76E8" w:rsidRPr="009F76E8">
              <w:rPr>
                <w:b/>
              </w:rPr>
              <w:t>continuer à vivre normalement.</w:t>
            </w:r>
          </w:p>
          <w:p w14:paraId="07AABD06" w14:textId="77777777" w:rsidR="009F76E8" w:rsidRPr="0012128A" w:rsidRDefault="009F76E8" w:rsidP="0012128A">
            <w:pPr>
              <w:ind w:left="360"/>
              <w:rPr>
                <w:b/>
              </w:rPr>
            </w:pPr>
          </w:p>
          <w:p w14:paraId="6D504CFF" w14:textId="77777777" w:rsidR="009F76E8" w:rsidRPr="009F76E8" w:rsidRDefault="009F76E8" w:rsidP="00A80998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9F76E8">
              <w:rPr>
                <w:b/>
              </w:rPr>
              <w:t>Une personne atteinte de la maladie, peut avoir de faible pousser pendant plusieurs années sans être handicapé fortement.</w:t>
            </w:r>
          </w:p>
          <w:p w14:paraId="3CA6B7DE" w14:textId="77777777" w:rsidR="009F76E8" w:rsidRPr="009F76E8" w:rsidRDefault="009F76E8" w:rsidP="009F76E8">
            <w:pPr>
              <w:ind w:left="360"/>
              <w:rPr>
                <w:b/>
              </w:rPr>
            </w:pPr>
          </w:p>
          <w:p w14:paraId="15279E01" w14:textId="77777777" w:rsidR="009F76E8" w:rsidRPr="0012128A" w:rsidRDefault="009F76E8" w:rsidP="00A80998">
            <w:pPr>
              <w:pStyle w:val="Paragraphedeliste"/>
              <w:numPr>
                <w:ilvl w:val="0"/>
                <w:numId w:val="1"/>
              </w:numPr>
              <w:rPr>
                <w:b/>
                <w:sz w:val="40"/>
              </w:rPr>
            </w:pPr>
            <w:r w:rsidRPr="009F76E8">
              <w:rPr>
                <w:b/>
              </w:rPr>
              <w:t>Le médecin neurologue, ajuste un traitement de fond, pour le malade qu’il devra suivre à vie.</w:t>
            </w:r>
          </w:p>
          <w:p w14:paraId="2BE5416A" w14:textId="77777777" w:rsidR="0012128A" w:rsidRPr="0012128A" w:rsidRDefault="0012128A" w:rsidP="0012128A">
            <w:pPr>
              <w:pStyle w:val="Paragraphedeliste"/>
              <w:rPr>
                <w:b/>
              </w:rPr>
            </w:pPr>
          </w:p>
          <w:p w14:paraId="0B1A9647" w14:textId="6CACF21A" w:rsidR="0012128A" w:rsidRPr="0012128A" w:rsidRDefault="0012128A" w:rsidP="00A80998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12128A">
              <w:rPr>
                <w:b/>
              </w:rPr>
              <w:t>Le système nerveux est réactif à la chaleur, toutes ces difficultés entraineront le déc</w:t>
            </w:r>
            <w:r>
              <w:rPr>
                <w:b/>
              </w:rPr>
              <w:t>ès</w:t>
            </w:r>
            <w:r w:rsidRPr="0012128A">
              <w:rPr>
                <w:b/>
              </w:rPr>
              <w:t>.</w:t>
            </w:r>
          </w:p>
        </w:tc>
      </w:tr>
    </w:tbl>
    <w:p w14:paraId="2CFF7F65" w14:textId="77777777" w:rsidR="007B0831" w:rsidRDefault="0012128A"/>
    <w:sectPr w:rsidR="007B0831" w:rsidSect="00270C34">
      <w:pgSz w:w="16839" w:h="11907" w:orient="landscape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70A1"/>
    <w:multiLevelType w:val="hybridMultilevel"/>
    <w:tmpl w:val="10DAF55A"/>
    <w:lvl w:ilvl="0" w:tplc="B67A18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43"/>
    <w:rsid w:val="00117543"/>
    <w:rsid w:val="0012128A"/>
    <w:rsid w:val="00270C34"/>
    <w:rsid w:val="00355FA0"/>
    <w:rsid w:val="00396616"/>
    <w:rsid w:val="004829B0"/>
    <w:rsid w:val="00486960"/>
    <w:rsid w:val="00616E43"/>
    <w:rsid w:val="007A7527"/>
    <w:rsid w:val="009F76E8"/>
    <w:rsid w:val="00A80998"/>
    <w:rsid w:val="00A95508"/>
    <w:rsid w:val="00CF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AE48"/>
  <w15:docId w15:val="{1177A893-350E-4B11-92B2-EAB201A9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5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54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0C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C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7</cp:revision>
  <cp:lastPrinted>2021-10-12T09:42:00Z</cp:lastPrinted>
  <dcterms:created xsi:type="dcterms:W3CDTF">2021-08-13T08:52:00Z</dcterms:created>
  <dcterms:modified xsi:type="dcterms:W3CDTF">2021-11-17T14:41:00Z</dcterms:modified>
</cp:coreProperties>
</file>