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4828" w14:textId="77777777" w:rsidR="00EB5A8F" w:rsidRDefault="00534AD7" w:rsidP="00B1604E">
      <w:pPr>
        <w:pBdr>
          <w:top w:val="single" w:sz="4" w:space="1" w:color="C00000"/>
          <w:left w:val="single" w:sz="4" w:space="4" w:color="C00000"/>
          <w:bottom w:val="single" w:sz="4" w:space="1" w:color="C00000"/>
          <w:right w:val="single" w:sz="4" w:space="4" w:color="C00000"/>
          <w:between w:val="single" w:sz="4" w:space="1" w:color="auto"/>
          <w:bar w:val="single" w:sz="4" w:color="auto"/>
        </w:pBdr>
        <w:spacing w:after="0"/>
        <w:jc w:val="center"/>
        <w:rPr>
          <w:b/>
          <w:smallCaps/>
          <w:sz w:val="48"/>
        </w:rPr>
      </w:pPr>
      <w:r w:rsidRPr="00534AD7">
        <w:rPr>
          <w:b/>
          <w:smallCaps/>
          <w:sz w:val="48"/>
        </w:rPr>
        <w:t xml:space="preserve">Prévenir les </w:t>
      </w:r>
      <w:r>
        <w:rPr>
          <w:b/>
          <w:smallCaps/>
          <w:sz w:val="48"/>
        </w:rPr>
        <w:t>R</w:t>
      </w:r>
      <w:r w:rsidRPr="00534AD7">
        <w:rPr>
          <w:b/>
          <w:smallCaps/>
          <w:sz w:val="48"/>
        </w:rPr>
        <w:t xml:space="preserve">isques de </w:t>
      </w:r>
      <w:r>
        <w:rPr>
          <w:b/>
          <w:smallCaps/>
          <w:sz w:val="48"/>
        </w:rPr>
        <w:t>M</w:t>
      </w:r>
      <w:r w:rsidRPr="00534AD7">
        <w:rPr>
          <w:b/>
          <w:smallCaps/>
          <w:sz w:val="48"/>
        </w:rPr>
        <w:t>altraitance</w:t>
      </w:r>
    </w:p>
    <w:p w14:paraId="10CEF090" w14:textId="77777777" w:rsidR="00446603" w:rsidRDefault="00446603" w:rsidP="0081685A">
      <w:pPr>
        <w:spacing w:after="0"/>
        <w:jc w:val="center"/>
        <w:rPr>
          <w:sz w:val="24"/>
        </w:rPr>
      </w:pPr>
    </w:p>
    <w:p w14:paraId="6DEF8978" w14:textId="77777777" w:rsidR="00446603" w:rsidRDefault="00446603" w:rsidP="0081685A">
      <w:pPr>
        <w:spacing w:after="0"/>
        <w:jc w:val="center"/>
        <w:rPr>
          <w:sz w:val="24"/>
        </w:rPr>
      </w:pPr>
      <w:r>
        <w:rPr>
          <w:noProof/>
          <w:sz w:val="24"/>
          <w:lang w:eastAsia="fr-FR"/>
        </w:rPr>
        <w:drawing>
          <wp:inline distT="0" distB="0" distL="0" distR="0" wp14:anchorId="66A59355" wp14:editId="79120DD3">
            <wp:extent cx="3546281" cy="2359889"/>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 mal traitance.jfif"/>
                    <pic:cNvPicPr/>
                  </pic:nvPicPr>
                  <pic:blipFill>
                    <a:blip r:embed="rId7">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629951" cy="2415568"/>
                    </a:xfrm>
                    <a:prstGeom prst="rect">
                      <a:avLst/>
                    </a:prstGeom>
                  </pic:spPr>
                </pic:pic>
              </a:graphicData>
            </a:graphic>
          </wp:inline>
        </w:drawing>
      </w:r>
    </w:p>
    <w:p w14:paraId="1979B389" w14:textId="77777777" w:rsidR="00534AD7" w:rsidRPr="0081685A" w:rsidRDefault="00534AD7" w:rsidP="00A756BB">
      <w:pPr>
        <w:pStyle w:val="Paragraphedeliste"/>
        <w:numPr>
          <w:ilvl w:val="0"/>
          <w:numId w:val="2"/>
        </w:numPr>
        <w:spacing w:after="0"/>
        <w:rPr>
          <w:b/>
          <w:sz w:val="36"/>
        </w:rPr>
      </w:pPr>
      <w:r w:rsidRPr="0081685A">
        <w:rPr>
          <w:b/>
          <w:sz w:val="36"/>
        </w:rPr>
        <w:t>Qu’est-ce que la maltraitance des enfants ?</w:t>
      </w:r>
    </w:p>
    <w:p w14:paraId="6CE95AD2" w14:textId="77777777" w:rsidR="0081685A" w:rsidRDefault="0081685A" w:rsidP="005B1280">
      <w:pPr>
        <w:pStyle w:val="Paragraphedeliste"/>
        <w:spacing w:after="0"/>
        <w:jc w:val="both"/>
      </w:pPr>
      <w:r>
        <w:t>La maltraitance des enfants est définie par l’OMS (Organisation Mondial de la Santé) Comme « l’</w:t>
      </w:r>
      <w:r w:rsidR="00241DAF">
        <w:t>ensemble des mauvai</w:t>
      </w:r>
      <w:r>
        <w:t>s traitements, physique</w:t>
      </w:r>
      <w:r w:rsidR="00241DAF">
        <w:t>,</w:t>
      </w:r>
      <w:r>
        <w:t xml:space="preserve"> psychologiques et sexuels </w:t>
      </w:r>
      <w:r w:rsidR="00241DAF">
        <w:t>infligés à des enfants ou adolescents que l’on traite avec brutalité, rigueur et sévérité » Depuis 2007, on parle de mineurs en danger.</w:t>
      </w:r>
    </w:p>
    <w:p w14:paraId="4F4E1224" w14:textId="77777777" w:rsidR="00241DAF" w:rsidRDefault="00241DAF" w:rsidP="005B1280">
      <w:pPr>
        <w:pStyle w:val="Paragraphedeliste"/>
        <w:spacing w:after="0"/>
        <w:jc w:val="both"/>
      </w:pPr>
      <w:r>
        <w:t>La notion de maltraitance est variable d’une culture à l’autre, toutes fois il existe une convention internationale des droits de l’enfant (1989) qui s’emploie à protéger les enfants du monde entier de façon légale. Selon l’OMS, 40 millions d’enfants dans le monde sont concernés. En France, sur 100 000 signalements de maltraitance, seuls 19 000 enfants sont reconnus maltraités.</w:t>
      </w:r>
    </w:p>
    <w:p w14:paraId="011ABFA1" w14:textId="77777777" w:rsidR="00241DAF" w:rsidRDefault="00241DAF" w:rsidP="0081685A">
      <w:pPr>
        <w:pStyle w:val="Paragraphedeliste"/>
        <w:spacing w:after="0"/>
      </w:pPr>
    </w:p>
    <w:p w14:paraId="7A364113" w14:textId="77777777" w:rsidR="00241DAF" w:rsidRDefault="00241DAF" w:rsidP="0081685A">
      <w:pPr>
        <w:pStyle w:val="Paragraphedeliste"/>
        <w:spacing w:after="0"/>
      </w:pPr>
      <w:r>
        <w:rPr>
          <w:noProof/>
          <w:lang w:eastAsia="fr-FR"/>
        </w:rPr>
        <w:drawing>
          <wp:anchor distT="0" distB="0" distL="114300" distR="114300" simplePos="0" relativeHeight="251658240" behindDoc="0" locked="0" layoutInCell="1" allowOverlap="1" wp14:anchorId="44A951B6" wp14:editId="2EB088E9">
            <wp:simplePos x="0" y="0"/>
            <wp:positionH relativeFrom="margin">
              <wp:align>center</wp:align>
            </wp:positionH>
            <wp:positionV relativeFrom="paragraph">
              <wp:posOffset>13335</wp:posOffset>
            </wp:positionV>
            <wp:extent cx="2620800" cy="1742400"/>
            <wp:effectExtent l="0" t="0" r="825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 mal traitance 2.jfif"/>
                    <pic:cNvPicPr/>
                  </pic:nvPicPr>
                  <pic:blipFill>
                    <a:blip r:embed="rId8">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620800" cy="1742400"/>
                    </a:xfrm>
                    <a:prstGeom prst="rect">
                      <a:avLst/>
                    </a:prstGeom>
                  </pic:spPr>
                </pic:pic>
              </a:graphicData>
            </a:graphic>
            <wp14:sizeRelH relativeFrom="margin">
              <wp14:pctWidth>0</wp14:pctWidth>
            </wp14:sizeRelH>
            <wp14:sizeRelV relativeFrom="margin">
              <wp14:pctHeight>0</wp14:pctHeight>
            </wp14:sizeRelV>
          </wp:anchor>
        </w:drawing>
      </w:r>
    </w:p>
    <w:p w14:paraId="0E6B81F3" w14:textId="77777777" w:rsidR="00241DAF" w:rsidRDefault="00241DAF" w:rsidP="0081685A">
      <w:pPr>
        <w:pStyle w:val="Paragraphedeliste"/>
        <w:spacing w:after="0"/>
      </w:pPr>
    </w:p>
    <w:p w14:paraId="4D64F2A9" w14:textId="77777777" w:rsidR="00241DAF" w:rsidRDefault="00241DAF" w:rsidP="0081685A">
      <w:pPr>
        <w:pStyle w:val="Paragraphedeliste"/>
        <w:spacing w:after="0"/>
      </w:pPr>
    </w:p>
    <w:p w14:paraId="34BE1DC1" w14:textId="77777777" w:rsidR="00241DAF" w:rsidRDefault="00241DAF" w:rsidP="0081685A">
      <w:pPr>
        <w:pStyle w:val="Paragraphedeliste"/>
        <w:spacing w:after="0"/>
      </w:pPr>
    </w:p>
    <w:p w14:paraId="7C883F37" w14:textId="77777777" w:rsidR="00241DAF" w:rsidRDefault="00241DAF" w:rsidP="0081685A">
      <w:pPr>
        <w:pStyle w:val="Paragraphedeliste"/>
        <w:spacing w:after="0"/>
      </w:pPr>
    </w:p>
    <w:p w14:paraId="11EE1379" w14:textId="77777777" w:rsidR="00241DAF" w:rsidRDefault="00241DAF" w:rsidP="0081685A">
      <w:pPr>
        <w:pStyle w:val="Paragraphedeliste"/>
        <w:spacing w:after="0"/>
      </w:pPr>
    </w:p>
    <w:p w14:paraId="756DD169" w14:textId="77777777" w:rsidR="00241DAF" w:rsidRDefault="00241DAF" w:rsidP="0081685A">
      <w:pPr>
        <w:pStyle w:val="Paragraphedeliste"/>
        <w:spacing w:after="0"/>
      </w:pPr>
    </w:p>
    <w:p w14:paraId="11079BCA" w14:textId="77777777" w:rsidR="00241DAF" w:rsidRDefault="00241DAF" w:rsidP="0081685A">
      <w:pPr>
        <w:pStyle w:val="Paragraphedeliste"/>
        <w:spacing w:after="0"/>
      </w:pPr>
    </w:p>
    <w:p w14:paraId="6BF0448F" w14:textId="77777777" w:rsidR="00241DAF" w:rsidRDefault="00241DAF" w:rsidP="0081685A">
      <w:pPr>
        <w:pStyle w:val="Paragraphedeliste"/>
        <w:spacing w:after="0"/>
      </w:pPr>
    </w:p>
    <w:p w14:paraId="7B831A48" w14:textId="77777777" w:rsidR="0081685A" w:rsidRDefault="0081685A" w:rsidP="0081685A">
      <w:pPr>
        <w:pStyle w:val="Paragraphedeliste"/>
        <w:spacing w:after="0"/>
      </w:pPr>
    </w:p>
    <w:p w14:paraId="6F943191" w14:textId="77777777" w:rsidR="00534AD7" w:rsidRPr="0081685A" w:rsidRDefault="00534AD7" w:rsidP="00A756BB">
      <w:pPr>
        <w:pStyle w:val="Paragraphedeliste"/>
        <w:numPr>
          <w:ilvl w:val="0"/>
          <w:numId w:val="9"/>
        </w:numPr>
        <w:spacing w:after="0"/>
        <w:rPr>
          <w:b/>
          <w:sz w:val="36"/>
        </w:rPr>
      </w:pPr>
      <w:r w:rsidRPr="0081685A">
        <w:rPr>
          <w:b/>
          <w:sz w:val="36"/>
        </w:rPr>
        <w:t>Comment agir face à la maltraitance ?</w:t>
      </w:r>
    </w:p>
    <w:p w14:paraId="233E79CB" w14:textId="77777777" w:rsidR="0081685A" w:rsidRPr="00241DAF" w:rsidRDefault="00241DAF" w:rsidP="0081685A">
      <w:pPr>
        <w:pStyle w:val="Paragraphedeliste"/>
        <w:spacing w:after="0"/>
        <w:rPr>
          <w:sz w:val="28"/>
        </w:rPr>
      </w:pPr>
      <w:r w:rsidRPr="00241DAF">
        <w:rPr>
          <w:sz w:val="28"/>
        </w:rPr>
        <w:t>La maltraitance peut revêtir plusieurs formes :</w:t>
      </w:r>
    </w:p>
    <w:p w14:paraId="2ED32CCD" w14:textId="77777777" w:rsidR="00BF39CE" w:rsidRDefault="00BF39CE" w:rsidP="00241DAF">
      <w:pPr>
        <w:pStyle w:val="Paragraphedeliste"/>
        <w:numPr>
          <w:ilvl w:val="0"/>
          <w:numId w:val="3"/>
        </w:numPr>
        <w:spacing w:after="0"/>
      </w:pPr>
      <w:r>
        <w:rPr>
          <w:noProof/>
          <w:lang w:eastAsia="fr-FR"/>
        </w:rPr>
        <w:drawing>
          <wp:anchor distT="0" distB="0" distL="114300" distR="114300" simplePos="0" relativeHeight="251659264" behindDoc="1" locked="0" layoutInCell="1" allowOverlap="1" wp14:anchorId="45812BA9" wp14:editId="0774C425">
            <wp:simplePos x="0" y="0"/>
            <wp:positionH relativeFrom="margin">
              <wp:posOffset>1530625</wp:posOffset>
            </wp:positionH>
            <wp:positionV relativeFrom="paragraph">
              <wp:posOffset>261510</wp:posOffset>
            </wp:positionV>
            <wp:extent cx="3424283" cy="1876507"/>
            <wp:effectExtent l="0" t="0" r="508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 mal traitance 3.jfif"/>
                    <pic:cNvPicPr/>
                  </pic:nvPicPr>
                  <pic:blipFill>
                    <a:blip r:embed="rId9">
                      <a:extLst>
                        <a:ext uri="{28A0092B-C50C-407E-A947-70E740481C1C}">
                          <a14:useLocalDpi xmlns:a14="http://schemas.microsoft.com/office/drawing/2010/main" val="0"/>
                        </a:ext>
                      </a:extLst>
                    </a:blip>
                    <a:stretch>
                      <a:fillRect/>
                    </a:stretch>
                  </pic:blipFill>
                  <pic:spPr>
                    <a:xfrm>
                      <a:off x="0" y="0"/>
                      <a:ext cx="3530553" cy="1934743"/>
                    </a:xfrm>
                    <a:prstGeom prst="rect">
                      <a:avLst/>
                    </a:prstGeom>
                  </pic:spPr>
                </pic:pic>
              </a:graphicData>
            </a:graphic>
            <wp14:sizeRelH relativeFrom="margin">
              <wp14:pctWidth>0</wp14:pctWidth>
            </wp14:sizeRelH>
            <wp14:sizeRelV relativeFrom="margin">
              <wp14:pctHeight>0</wp14:pctHeight>
            </wp14:sizeRelV>
          </wp:anchor>
        </w:drawing>
      </w:r>
      <w:r w:rsidR="00241DAF" w:rsidRPr="00241DAF">
        <w:rPr>
          <w:b/>
        </w:rPr>
        <w:t>Physique :</w:t>
      </w:r>
      <w:r w:rsidR="00241DAF">
        <w:t xml:space="preserve"> des coups, des sévices corporels, des carences (en soins, alimentaire…) des brutalités (bébé secoué).</w:t>
      </w:r>
    </w:p>
    <w:p w14:paraId="766A75F5" w14:textId="77777777" w:rsidR="00241DAF" w:rsidRDefault="00BF39CE" w:rsidP="00BF39CE">
      <w:r>
        <w:br w:type="page"/>
      </w:r>
    </w:p>
    <w:p w14:paraId="6D3C2EC3" w14:textId="77777777" w:rsidR="00241DAF" w:rsidRDefault="00241DAF" w:rsidP="00241DAF">
      <w:pPr>
        <w:pStyle w:val="Paragraphedeliste"/>
        <w:numPr>
          <w:ilvl w:val="0"/>
          <w:numId w:val="3"/>
        </w:numPr>
        <w:spacing w:after="0"/>
      </w:pPr>
      <w:r w:rsidRPr="00241DAF">
        <w:rPr>
          <w:b/>
        </w:rPr>
        <w:lastRenderedPageBreak/>
        <w:t>Psychologique :</w:t>
      </w:r>
      <w:r>
        <w:t xml:space="preserve"> des humiliations, des refus affectifs, des brimades, une dévalorisation, de « douce » violences…</w:t>
      </w:r>
    </w:p>
    <w:p w14:paraId="38DAEB4C" w14:textId="77777777" w:rsidR="00241DAF" w:rsidRDefault="00241DAF" w:rsidP="00241DAF">
      <w:pPr>
        <w:pStyle w:val="Paragraphedeliste"/>
        <w:numPr>
          <w:ilvl w:val="0"/>
          <w:numId w:val="3"/>
        </w:numPr>
        <w:spacing w:after="0"/>
      </w:pPr>
      <w:r w:rsidRPr="00241DAF">
        <w:rPr>
          <w:b/>
        </w:rPr>
        <w:t>Sexuelle :</w:t>
      </w:r>
      <w:r>
        <w:t xml:space="preserve"> un viol, des attouchements, des suggestions pornographiques, gestes, paroles, films, photos…)</w:t>
      </w:r>
    </w:p>
    <w:p w14:paraId="41819136" w14:textId="77777777" w:rsidR="00241DAF" w:rsidRDefault="00241DAF" w:rsidP="00241DAF">
      <w:pPr>
        <w:spacing w:after="0"/>
      </w:pPr>
    </w:p>
    <w:p w14:paraId="22AC8CDA" w14:textId="77777777" w:rsidR="00241DAF" w:rsidRDefault="00241DAF" w:rsidP="005B1280">
      <w:pPr>
        <w:spacing w:after="0"/>
        <w:jc w:val="both"/>
      </w:pPr>
      <w:r>
        <w:t xml:space="preserve">Les </w:t>
      </w:r>
      <w:r w:rsidR="005B1280">
        <w:t>causes de la maltraitance</w:t>
      </w:r>
      <w:r>
        <w:t xml:space="preserve"> sont multiples, elle touche toutes les couches sociales, mais certaines </w:t>
      </w:r>
      <w:r w:rsidR="005B1280">
        <w:t>situations</w:t>
      </w:r>
      <w:r>
        <w:t xml:space="preserve"> de précarité et d’isolement peuvent condui</w:t>
      </w:r>
      <w:r w:rsidR="005B1280">
        <w:t>re également à la maltraitance.</w:t>
      </w:r>
    </w:p>
    <w:p w14:paraId="50A43E91" w14:textId="77777777" w:rsidR="005B1280" w:rsidRDefault="005B1280" w:rsidP="005B1280">
      <w:pPr>
        <w:pStyle w:val="Paragraphedeliste"/>
        <w:spacing w:after="0"/>
        <w:jc w:val="center"/>
      </w:pPr>
    </w:p>
    <w:tbl>
      <w:tblPr>
        <w:tblStyle w:val="Grilledutableau"/>
        <w:tblW w:w="10537" w:type="dxa"/>
        <w:tblInd w:w="-147" w:type="dxa"/>
        <w:tblLook w:val="04A0" w:firstRow="1" w:lastRow="0" w:firstColumn="1" w:lastColumn="0" w:noHBand="0" w:noVBand="1"/>
      </w:tblPr>
      <w:tblGrid>
        <w:gridCol w:w="3232"/>
        <w:gridCol w:w="3905"/>
        <w:gridCol w:w="3400"/>
      </w:tblGrid>
      <w:tr w:rsidR="005B1280" w14:paraId="2E2F284F" w14:textId="77777777" w:rsidTr="003A57F3">
        <w:trPr>
          <w:trHeight w:val="831"/>
        </w:trPr>
        <w:tc>
          <w:tcPr>
            <w:tcW w:w="3232" w:type="dxa"/>
            <w:shd w:val="clear" w:color="auto" w:fill="FF0000"/>
            <w:vAlign w:val="center"/>
          </w:tcPr>
          <w:p w14:paraId="4801236E" w14:textId="77777777" w:rsidR="005B1280" w:rsidRPr="005B1280" w:rsidRDefault="005B1280" w:rsidP="005B1280">
            <w:pPr>
              <w:pStyle w:val="Paragraphedeliste"/>
              <w:ind w:left="0"/>
              <w:jc w:val="center"/>
              <w:rPr>
                <w:b/>
                <w:sz w:val="32"/>
              </w:rPr>
            </w:pPr>
            <w:r w:rsidRPr="005B1280">
              <w:rPr>
                <w:b/>
                <w:sz w:val="32"/>
              </w:rPr>
              <w:t>Cause</w:t>
            </w:r>
          </w:p>
        </w:tc>
        <w:tc>
          <w:tcPr>
            <w:tcW w:w="3905" w:type="dxa"/>
            <w:shd w:val="clear" w:color="auto" w:fill="FF0000"/>
            <w:vAlign w:val="center"/>
          </w:tcPr>
          <w:p w14:paraId="6EB91C3C" w14:textId="77777777" w:rsidR="005B1280" w:rsidRPr="005B1280" w:rsidRDefault="005B1280" w:rsidP="005B1280">
            <w:pPr>
              <w:pStyle w:val="Paragraphedeliste"/>
              <w:ind w:left="0"/>
              <w:jc w:val="center"/>
              <w:rPr>
                <w:b/>
                <w:sz w:val="32"/>
              </w:rPr>
            </w:pPr>
            <w:r w:rsidRPr="005B1280">
              <w:rPr>
                <w:b/>
                <w:sz w:val="32"/>
              </w:rPr>
              <w:t>Conséquences</w:t>
            </w:r>
          </w:p>
        </w:tc>
        <w:tc>
          <w:tcPr>
            <w:tcW w:w="3400" w:type="dxa"/>
            <w:shd w:val="clear" w:color="auto" w:fill="FF0000"/>
            <w:vAlign w:val="center"/>
          </w:tcPr>
          <w:p w14:paraId="4E7D0B81" w14:textId="77777777" w:rsidR="005B1280" w:rsidRPr="005B1280" w:rsidRDefault="005B1280" w:rsidP="005B1280">
            <w:pPr>
              <w:pStyle w:val="Paragraphedeliste"/>
              <w:ind w:left="0"/>
              <w:jc w:val="center"/>
              <w:rPr>
                <w:b/>
                <w:sz w:val="32"/>
              </w:rPr>
            </w:pPr>
            <w:r w:rsidRPr="005B1280">
              <w:rPr>
                <w:b/>
                <w:sz w:val="32"/>
              </w:rPr>
              <w:t>Que Faire ?</w:t>
            </w:r>
          </w:p>
        </w:tc>
      </w:tr>
      <w:tr w:rsidR="005B1280" w14:paraId="45D661A0" w14:textId="77777777" w:rsidTr="003A57F3">
        <w:trPr>
          <w:trHeight w:val="831"/>
        </w:trPr>
        <w:tc>
          <w:tcPr>
            <w:tcW w:w="3232" w:type="dxa"/>
            <w:shd w:val="clear" w:color="auto" w:fill="FF6565"/>
          </w:tcPr>
          <w:p w14:paraId="622A2D5F" w14:textId="77777777" w:rsidR="003A57F3" w:rsidRDefault="003A57F3" w:rsidP="003A57F3">
            <w:pPr>
              <w:pStyle w:val="Paragraphedeliste"/>
              <w:shd w:val="clear" w:color="auto" w:fill="FF6565"/>
              <w:ind w:left="0"/>
              <w:rPr>
                <w:b/>
              </w:rPr>
            </w:pPr>
          </w:p>
          <w:p w14:paraId="071B8B14" w14:textId="77777777" w:rsidR="005B1280" w:rsidRPr="003A57F3" w:rsidRDefault="005B1280" w:rsidP="003A57F3">
            <w:pPr>
              <w:pStyle w:val="Paragraphedeliste"/>
              <w:shd w:val="clear" w:color="auto" w:fill="FF6565"/>
              <w:ind w:left="0"/>
              <w:rPr>
                <w:b/>
              </w:rPr>
            </w:pPr>
            <w:r w:rsidRPr="003A57F3">
              <w:rPr>
                <w:b/>
              </w:rPr>
              <w:t>Parentales :</w:t>
            </w:r>
          </w:p>
          <w:p w14:paraId="46B33184" w14:textId="77777777" w:rsidR="005B1280" w:rsidRDefault="005B1280" w:rsidP="003A57F3">
            <w:pPr>
              <w:pStyle w:val="Paragraphedeliste"/>
              <w:numPr>
                <w:ilvl w:val="0"/>
                <w:numId w:val="4"/>
              </w:numPr>
              <w:shd w:val="clear" w:color="auto" w:fill="FF6565"/>
              <w:ind w:left="318" w:hanging="284"/>
            </w:pPr>
            <w:r>
              <w:t>Anciens enfants maltraités ;</w:t>
            </w:r>
          </w:p>
          <w:p w14:paraId="637F7815" w14:textId="77777777" w:rsidR="005B1280" w:rsidRDefault="005B1280" w:rsidP="003A57F3">
            <w:pPr>
              <w:pStyle w:val="Paragraphedeliste"/>
              <w:numPr>
                <w:ilvl w:val="0"/>
                <w:numId w:val="4"/>
              </w:numPr>
              <w:shd w:val="clear" w:color="auto" w:fill="FF6565"/>
              <w:ind w:left="318" w:hanging="284"/>
            </w:pPr>
            <w:r>
              <w:t>Problèmes psychiatriques ;</w:t>
            </w:r>
          </w:p>
          <w:p w14:paraId="2C2EA362" w14:textId="77777777" w:rsidR="005B1280" w:rsidRDefault="005B1280" w:rsidP="003A57F3">
            <w:pPr>
              <w:pStyle w:val="Paragraphedeliste"/>
              <w:numPr>
                <w:ilvl w:val="0"/>
                <w:numId w:val="4"/>
              </w:numPr>
              <w:shd w:val="clear" w:color="auto" w:fill="FF6565"/>
              <w:ind w:left="318" w:hanging="284"/>
            </w:pPr>
            <w:r>
              <w:t>Toxicomanie ;</w:t>
            </w:r>
          </w:p>
          <w:p w14:paraId="143EB3B5" w14:textId="77777777" w:rsidR="005B1280" w:rsidRDefault="005B1280" w:rsidP="003A57F3">
            <w:pPr>
              <w:pStyle w:val="Paragraphedeliste"/>
              <w:numPr>
                <w:ilvl w:val="0"/>
                <w:numId w:val="4"/>
              </w:numPr>
              <w:shd w:val="clear" w:color="auto" w:fill="FF6565"/>
              <w:ind w:left="318" w:hanging="284"/>
            </w:pPr>
            <w:r>
              <w:t>Alcoolisme ;</w:t>
            </w:r>
          </w:p>
          <w:p w14:paraId="4480D6B5" w14:textId="77777777" w:rsidR="005B1280" w:rsidRDefault="005B1280" w:rsidP="003A57F3">
            <w:pPr>
              <w:pStyle w:val="Paragraphedeliste"/>
              <w:numPr>
                <w:ilvl w:val="0"/>
                <w:numId w:val="4"/>
              </w:numPr>
              <w:shd w:val="clear" w:color="auto" w:fill="FF6565"/>
              <w:ind w:left="318" w:hanging="284"/>
            </w:pPr>
            <w:r>
              <w:t>Maladie ;</w:t>
            </w:r>
          </w:p>
          <w:p w14:paraId="1DB9C130" w14:textId="77777777" w:rsidR="005B1280" w:rsidRDefault="005B1280" w:rsidP="003A57F3">
            <w:pPr>
              <w:pStyle w:val="Paragraphedeliste"/>
              <w:numPr>
                <w:ilvl w:val="0"/>
                <w:numId w:val="4"/>
              </w:numPr>
              <w:shd w:val="clear" w:color="auto" w:fill="FF6565"/>
              <w:ind w:left="318" w:hanging="284"/>
            </w:pPr>
            <w:r>
              <w:t>Conflits conjugaux ;</w:t>
            </w:r>
          </w:p>
          <w:p w14:paraId="7A350355" w14:textId="77777777" w:rsidR="005B1280" w:rsidRDefault="005B1280" w:rsidP="003A57F3">
            <w:pPr>
              <w:pStyle w:val="Paragraphedeliste"/>
              <w:numPr>
                <w:ilvl w:val="0"/>
                <w:numId w:val="4"/>
              </w:numPr>
              <w:shd w:val="clear" w:color="auto" w:fill="FF6565"/>
              <w:ind w:left="318" w:hanging="284"/>
            </w:pPr>
            <w:r>
              <w:t>Instabilité affective, rigidité psychoaffective</w:t>
            </w:r>
            <w:r w:rsidR="003A57F3">
              <w:t>.</w:t>
            </w:r>
          </w:p>
          <w:p w14:paraId="5ECDDD39" w14:textId="77777777" w:rsidR="003A57F3" w:rsidRDefault="003A57F3" w:rsidP="003A57F3">
            <w:pPr>
              <w:shd w:val="clear" w:color="auto" w:fill="FF6565"/>
              <w:jc w:val="center"/>
            </w:pPr>
          </w:p>
          <w:p w14:paraId="1AACAB9A" w14:textId="77777777" w:rsidR="003A57F3" w:rsidRPr="003A57F3" w:rsidRDefault="003A57F3" w:rsidP="003A57F3">
            <w:pPr>
              <w:shd w:val="clear" w:color="auto" w:fill="FF6565"/>
              <w:rPr>
                <w:b/>
              </w:rPr>
            </w:pPr>
            <w:r w:rsidRPr="003A57F3">
              <w:rPr>
                <w:b/>
              </w:rPr>
              <w:t>Socio Culturelles :</w:t>
            </w:r>
          </w:p>
          <w:p w14:paraId="6D3FE8E4" w14:textId="77777777" w:rsidR="003A57F3" w:rsidRDefault="003A57F3" w:rsidP="003A57F3">
            <w:pPr>
              <w:pStyle w:val="Paragraphedeliste"/>
              <w:numPr>
                <w:ilvl w:val="0"/>
                <w:numId w:val="4"/>
              </w:numPr>
              <w:shd w:val="clear" w:color="auto" w:fill="FF6565"/>
            </w:pPr>
            <w:r>
              <w:t>Difficultés matérielles ;</w:t>
            </w:r>
          </w:p>
          <w:p w14:paraId="47D66AA3" w14:textId="77777777" w:rsidR="003A57F3" w:rsidRDefault="003A57F3" w:rsidP="003A57F3">
            <w:pPr>
              <w:pStyle w:val="Paragraphedeliste"/>
              <w:numPr>
                <w:ilvl w:val="0"/>
                <w:numId w:val="4"/>
              </w:numPr>
              <w:shd w:val="clear" w:color="auto" w:fill="FF6565"/>
            </w:pPr>
            <w:r>
              <w:t>Isolement social.</w:t>
            </w:r>
          </w:p>
          <w:p w14:paraId="07C5DA24" w14:textId="77777777" w:rsidR="003A57F3" w:rsidRDefault="003A57F3" w:rsidP="003A57F3">
            <w:pPr>
              <w:shd w:val="clear" w:color="auto" w:fill="FF6565"/>
            </w:pPr>
          </w:p>
          <w:p w14:paraId="4C4E5245" w14:textId="77777777" w:rsidR="003A57F3" w:rsidRPr="003A57F3" w:rsidRDefault="003A57F3" w:rsidP="003A57F3">
            <w:pPr>
              <w:shd w:val="clear" w:color="auto" w:fill="FF6565"/>
              <w:rPr>
                <w:b/>
              </w:rPr>
            </w:pPr>
            <w:r w:rsidRPr="003A57F3">
              <w:rPr>
                <w:b/>
              </w:rPr>
              <w:t>Liées à l’enfant :</w:t>
            </w:r>
          </w:p>
          <w:p w14:paraId="73B70DEF" w14:textId="77777777" w:rsidR="003A57F3" w:rsidRDefault="003A57F3" w:rsidP="003A57F3">
            <w:pPr>
              <w:pStyle w:val="Paragraphedeliste"/>
              <w:numPr>
                <w:ilvl w:val="0"/>
                <w:numId w:val="4"/>
              </w:numPr>
              <w:shd w:val="clear" w:color="auto" w:fill="FF6565"/>
            </w:pPr>
            <w:r>
              <w:t>Prématuré ;</w:t>
            </w:r>
          </w:p>
          <w:p w14:paraId="509E871B" w14:textId="77777777" w:rsidR="003A57F3" w:rsidRDefault="003A57F3" w:rsidP="003A57F3">
            <w:pPr>
              <w:pStyle w:val="Paragraphedeliste"/>
              <w:numPr>
                <w:ilvl w:val="0"/>
                <w:numId w:val="4"/>
              </w:numPr>
              <w:shd w:val="clear" w:color="auto" w:fill="FF6565"/>
            </w:pPr>
            <w:r>
              <w:t>Handicapé ;</w:t>
            </w:r>
          </w:p>
          <w:p w14:paraId="6CB1E542" w14:textId="77777777" w:rsidR="003A57F3" w:rsidRDefault="003A57F3" w:rsidP="003A57F3">
            <w:pPr>
              <w:pStyle w:val="Paragraphedeliste"/>
              <w:numPr>
                <w:ilvl w:val="0"/>
                <w:numId w:val="4"/>
              </w:numPr>
              <w:shd w:val="clear" w:color="auto" w:fill="FF6565"/>
            </w:pPr>
            <w:r>
              <w:t>Adultérin ;</w:t>
            </w:r>
          </w:p>
          <w:p w14:paraId="7FB4F5A1" w14:textId="77777777" w:rsidR="003A57F3" w:rsidRDefault="003A57F3" w:rsidP="003A57F3">
            <w:pPr>
              <w:pStyle w:val="Paragraphedeliste"/>
              <w:numPr>
                <w:ilvl w:val="0"/>
                <w:numId w:val="4"/>
              </w:numPr>
              <w:shd w:val="clear" w:color="auto" w:fill="FF6565"/>
            </w:pPr>
            <w:r>
              <w:t>Non désiré</w:t>
            </w:r>
          </w:p>
          <w:p w14:paraId="5C402DFA" w14:textId="77777777" w:rsidR="003A57F3" w:rsidRDefault="003A57F3" w:rsidP="003A57F3"/>
        </w:tc>
        <w:tc>
          <w:tcPr>
            <w:tcW w:w="3905" w:type="dxa"/>
            <w:shd w:val="clear" w:color="auto" w:fill="FFA7A7"/>
          </w:tcPr>
          <w:p w14:paraId="2530BFD7" w14:textId="77777777" w:rsidR="003A57F3" w:rsidRDefault="003A57F3" w:rsidP="003A57F3">
            <w:pPr>
              <w:pStyle w:val="Paragraphedeliste"/>
              <w:ind w:left="317"/>
            </w:pPr>
          </w:p>
          <w:p w14:paraId="5A3C63C9" w14:textId="77777777" w:rsidR="005B1280" w:rsidRDefault="003A57F3" w:rsidP="003A57F3">
            <w:pPr>
              <w:pStyle w:val="Paragraphedeliste"/>
              <w:numPr>
                <w:ilvl w:val="0"/>
                <w:numId w:val="3"/>
              </w:numPr>
              <w:ind w:left="317" w:hanging="283"/>
            </w:pPr>
            <w:r>
              <w:t>Mort</w:t>
            </w:r>
          </w:p>
          <w:p w14:paraId="59CCF733" w14:textId="77777777" w:rsidR="003A57F3" w:rsidRDefault="003A57F3" w:rsidP="003A57F3">
            <w:pPr>
              <w:pStyle w:val="Paragraphedeliste"/>
              <w:numPr>
                <w:ilvl w:val="0"/>
                <w:numId w:val="3"/>
              </w:numPr>
              <w:ind w:left="317" w:hanging="283"/>
            </w:pPr>
            <w:r>
              <w:t>Souffrance morale et physique</w:t>
            </w:r>
          </w:p>
          <w:p w14:paraId="27344FEC" w14:textId="77777777" w:rsidR="003A57F3" w:rsidRDefault="003A57F3" w:rsidP="003A57F3">
            <w:pPr>
              <w:pStyle w:val="Paragraphedeliste"/>
              <w:numPr>
                <w:ilvl w:val="0"/>
                <w:numId w:val="3"/>
              </w:numPr>
              <w:ind w:left="317" w:hanging="283"/>
            </w:pPr>
            <w:r>
              <w:t>Replis sur soi</w:t>
            </w:r>
          </w:p>
          <w:p w14:paraId="1CEAD5E5" w14:textId="77777777" w:rsidR="003A57F3" w:rsidRDefault="003A57F3" w:rsidP="003A57F3">
            <w:pPr>
              <w:pStyle w:val="Paragraphedeliste"/>
              <w:numPr>
                <w:ilvl w:val="0"/>
                <w:numId w:val="3"/>
              </w:numPr>
              <w:ind w:left="317" w:hanging="283"/>
            </w:pPr>
            <w:r>
              <w:t>Retard du développement</w:t>
            </w:r>
          </w:p>
          <w:p w14:paraId="781C7EC4" w14:textId="77777777" w:rsidR="003A57F3" w:rsidRDefault="003A57F3" w:rsidP="003A57F3">
            <w:pPr>
              <w:pStyle w:val="Paragraphedeliste"/>
              <w:numPr>
                <w:ilvl w:val="0"/>
                <w:numId w:val="3"/>
              </w:numPr>
              <w:ind w:left="317" w:hanging="283"/>
            </w:pPr>
            <w:r>
              <w:t>Culpabilité</w:t>
            </w:r>
          </w:p>
          <w:p w14:paraId="78381777" w14:textId="77777777" w:rsidR="003A57F3" w:rsidRDefault="003A57F3" w:rsidP="003A57F3">
            <w:pPr>
              <w:pStyle w:val="Paragraphedeliste"/>
              <w:numPr>
                <w:ilvl w:val="0"/>
                <w:numId w:val="3"/>
              </w:numPr>
              <w:ind w:left="317" w:hanging="283"/>
            </w:pPr>
            <w:r>
              <w:t>Humiliation</w:t>
            </w:r>
          </w:p>
          <w:p w14:paraId="1AE93096" w14:textId="77777777" w:rsidR="003A57F3" w:rsidRDefault="003A57F3" w:rsidP="003A57F3">
            <w:pPr>
              <w:pStyle w:val="Paragraphedeliste"/>
              <w:numPr>
                <w:ilvl w:val="0"/>
                <w:numId w:val="3"/>
              </w:numPr>
              <w:ind w:left="317" w:hanging="283"/>
            </w:pPr>
            <w:r>
              <w:t>Difficulté à construire sa vie d’adulte</w:t>
            </w:r>
          </w:p>
          <w:p w14:paraId="7EF9A3CF" w14:textId="77777777" w:rsidR="003A57F3" w:rsidRDefault="003A57F3" w:rsidP="003A57F3">
            <w:pPr>
              <w:pStyle w:val="Paragraphedeliste"/>
              <w:numPr>
                <w:ilvl w:val="0"/>
                <w:numId w:val="3"/>
              </w:numPr>
              <w:ind w:left="317" w:hanging="283"/>
            </w:pPr>
            <w:r>
              <w:t xml:space="preserve">Reproduction des violences subies </w:t>
            </w:r>
            <w:r>
              <w:br/>
              <w:t>(15 % selon les statistiques)</w:t>
            </w:r>
          </w:p>
          <w:p w14:paraId="4A0E3AAE" w14:textId="77777777" w:rsidR="003A57F3" w:rsidRDefault="003A57F3" w:rsidP="003A57F3">
            <w:pPr>
              <w:pStyle w:val="Paragraphedeliste"/>
              <w:numPr>
                <w:ilvl w:val="0"/>
                <w:numId w:val="3"/>
              </w:numPr>
              <w:ind w:left="317" w:hanging="283"/>
            </w:pPr>
            <w:r>
              <w:t>Banalisation et désensibilisation de la violence</w:t>
            </w:r>
          </w:p>
          <w:p w14:paraId="1EEDF011" w14:textId="77777777" w:rsidR="003A57F3" w:rsidRDefault="003A57F3" w:rsidP="003A57F3">
            <w:pPr>
              <w:pStyle w:val="Paragraphedeliste"/>
              <w:numPr>
                <w:ilvl w:val="0"/>
                <w:numId w:val="3"/>
              </w:numPr>
              <w:ind w:left="317" w:hanging="283"/>
            </w:pPr>
            <w:r>
              <w:t>Régression</w:t>
            </w:r>
          </w:p>
        </w:tc>
        <w:tc>
          <w:tcPr>
            <w:tcW w:w="3400" w:type="dxa"/>
            <w:shd w:val="clear" w:color="auto" w:fill="FF6565"/>
          </w:tcPr>
          <w:p w14:paraId="291F8143" w14:textId="77777777" w:rsidR="003A57F3" w:rsidRDefault="003A57F3" w:rsidP="003A57F3">
            <w:pPr>
              <w:pStyle w:val="Paragraphedeliste"/>
              <w:ind w:left="346"/>
            </w:pPr>
          </w:p>
          <w:p w14:paraId="38AEACF3" w14:textId="77777777" w:rsidR="005B1280" w:rsidRDefault="003A57F3" w:rsidP="003A57F3">
            <w:pPr>
              <w:pStyle w:val="Paragraphedeliste"/>
              <w:numPr>
                <w:ilvl w:val="0"/>
                <w:numId w:val="3"/>
              </w:numPr>
              <w:ind w:left="346" w:hanging="346"/>
            </w:pPr>
            <w:r>
              <w:t>Aider les parents</w:t>
            </w:r>
          </w:p>
          <w:p w14:paraId="202DB64E" w14:textId="77777777" w:rsidR="003A57F3" w:rsidRDefault="003A57F3" w:rsidP="003A57F3">
            <w:pPr>
              <w:pStyle w:val="Paragraphedeliste"/>
              <w:numPr>
                <w:ilvl w:val="0"/>
                <w:numId w:val="3"/>
              </w:numPr>
              <w:ind w:left="346" w:hanging="346"/>
            </w:pPr>
            <w:r>
              <w:t>Savoir détecter les parents en difficulté</w:t>
            </w:r>
          </w:p>
          <w:p w14:paraId="14B78184" w14:textId="77777777" w:rsidR="003A57F3" w:rsidRDefault="003A57F3" w:rsidP="003A57F3">
            <w:pPr>
              <w:pStyle w:val="Paragraphedeliste"/>
              <w:numPr>
                <w:ilvl w:val="0"/>
                <w:numId w:val="3"/>
              </w:numPr>
              <w:ind w:left="346" w:hanging="346"/>
            </w:pPr>
            <w:r>
              <w:t>Connaître le numéro vert le -119 – allô enfance en danger</w:t>
            </w:r>
          </w:p>
          <w:p w14:paraId="5EF05AC0" w14:textId="77777777" w:rsidR="003A57F3" w:rsidRDefault="003A57F3" w:rsidP="003A57F3">
            <w:pPr>
              <w:pStyle w:val="Paragraphedeliste"/>
              <w:numPr>
                <w:ilvl w:val="0"/>
                <w:numId w:val="3"/>
              </w:numPr>
              <w:ind w:left="346" w:hanging="346"/>
            </w:pPr>
            <w:r>
              <w:t>Signaler si nécessaire.</w:t>
            </w:r>
          </w:p>
        </w:tc>
      </w:tr>
    </w:tbl>
    <w:p w14:paraId="4C6C03DA" w14:textId="77777777" w:rsidR="005B1280" w:rsidRDefault="005B1280" w:rsidP="0081685A">
      <w:pPr>
        <w:pStyle w:val="Paragraphedeliste"/>
        <w:spacing w:after="0"/>
      </w:pPr>
    </w:p>
    <w:p w14:paraId="66DC9C08" w14:textId="77777777" w:rsidR="005B1280" w:rsidRDefault="00A71B36" w:rsidP="0081685A">
      <w:pPr>
        <w:pStyle w:val="Paragraphedeliste"/>
        <w:spacing w:after="0"/>
      </w:pPr>
      <w:r w:rsidRPr="00446603">
        <w:rPr>
          <w:b/>
          <w:noProof/>
          <w:sz w:val="36"/>
          <w:lang w:eastAsia="fr-FR"/>
        </w:rPr>
        <mc:AlternateContent>
          <mc:Choice Requires="wps">
            <w:drawing>
              <wp:anchor distT="45720" distB="45720" distL="114300" distR="114300" simplePos="0" relativeHeight="251662336" behindDoc="0" locked="0" layoutInCell="1" allowOverlap="1" wp14:anchorId="25957970" wp14:editId="726087CA">
                <wp:simplePos x="0" y="0"/>
                <wp:positionH relativeFrom="margin">
                  <wp:posOffset>2409825</wp:posOffset>
                </wp:positionH>
                <wp:positionV relativeFrom="paragraph">
                  <wp:posOffset>85725</wp:posOffset>
                </wp:positionV>
                <wp:extent cx="4134485" cy="621665"/>
                <wp:effectExtent l="0" t="0" r="18415" b="260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621665"/>
                        </a:xfrm>
                        <a:prstGeom prst="rect">
                          <a:avLst/>
                        </a:prstGeom>
                        <a:solidFill>
                          <a:srgbClr val="FFFFFF"/>
                        </a:solidFill>
                        <a:ln w="19050">
                          <a:solidFill>
                            <a:srgbClr val="C00000"/>
                          </a:solidFill>
                          <a:prstDash val="lgDashDot"/>
                          <a:miter lim="800000"/>
                          <a:headEnd/>
                          <a:tailEnd/>
                        </a:ln>
                      </wps:spPr>
                      <wps:txbx>
                        <w:txbxContent>
                          <w:p w14:paraId="3EA16989" w14:textId="77777777" w:rsidR="00AD4D13" w:rsidRPr="00A756BB" w:rsidRDefault="00AD4D13" w:rsidP="00A756BB">
                            <w:pPr>
                              <w:pStyle w:val="Paragraphedeliste"/>
                              <w:numPr>
                                <w:ilvl w:val="0"/>
                                <w:numId w:val="10"/>
                              </w:numPr>
                              <w:spacing w:after="0"/>
                              <w:ind w:left="426" w:hanging="426"/>
                              <w:jc w:val="both"/>
                              <w:rPr>
                                <w:b/>
                                <w:sz w:val="36"/>
                              </w:rPr>
                            </w:pPr>
                            <w:r w:rsidRPr="00A756BB">
                              <w:rPr>
                                <w:b/>
                                <w:sz w:val="36"/>
                              </w:rPr>
                              <w:t>Comment reconnaître les signes de la maltraitance ?</w:t>
                            </w:r>
                          </w:p>
                          <w:p w14:paraId="515A7A52" w14:textId="77777777" w:rsidR="00AD4D13" w:rsidRDefault="00AD4D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957970" id="_x0000_t202" coordsize="21600,21600" o:spt="202" path="m,l,21600r21600,l21600,xe">
                <v:stroke joinstyle="miter"/>
                <v:path gradientshapeok="t" o:connecttype="rect"/>
              </v:shapetype>
              <v:shape id="Zone de texte 2" o:spid="_x0000_s1026" type="#_x0000_t202" style="position:absolute;left:0;text-align:left;margin-left:189.75pt;margin-top:6.75pt;width:325.55pt;height:48.9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" strokecolor="#c00000" strokeweight="1.5pt">
                <v:stroke dashstyle="longDashDot"/>
                <v:textbox>
                  <w:txbxContent>
                    <w:p w14:paraId="3EA16989" w14:textId="77777777" w:rsidR="00AD4D13" w:rsidRPr="00A756BB" w:rsidRDefault="00AD4D13" w:rsidP="00A756BB">
                      <w:pPr>
                        <w:pStyle w:val="Paragraphedeliste"/>
                        <w:numPr>
                          <w:ilvl w:val="0"/>
                          <w:numId w:val="10"/>
                        </w:numPr>
                        <w:spacing w:after="0"/>
                        <w:ind w:left="426" w:hanging="426"/>
                        <w:jc w:val="both"/>
                        <w:rPr>
                          <w:b/>
                          <w:sz w:val="36"/>
                        </w:rPr>
                      </w:pPr>
                      <w:r w:rsidRPr="00A756BB">
                        <w:rPr>
                          <w:b/>
                          <w:sz w:val="36"/>
                        </w:rPr>
                        <w:t>Comment reconnaître les signes de la maltraitance ?</w:t>
                      </w:r>
                    </w:p>
                    <w:p w14:paraId="515A7A52" w14:textId="77777777" w:rsidR="00AD4D13" w:rsidRDefault="00AD4D13"/>
                  </w:txbxContent>
                </v:textbox>
                <w10:wrap type="square" anchorx="margin"/>
              </v:shape>
            </w:pict>
          </mc:Fallback>
        </mc:AlternateContent>
      </w:r>
      <w:r>
        <w:rPr>
          <w:noProof/>
          <w:lang w:eastAsia="fr-FR"/>
        </w:rPr>
        <w:drawing>
          <wp:anchor distT="0" distB="0" distL="114300" distR="114300" simplePos="0" relativeHeight="251660288" behindDoc="1" locked="0" layoutInCell="1" allowOverlap="1" wp14:anchorId="7C4642DF" wp14:editId="2E8053D5">
            <wp:simplePos x="0" y="0"/>
            <wp:positionH relativeFrom="margin">
              <wp:align>left</wp:align>
            </wp:positionH>
            <wp:positionV relativeFrom="paragraph">
              <wp:posOffset>87133</wp:posOffset>
            </wp:positionV>
            <wp:extent cx="2273666" cy="2417197"/>
            <wp:effectExtent l="0" t="0" r="0" b="2540"/>
            <wp:wrapNone/>
            <wp:docPr id="6" name="Image 6" descr="Les facteurs de risque de maltraitance infantile. - Abus et Maltraitance de  l'Enf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 facteurs de risque de maltraitance infantile. - Abus et Maltraitance de  l'Enfant"/>
                    <pic:cNvPicPr>
                      <a:picLocks noChangeAspect="1" noChangeArrowheads="1"/>
                    </pic:cNvPicPr>
                  </pic:nvPicPr>
                  <pic:blipFill>
                    <a:blip r:embed="rId10"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284962" cy="2429206"/>
                    </a:xfrm>
                    <a:prstGeom prst="rect">
                      <a:avLst/>
                    </a:prstGeom>
                    <a:noFill/>
                    <a:ln>
                      <a:noFill/>
                    </a:ln>
                  </pic:spPr>
                </pic:pic>
              </a:graphicData>
            </a:graphic>
            <wp14:sizeRelV relativeFrom="margin">
              <wp14:pctHeight>0</wp14:pctHeight>
            </wp14:sizeRelV>
          </wp:anchor>
        </w:drawing>
      </w:r>
    </w:p>
    <w:p w14:paraId="385AD6F1" w14:textId="77777777" w:rsidR="005B1280" w:rsidRDefault="005B1280" w:rsidP="0081685A">
      <w:pPr>
        <w:pStyle w:val="Paragraphedeliste"/>
        <w:spacing w:after="0"/>
      </w:pPr>
    </w:p>
    <w:p w14:paraId="0FF4B4F2" w14:textId="77777777" w:rsidR="005B1280" w:rsidRDefault="005B1280" w:rsidP="0081685A">
      <w:pPr>
        <w:pStyle w:val="Paragraphedeliste"/>
        <w:spacing w:after="0"/>
      </w:pPr>
    </w:p>
    <w:p w14:paraId="39CE4FC7" w14:textId="77777777" w:rsidR="005B1280" w:rsidRDefault="005B1280" w:rsidP="0081685A">
      <w:pPr>
        <w:pStyle w:val="Paragraphedeliste"/>
        <w:spacing w:after="0"/>
      </w:pPr>
    </w:p>
    <w:p w14:paraId="3AD7510C" w14:textId="77777777" w:rsidR="005B1280" w:rsidRDefault="00B1604E" w:rsidP="0081685A">
      <w:pPr>
        <w:pStyle w:val="Paragraphedeliste"/>
        <w:spacing w:after="0"/>
      </w:pPr>
      <w:r>
        <w:rPr>
          <w:noProof/>
          <w:lang w:eastAsia="fr-FR"/>
        </w:rPr>
        <mc:AlternateContent>
          <mc:Choice Requires="wps">
            <w:drawing>
              <wp:anchor distT="0" distB="0" distL="114300" distR="114300" simplePos="0" relativeHeight="251663360" behindDoc="0" locked="0" layoutInCell="1" allowOverlap="1" wp14:anchorId="0C1CDEBC" wp14:editId="4A99894B">
                <wp:simplePos x="0" y="0"/>
                <wp:positionH relativeFrom="column">
                  <wp:posOffset>2388413</wp:posOffset>
                </wp:positionH>
                <wp:positionV relativeFrom="paragraph">
                  <wp:posOffset>8001</wp:posOffset>
                </wp:positionV>
                <wp:extent cx="4169664" cy="2948026"/>
                <wp:effectExtent l="0" t="0" r="21590" b="24130"/>
                <wp:wrapNone/>
                <wp:docPr id="7" name="Rogner un rectangle à un seul coin 7"/>
                <wp:cNvGraphicFramePr/>
                <a:graphic xmlns:a="http://schemas.openxmlformats.org/drawingml/2006/main">
                  <a:graphicData uri="http://schemas.microsoft.com/office/word/2010/wordprocessingShape">
                    <wps:wsp>
                      <wps:cNvSpPr/>
                      <wps:spPr>
                        <a:xfrm>
                          <a:off x="0" y="0"/>
                          <a:ext cx="4169664" cy="2948026"/>
                        </a:xfrm>
                        <a:prstGeom prst="snip1Rect">
                          <a:avLst/>
                        </a:prstGeom>
                      </wps:spPr>
                      <wps:style>
                        <a:lnRef idx="2">
                          <a:schemeClr val="dk1">
                            <a:shade val="50000"/>
                          </a:schemeClr>
                        </a:lnRef>
                        <a:fillRef idx="1">
                          <a:schemeClr val="dk1"/>
                        </a:fillRef>
                        <a:effectRef idx="0">
                          <a:schemeClr val="dk1"/>
                        </a:effectRef>
                        <a:fontRef idx="minor">
                          <a:schemeClr val="lt1"/>
                        </a:fontRef>
                      </wps:style>
                      <wps:txbx>
                        <w:txbxContent>
                          <w:p w14:paraId="6091934A" w14:textId="77777777" w:rsidR="00AD4D13" w:rsidRPr="00A71B36" w:rsidRDefault="00AD4D13" w:rsidP="00A71B36">
                            <w:pPr>
                              <w:jc w:val="center"/>
                              <w:rPr>
                                <w:color w:val="FF0000"/>
                                <w:sz w:val="4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path w14:path="circle">
                                      <w14:fillToRect w14:l="50000" w14:t="50000" w14:r="50000" w14:b="50000"/>
                                    </w14:path>
                                  </w14:gradFill>
                                </w14:textFill>
                              </w:rPr>
                            </w:pPr>
                            <w:r w:rsidRPr="00A71B36">
                              <w:rPr>
                                <w:color w:val="FF0000"/>
                                <w:sz w:val="4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path w14:path="circle">
                                      <w14:fillToRect w14:l="50000" w14:t="50000" w14:r="50000" w14:b="50000"/>
                                    </w14:path>
                                  </w14:gradFill>
                                </w14:textFill>
                              </w:rPr>
                              <w:t>Compte tenu des multiples formes qu’elle peut avoir, il est parfois difficile ou complexe de pouvoir détecter. Ceci étant, des signes peuvent alerter pour vous permettre d’agir</w:t>
                            </w:r>
                          </w:p>
                          <w:p w14:paraId="4BCC5B65" w14:textId="77777777" w:rsidR="00AD4D13" w:rsidRPr="00A71B36" w:rsidRDefault="00AD4D13" w:rsidP="00A71B36">
                            <w:pPr>
                              <w:jc w:val="center"/>
                              <w:rPr>
                                <w:b/>
                                <w:caps/>
                                <w:color w:val="FF0000"/>
                                <w:sz w:val="44"/>
                              </w:rPr>
                            </w:pPr>
                            <w:r w:rsidRPr="00A71B36">
                              <w:rPr>
                                <w:b/>
                                <w:caps/>
                                <w:color w:val="FF0000"/>
                                <w:sz w:val="44"/>
                              </w:rPr>
                              <w:t>119 Allô enfance en danger</w:t>
                            </w:r>
                          </w:p>
                          <w:p w14:paraId="79DAFF8A" w14:textId="77777777" w:rsidR="00AD4D13" w:rsidRPr="00A71B36" w:rsidRDefault="00AD4D13" w:rsidP="00A71B36">
                            <w:pPr>
                              <w:jc w:val="center"/>
                              <w:rPr>
                                <w:color w:val="FF0000"/>
                                <w:sz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CDEBC" id="Rogner un rectangle à un seul coin 7" o:spid="_x0000_s1027" style="position:absolute;left:0;text-align:left;margin-left:188.05pt;margin-top:.65pt;width:328.3pt;height:23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9664,294802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" adj="-11796480,,5400" path="m,l3678317,r491347,491347l4169664,2948026,,2948026,,xe" fillcolor="black [3200]" strokecolor="black [1600]" strokeweight="1pt">
                <v:stroke joinstyle="miter"/>
                <v:formulas/>
                <v:path arrowok="t" o:connecttype="custom" o:connectlocs="0,0;3678317,0;4169664,491347;4169664,2948026;0,2948026;0,0" o:connectangles="0,0,0,0,0,0" textboxrect="0,0,4169664,2948026"/>
                <v:textbox>
                  <w:txbxContent>
                    <w:p w14:paraId="6091934A" w14:textId="77777777" w:rsidR="00AD4D13" w:rsidRPr="00A71B36" w:rsidRDefault="00AD4D13" w:rsidP="00A71B36">
                      <w:pPr>
                        <w:jc w:val="center"/>
                        <w:rPr>
                          <w:color w:val="FF0000"/>
                          <w:sz w:val="4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path w14:path="circle">
                                <w14:fillToRect w14:l="50000" w14:t="50000" w14:r="50000" w14:b="50000"/>
                              </w14:path>
                            </w14:gradFill>
                          </w14:textFill>
                        </w:rPr>
                      </w:pPr>
                      <w:r w:rsidRPr="00A71B36">
                        <w:rPr>
                          <w:color w:val="FF0000"/>
                          <w:sz w:val="44"/>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path w14:path="circle">
                                <w14:fillToRect w14:l="50000" w14:t="50000" w14:r="50000" w14:b="50000"/>
                              </w14:path>
                            </w14:gradFill>
                          </w14:textFill>
                        </w:rPr>
                        <w:t>Compte tenu des multiples formes qu’elle peut avoir, il est parfois difficile ou complexe de pouvoir détecter. Ceci étant, des signes peuvent alerter pour vous permettre d’agir</w:t>
                      </w:r>
                    </w:p>
                    <w:p w14:paraId="4BCC5B65" w14:textId="77777777" w:rsidR="00AD4D13" w:rsidRPr="00A71B36" w:rsidRDefault="00AD4D13" w:rsidP="00A71B36">
                      <w:pPr>
                        <w:jc w:val="center"/>
                        <w:rPr>
                          <w:b/>
                          <w:caps/>
                          <w:color w:val="FF0000"/>
                          <w:sz w:val="44"/>
                        </w:rPr>
                      </w:pPr>
                      <w:r w:rsidRPr="00A71B36">
                        <w:rPr>
                          <w:b/>
                          <w:caps/>
                          <w:color w:val="FF0000"/>
                          <w:sz w:val="44"/>
                        </w:rPr>
                        <w:t>119 Allô enfance en danger</w:t>
                      </w:r>
                    </w:p>
                    <w:p w14:paraId="79DAFF8A" w14:textId="77777777" w:rsidR="00AD4D13" w:rsidRPr="00A71B36" w:rsidRDefault="00AD4D13" w:rsidP="00A71B36">
                      <w:pPr>
                        <w:jc w:val="center"/>
                        <w:rPr>
                          <w:color w:val="FF0000"/>
                          <w:sz w:val="44"/>
                        </w:rPr>
                      </w:pPr>
                    </w:p>
                  </w:txbxContent>
                </v:textbox>
              </v:shape>
            </w:pict>
          </mc:Fallback>
        </mc:AlternateContent>
      </w:r>
    </w:p>
    <w:p w14:paraId="714D0555" w14:textId="77777777" w:rsidR="005B1280" w:rsidRDefault="005B1280" w:rsidP="0081685A">
      <w:pPr>
        <w:pStyle w:val="Paragraphedeliste"/>
        <w:spacing w:after="0"/>
      </w:pPr>
    </w:p>
    <w:p w14:paraId="32D29520" w14:textId="77777777" w:rsidR="005B1280" w:rsidRDefault="005B1280" w:rsidP="0081685A">
      <w:pPr>
        <w:pStyle w:val="Paragraphedeliste"/>
        <w:spacing w:after="0"/>
      </w:pPr>
    </w:p>
    <w:p w14:paraId="53AFC138" w14:textId="77777777" w:rsidR="005B1280" w:rsidRDefault="00263F9A" w:rsidP="00263F9A">
      <w:pPr>
        <w:pStyle w:val="Paragraphedeliste"/>
        <w:tabs>
          <w:tab w:val="left" w:pos="2329"/>
        </w:tabs>
        <w:spacing w:after="0"/>
      </w:pPr>
      <w:r>
        <w:tab/>
      </w:r>
    </w:p>
    <w:p w14:paraId="18945DF5" w14:textId="77777777" w:rsidR="005B1280" w:rsidRDefault="005B1280" w:rsidP="0081685A">
      <w:pPr>
        <w:pStyle w:val="Paragraphedeliste"/>
        <w:spacing w:after="0"/>
      </w:pPr>
    </w:p>
    <w:p w14:paraId="0EE546F7" w14:textId="77777777" w:rsidR="005B1280" w:rsidRDefault="005B1280" w:rsidP="0081685A">
      <w:pPr>
        <w:pStyle w:val="Paragraphedeliste"/>
        <w:spacing w:after="0"/>
      </w:pPr>
    </w:p>
    <w:p w14:paraId="0CE025BC" w14:textId="77777777" w:rsidR="005B1280" w:rsidRDefault="005B1280" w:rsidP="0081685A">
      <w:pPr>
        <w:pStyle w:val="Paragraphedeliste"/>
        <w:spacing w:after="0"/>
      </w:pPr>
    </w:p>
    <w:p w14:paraId="0E145306" w14:textId="77777777" w:rsidR="005B1280" w:rsidRDefault="005B1280" w:rsidP="0081685A">
      <w:pPr>
        <w:pStyle w:val="Paragraphedeliste"/>
        <w:spacing w:after="0"/>
      </w:pPr>
    </w:p>
    <w:p w14:paraId="3CC1C9B9" w14:textId="77777777" w:rsidR="0081685A" w:rsidRDefault="0081685A" w:rsidP="0081685A">
      <w:pPr>
        <w:pStyle w:val="Paragraphedeliste"/>
        <w:spacing w:after="0"/>
      </w:pPr>
    </w:p>
    <w:p w14:paraId="71648F0D" w14:textId="77777777" w:rsidR="0081685A" w:rsidRDefault="0081685A" w:rsidP="0081685A">
      <w:pPr>
        <w:pStyle w:val="Paragraphedeliste"/>
        <w:spacing w:after="0"/>
      </w:pPr>
    </w:p>
    <w:p w14:paraId="39D0E58D" w14:textId="77777777" w:rsidR="00A71B36" w:rsidRDefault="00A71B36">
      <w:pPr>
        <w:rPr>
          <w:b/>
          <w:sz w:val="36"/>
        </w:rPr>
      </w:pPr>
      <w:r>
        <w:rPr>
          <w:b/>
          <w:sz w:val="36"/>
        </w:rPr>
        <w:br w:type="page"/>
      </w:r>
    </w:p>
    <w:p w14:paraId="1E032792" w14:textId="77777777" w:rsidR="00A71B36" w:rsidRPr="00A71B36" w:rsidRDefault="00263F9A" w:rsidP="00A71B36">
      <w:pPr>
        <w:pStyle w:val="Paragraphedeliste"/>
        <w:numPr>
          <w:ilvl w:val="0"/>
          <w:numId w:val="5"/>
        </w:numPr>
        <w:spacing w:after="0"/>
      </w:pPr>
      <w:r>
        <w:rPr>
          <w:noProof/>
          <w:lang w:eastAsia="fr-FR"/>
        </w:rPr>
        <w:lastRenderedPageBreak/>
        <w:drawing>
          <wp:anchor distT="0" distB="0" distL="114300" distR="114300" simplePos="0" relativeHeight="251664384" behindDoc="1" locked="0" layoutInCell="1" allowOverlap="1" wp14:anchorId="7F34E885" wp14:editId="2BC93433">
            <wp:simplePos x="0" y="0"/>
            <wp:positionH relativeFrom="margin">
              <wp:posOffset>5029613</wp:posOffset>
            </wp:positionH>
            <wp:positionV relativeFrom="paragraph">
              <wp:posOffset>270235</wp:posOffset>
            </wp:positionV>
            <wp:extent cx="1106063" cy="1106063"/>
            <wp:effectExtent l="133350" t="133350" r="132715" b="132715"/>
            <wp:wrapNone/>
            <wp:docPr id="8" name="Image 8" descr="https://charliehebdo.fr/wp-content/uploads/2020/04/web-biche-doc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harliehebdo.fr/wp-content/uploads/2020/04/web-biche-docteur.jpg"/>
                    <pic:cNvPicPr>
                      <a:picLocks noChangeAspect="1" noChangeArrowheads="1"/>
                    </pic:cNvPicPr>
                  </pic:nvPicPr>
                  <pic:blipFill>
                    <a:blip r:embed="rId11">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918824">
                      <a:off x="0" y="0"/>
                      <a:ext cx="1115525" cy="111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B36" w:rsidRPr="00A71B36">
        <w:t>La présence de bleus ou de petites plaies que l’on peut voir sur toutes les parties du corps (le crane, les fesses, le thorax, le dos, les jambes…) ;</w:t>
      </w:r>
      <w:r w:rsidRPr="00263F9A">
        <w:t xml:space="preserve"> </w:t>
      </w:r>
    </w:p>
    <w:p w14:paraId="7A11BB3E" w14:textId="77777777" w:rsidR="00A71B36" w:rsidRDefault="00263F9A" w:rsidP="00A71B36">
      <w:pPr>
        <w:pStyle w:val="Paragraphedeliste"/>
        <w:numPr>
          <w:ilvl w:val="0"/>
          <w:numId w:val="5"/>
        </w:numPr>
        <w:spacing w:after="0"/>
      </w:pPr>
      <w:r>
        <w:t>Des griffures sur différentes parties du corps ;</w:t>
      </w:r>
    </w:p>
    <w:p w14:paraId="15492400" w14:textId="77777777" w:rsidR="00263F9A" w:rsidRDefault="00263F9A" w:rsidP="00A71B36">
      <w:pPr>
        <w:pStyle w:val="Paragraphedeliste"/>
        <w:numPr>
          <w:ilvl w:val="0"/>
          <w:numId w:val="5"/>
        </w:numPr>
        <w:spacing w:after="0"/>
      </w:pPr>
      <w:r>
        <w:t>Des brûlures suspectes sur des parties du corps non exposées à des risques ;</w:t>
      </w:r>
    </w:p>
    <w:p w14:paraId="31F6CBD3" w14:textId="77777777" w:rsidR="00263F9A" w:rsidRDefault="00263F9A" w:rsidP="00263F9A">
      <w:pPr>
        <w:pStyle w:val="Paragraphedeliste"/>
        <w:numPr>
          <w:ilvl w:val="0"/>
          <w:numId w:val="5"/>
        </w:numPr>
        <w:spacing w:after="0"/>
      </w:pPr>
      <w:r>
        <w:t>Des hématomes ou des fractures fréquentes ;</w:t>
      </w:r>
    </w:p>
    <w:p w14:paraId="63F61D7D" w14:textId="77777777" w:rsidR="00263F9A" w:rsidRDefault="00263F9A" w:rsidP="00A71B36">
      <w:pPr>
        <w:pStyle w:val="Paragraphedeliste"/>
        <w:numPr>
          <w:ilvl w:val="0"/>
          <w:numId w:val="5"/>
        </w:numPr>
        <w:spacing w:after="0"/>
      </w:pPr>
      <w:r>
        <w:t>Des lésions génitales.</w:t>
      </w:r>
    </w:p>
    <w:p w14:paraId="73D63B52" w14:textId="77777777" w:rsidR="00263F9A" w:rsidRDefault="00263F9A" w:rsidP="00263F9A">
      <w:pPr>
        <w:spacing w:after="0"/>
      </w:pPr>
    </w:p>
    <w:p w14:paraId="7CAE9CBD" w14:textId="77777777" w:rsidR="00263F9A" w:rsidRPr="00263F9A" w:rsidRDefault="00263F9A" w:rsidP="00263F9A">
      <w:pPr>
        <w:spacing w:after="0"/>
        <w:rPr>
          <w:b/>
          <w:sz w:val="24"/>
        </w:rPr>
      </w:pPr>
      <w:r w:rsidRPr="00263F9A">
        <w:rPr>
          <w:b/>
          <w:sz w:val="24"/>
        </w:rPr>
        <w:t>Au-delà des signes physiques, le comportement de l’enfant peut également permettre de percevoir des signes de maltraitance :</w:t>
      </w:r>
    </w:p>
    <w:p w14:paraId="51C00ADA" w14:textId="77777777" w:rsidR="00263F9A" w:rsidRDefault="00263F9A" w:rsidP="00263F9A">
      <w:pPr>
        <w:spacing w:after="0"/>
      </w:pPr>
    </w:p>
    <w:p w14:paraId="4F6D2157" w14:textId="77777777" w:rsidR="00263F9A" w:rsidRDefault="00263F9A" w:rsidP="00263F9A">
      <w:pPr>
        <w:pStyle w:val="Paragraphedeliste"/>
        <w:numPr>
          <w:ilvl w:val="0"/>
          <w:numId w:val="5"/>
        </w:numPr>
        <w:spacing w:after="0"/>
      </w:pPr>
      <w:r>
        <w:rPr>
          <w:noProof/>
          <w:lang w:eastAsia="fr-FR"/>
        </w:rPr>
        <w:drawing>
          <wp:anchor distT="0" distB="0" distL="114300" distR="114300" simplePos="0" relativeHeight="251665408" behindDoc="1" locked="0" layoutInCell="1" allowOverlap="1" wp14:anchorId="60E441FF" wp14:editId="2FC4B9B1">
            <wp:simplePos x="0" y="0"/>
            <wp:positionH relativeFrom="column">
              <wp:posOffset>3844455</wp:posOffset>
            </wp:positionH>
            <wp:positionV relativeFrom="paragraph">
              <wp:posOffset>10740</wp:posOffset>
            </wp:positionV>
            <wp:extent cx="2112209" cy="1188293"/>
            <wp:effectExtent l="0" t="0" r="2540" b="0"/>
            <wp:wrapNone/>
            <wp:docPr id="9" name="Image 9" descr="Maltraitance : que faire quand on a un soupçon ? - Magicmam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traitance : que faire quand on a un soupçon ? - Magicmaman.com"/>
                    <pic:cNvPicPr>
                      <a:picLocks noChangeAspect="1" noChangeArrowheads="1"/>
                    </pic:cNvPicPr>
                  </pic:nvPicPr>
                  <pic:blipFill>
                    <a:blip r:embed="rId12" cstate="print">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133376" cy="1200201"/>
                    </a:xfrm>
                    <a:prstGeom prst="rect">
                      <a:avLst/>
                    </a:prstGeom>
                    <a:noFill/>
                    <a:ln>
                      <a:noFill/>
                    </a:ln>
                  </pic:spPr>
                </pic:pic>
              </a:graphicData>
            </a:graphic>
            <wp14:sizeRelH relativeFrom="margin">
              <wp14:pctWidth>0</wp14:pctWidth>
            </wp14:sizeRelH>
            <wp14:sizeRelV relativeFrom="margin">
              <wp14:pctHeight>0</wp14:pctHeight>
            </wp14:sizeRelV>
          </wp:anchor>
        </w:drawing>
      </w:r>
      <w:r>
        <w:t>Les attitudes de repli sur soi ;</w:t>
      </w:r>
    </w:p>
    <w:p w14:paraId="28A4DFC6" w14:textId="77777777" w:rsidR="00263F9A" w:rsidRDefault="00263F9A" w:rsidP="00263F9A">
      <w:pPr>
        <w:pStyle w:val="Paragraphedeliste"/>
        <w:numPr>
          <w:ilvl w:val="0"/>
          <w:numId w:val="5"/>
        </w:numPr>
        <w:spacing w:after="0"/>
      </w:pPr>
      <w:r>
        <w:t>Le refus « systématique » de soins ;</w:t>
      </w:r>
    </w:p>
    <w:p w14:paraId="58296840" w14:textId="77777777" w:rsidR="00263F9A" w:rsidRDefault="00263F9A" w:rsidP="00263F9A">
      <w:pPr>
        <w:pStyle w:val="Paragraphedeliste"/>
        <w:numPr>
          <w:ilvl w:val="0"/>
          <w:numId w:val="5"/>
        </w:numPr>
        <w:spacing w:after="0"/>
      </w:pPr>
      <w:r>
        <w:t>Des troubles du sommeil ;</w:t>
      </w:r>
    </w:p>
    <w:p w14:paraId="4791375E" w14:textId="77777777" w:rsidR="00263F9A" w:rsidRDefault="00263F9A" w:rsidP="00263F9A">
      <w:pPr>
        <w:pStyle w:val="Paragraphedeliste"/>
        <w:numPr>
          <w:ilvl w:val="0"/>
          <w:numId w:val="5"/>
        </w:numPr>
        <w:spacing w:after="0"/>
      </w:pPr>
      <w:r>
        <w:t>Une régression de la propreté ;</w:t>
      </w:r>
    </w:p>
    <w:p w14:paraId="2905DC01" w14:textId="77777777" w:rsidR="00263F9A" w:rsidRDefault="00263F9A" w:rsidP="00263F9A">
      <w:pPr>
        <w:pStyle w:val="Paragraphedeliste"/>
        <w:numPr>
          <w:ilvl w:val="0"/>
          <w:numId w:val="5"/>
        </w:numPr>
        <w:spacing w:after="0"/>
      </w:pPr>
      <w:r>
        <w:t>Une agitation anormale ou extrême ;</w:t>
      </w:r>
      <w:r w:rsidRPr="00263F9A">
        <w:t xml:space="preserve"> </w:t>
      </w:r>
    </w:p>
    <w:p w14:paraId="60D5D772" w14:textId="77777777" w:rsidR="00263F9A" w:rsidRDefault="00263F9A" w:rsidP="00263F9A">
      <w:pPr>
        <w:pStyle w:val="Paragraphedeliste"/>
        <w:numPr>
          <w:ilvl w:val="0"/>
          <w:numId w:val="5"/>
        </w:numPr>
        <w:spacing w:after="0"/>
      </w:pPr>
      <w:r>
        <w:t>Une forme de dépression.</w:t>
      </w:r>
    </w:p>
    <w:p w14:paraId="06B71C64" w14:textId="77777777" w:rsidR="00263F9A" w:rsidRDefault="00263F9A" w:rsidP="00263F9A">
      <w:pPr>
        <w:spacing w:after="0"/>
      </w:pPr>
    </w:p>
    <w:p w14:paraId="39C8D1FD" w14:textId="77777777" w:rsidR="00263F9A" w:rsidRPr="00263F9A" w:rsidRDefault="00263F9A" w:rsidP="00263F9A">
      <w:pPr>
        <w:spacing w:after="0"/>
        <w:rPr>
          <w:b/>
        </w:rPr>
      </w:pPr>
      <w:r w:rsidRPr="00263F9A">
        <w:rPr>
          <w:b/>
        </w:rPr>
        <w:t>Enfin en tant que ADVF, vous pouvez également être le témoin de maux qui sont à surveiller :</w:t>
      </w:r>
    </w:p>
    <w:p w14:paraId="682CB073" w14:textId="77777777" w:rsidR="00263F9A" w:rsidRDefault="00263F9A" w:rsidP="00263F9A">
      <w:pPr>
        <w:spacing w:after="0"/>
      </w:pPr>
    </w:p>
    <w:p w14:paraId="157A07F1" w14:textId="77777777" w:rsidR="00263F9A" w:rsidRDefault="00A718F9" w:rsidP="00263F9A">
      <w:pPr>
        <w:pStyle w:val="Paragraphedeliste"/>
        <w:numPr>
          <w:ilvl w:val="0"/>
          <w:numId w:val="5"/>
        </w:numPr>
        <w:spacing w:after="0"/>
      </w:pPr>
      <w:r>
        <w:rPr>
          <w:noProof/>
          <w:lang w:eastAsia="fr-FR"/>
        </w:rPr>
        <w:drawing>
          <wp:anchor distT="0" distB="0" distL="114300" distR="114300" simplePos="0" relativeHeight="251666432" behindDoc="1" locked="0" layoutInCell="1" allowOverlap="1" wp14:anchorId="29147DEA" wp14:editId="122F3FD8">
            <wp:simplePos x="0" y="0"/>
            <wp:positionH relativeFrom="margin">
              <wp:align>right</wp:align>
            </wp:positionH>
            <wp:positionV relativeFrom="paragraph">
              <wp:posOffset>9939</wp:posOffset>
            </wp:positionV>
            <wp:extent cx="2584174" cy="1074420"/>
            <wp:effectExtent l="0" t="0" r="6985" b="0"/>
            <wp:wrapNone/>
            <wp:docPr id="10" name="Image 10" descr="https://sante.lefigaro.fr/sites/default/files/img/2013/02/25/806185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ante.lefigaro.fr/sites/default/files/img/2013/02/25/806185471.jpg"/>
                    <pic:cNvPicPr>
                      <a:picLocks noChangeAspect="1" noChangeArrowheads="1"/>
                    </pic:cNvPicPr>
                  </pic:nvPicPr>
                  <pic:blipFill>
                    <a:blip r:embed="rId13">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584174" cy="1074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F9A">
        <w:t>La présence de maladie et de douleurs ;</w:t>
      </w:r>
    </w:p>
    <w:p w14:paraId="058F6C11" w14:textId="77777777" w:rsidR="00263F9A" w:rsidRDefault="00263F9A" w:rsidP="00263F9A">
      <w:pPr>
        <w:pStyle w:val="Paragraphedeliste"/>
        <w:numPr>
          <w:ilvl w:val="0"/>
          <w:numId w:val="5"/>
        </w:numPr>
        <w:spacing w:after="0"/>
      </w:pPr>
      <w:r>
        <w:t xml:space="preserve">Des maladies sexuellement transmissibles ; </w:t>
      </w:r>
    </w:p>
    <w:p w14:paraId="6A316E89" w14:textId="77777777" w:rsidR="00263F9A" w:rsidRDefault="00263F9A" w:rsidP="00263F9A">
      <w:pPr>
        <w:pStyle w:val="Paragraphedeliste"/>
        <w:numPr>
          <w:ilvl w:val="0"/>
          <w:numId w:val="5"/>
        </w:numPr>
        <w:spacing w:after="0"/>
      </w:pPr>
      <w:r>
        <w:t>Des infections urinaires répétées ;</w:t>
      </w:r>
    </w:p>
    <w:p w14:paraId="056A7DFA" w14:textId="77777777" w:rsidR="00263F9A" w:rsidRDefault="00263F9A" w:rsidP="00263F9A">
      <w:pPr>
        <w:pStyle w:val="Paragraphedeliste"/>
        <w:numPr>
          <w:ilvl w:val="0"/>
          <w:numId w:val="5"/>
        </w:numPr>
        <w:spacing w:after="0"/>
      </w:pPr>
      <w:r>
        <w:t>Des maux de ventre ou des maux de tête ;</w:t>
      </w:r>
      <w:r w:rsidR="00A718F9" w:rsidRPr="00A718F9">
        <w:t xml:space="preserve"> </w:t>
      </w:r>
    </w:p>
    <w:p w14:paraId="616F8B21" w14:textId="77777777" w:rsidR="00263F9A" w:rsidRDefault="00263F9A" w:rsidP="00263F9A">
      <w:pPr>
        <w:pStyle w:val="Paragraphedeliste"/>
        <w:numPr>
          <w:ilvl w:val="0"/>
          <w:numId w:val="5"/>
        </w:numPr>
        <w:spacing w:after="0"/>
      </w:pPr>
      <w:r>
        <w:t>Une perte anormale ou exagérée de poids.</w:t>
      </w:r>
    </w:p>
    <w:p w14:paraId="0F394A62" w14:textId="77777777" w:rsidR="00263F9A" w:rsidRDefault="00263F9A" w:rsidP="00263F9A">
      <w:pPr>
        <w:spacing w:after="0"/>
        <w:ind w:left="360"/>
        <w:rPr>
          <w:i/>
        </w:rPr>
      </w:pPr>
      <w:r>
        <w:t xml:space="preserve">… </w:t>
      </w:r>
      <w:r w:rsidRPr="00A718F9">
        <w:rPr>
          <w:i/>
        </w:rPr>
        <w:t>et des explications peu convaincantes données par la famille</w:t>
      </w:r>
    </w:p>
    <w:p w14:paraId="23E73977" w14:textId="77777777" w:rsidR="00A718F9" w:rsidRDefault="00A718F9" w:rsidP="00263F9A">
      <w:pPr>
        <w:spacing w:after="0"/>
        <w:ind w:left="360"/>
      </w:pPr>
    </w:p>
    <w:p w14:paraId="789455FB" w14:textId="77777777" w:rsidR="005D4F4A" w:rsidRDefault="005D4F4A" w:rsidP="005D4F4A">
      <w:pPr>
        <w:pStyle w:val="Paragraphedeliste"/>
        <w:numPr>
          <w:ilvl w:val="0"/>
          <w:numId w:val="6"/>
        </w:numPr>
        <w:spacing w:after="0"/>
        <w:rPr>
          <w:b/>
          <w:sz w:val="28"/>
        </w:rPr>
      </w:pPr>
      <w:r w:rsidRPr="005D4F4A">
        <w:rPr>
          <w:b/>
          <w:sz w:val="28"/>
        </w:rPr>
        <w:t>Qui est le maltraitant ?</w:t>
      </w:r>
    </w:p>
    <w:p w14:paraId="6DB37086" w14:textId="77777777" w:rsidR="005D4F4A" w:rsidRPr="005D4F4A" w:rsidRDefault="005D4F4A" w:rsidP="005D4F4A">
      <w:pPr>
        <w:spacing w:after="0"/>
        <w:rPr>
          <w:b/>
          <w:sz w:val="28"/>
        </w:rPr>
      </w:pPr>
    </w:p>
    <w:p w14:paraId="17F0A5B7" w14:textId="77777777" w:rsidR="005D4F4A" w:rsidRDefault="005D4F4A" w:rsidP="005D4F4A">
      <w:pPr>
        <w:spacing w:after="0"/>
      </w:pPr>
      <w:r>
        <w:t>La maltraitance peut concerner tout le monde : la famille, les proches mais aussi les professionnels qui s’occupent de l’enfant pendant l’absence des parents.</w:t>
      </w:r>
    </w:p>
    <w:p w14:paraId="061219A7" w14:textId="77777777" w:rsidR="005D4F4A" w:rsidRDefault="005D4F4A" w:rsidP="005D4F4A">
      <w:pPr>
        <w:spacing w:after="0"/>
      </w:pPr>
      <w:r>
        <w:t>La maltraitance est parfois difficile à repérer, parfois même, sans intention d’être maltraitant, les attitudes des adultes envers les enfants sont parfois inadaptées, c’est ce que l’on appelle « les douces violences »</w:t>
      </w:r>
    </w:p>
    <w:p w14:paraId="7F6EC9AC" w14:textId="77777777" w:rsidR="005D4F4A" w:rsidRDefault="005D4F4A" w:rsidP="005D4F4A">
      <w:pPr>
        <w:spacing w:after="0"/>
      </w:pPr>
    </w:p>
    <w:p w14:paraId="583BB98E" w14:textId="77777777" w:rsidR="005D4F4A" w:rsidRDefault="005D4F4A" w:rsidP="005D4F4A">
      <w:pPr>
        <w:spacing w:after="0"/>
        <w:rPr>
          <w:b/>
          <w:color w:val="FF0000"/>
          <w:sz w:val="28"/>
        </w:rPr>
      </w:pPr>
      <w:r w:rsidRPr="005D4F4A">
        <w:rPr>
          <w:b/>
          <w:color w:val="FF0000"/>
          <w:sz w:val="28"/>
        </w:rPr>
        <w:t>Exemple de « douces violences »</w:t>
      </w:r>
    </w:p>
    <w:p w14:paraId="064A4FFC" w14:textId="77777777" w:rsidR="005D4F4A" w:rsidRPr="00DE06BE" w:rsidRDefault="005D4F4A" w:rsidP="005D4F4A">
      <w:pPr>
        <w:pStyle w:val="Paragraphedeliste"/>
        <w:numPr>
          <w:ilvl w:val="0"/>
          <w:numId w:val="5"/>
        </w:numPr>
        <w:spacing w:after="0"/>
      </w:pPr>
      <w:r w:rsidRPr="00A756BB">
        <w:t>Les gestes qui bousculent ;</w:t>
      </w:r>
    </w:p>
    <w:p w14:paraId="6BEB3064" w14:textId="77777777" w:rsidR="005D4F4A" w:rsidRPr="00DE06BE" w:rsidRDefault="005D4F4A" w:rsidP="005D4F4A">
      <w:pPr>
        <w:pStyle w:val="Paragraphedeliste"/>
        <w:numPr>
          <w:ilvl w:val="0"/>
          <w:numId w:val="5"/>
        </w:numPr>
        <w:spacing w:after="0"/>
      </w:pPr>
      <w:r w:rsidRPr="00A756BB">
        <w:t>Les paroles de jugement des parents dites au-dessus de la tête de l’enfant</w:t>
      </w:r>
      <w:r w:rsidR="00204807" w:rsidRPr="00A756BB">
        <w:t> ;</w:t>
      </w:r>
    </w:p>
    <w:p w14:paraId="38AC4EDC" w14:textId="77777777" w:rsidR="005D4F4A" w:rsidRPr="00DE06BE" w:rsidRDefault="00204807" w:rsidP="005D4F4A">
      <w:pPr>
        <w:pStyle w:val="Paragraphedeliste"/>
        <w:numPr>
          <w:ilvl w:val="0"/>
          <w:numId w:val="5"/>
        </w:numPr>
        <w:spacing w:after="0"/>
      </w:pPr>
      <w:r w:rsidRPr="00A756BB">
        <w:t>Sentir les fesses d’un enfant pour savoir s’il a fait ses besoins ;</w:t>
      </w:r>
    </w:p>
    <w:p w14:paraId="455A225E" w14:textId="77777777" w:rsidR="00204807" w:rsidRPr="00DE06BE" w:rsidRDefault="00F44A40" w:rsidP="00204807">
      <w:pPr>
        <w:pStyle w:val="Paragraphedeliste"/>
        <w:numPr>
          <w:ilvl w:val="0"/>
          <w:numId w:val="5"/>
        </w:numPr>
        <w:spacing w:after="0"/>
      </w:pPr>
      <w:r>
        <w:drawing>
          <wp:anchor distT="0" distB="0" distL="114300" distR="114300" simplePos="0" relativeHeight="251667456" behindDoc="1" locked="0" layoutInCell="1" allowOverlap="1" wp14:anchorId="39B10009" wp14:editId="565B2672">
            <wp:simplePos x="0" y="0"/>
            <wp:positionH relativeFrom="margin">
              <wp:posOffset>1986077</wp:posOffset>
            </wp:positionH>
            <wp:positionV relativeFrom="paragraph">
              <wp:posOffset>189408</wp:posOffset>
            </wp:positionV>
            <wp:extent cx="4658087" cy="1960473"/>
            <wp:effectExtent l="0" t="0" r="0" b="1905"/>
            <wp:wrapNone/>
            <wp:docPr id="11" name="Image 11" descr="https://positivr.fr/wp-content/uploads/2020/01/douces-violences-enfants-bougribouillons-u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ositivr.fr/wp-content/uploads/2020/01/douces-violences-enfants-bougribouillons-une-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8137" cy="1973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4807" w:rsidRPr="00A756BB">
        <w:t>Introduire la cuillère dans sa bouche sans attendre qu’il l’ouvre de lui-même ;</w:t>
      </w:r>
    </w:p>
    <w:p w14:paraId="2DE53ED3" w14:textId="77777777" w:rsidR="005D4F4A" w:rsidRPr="00DE06BE" w:rsidRDefault="00204807" w:rsidP="005D4F4A">
      <w:pPr>
        <w:pStyle w:val="Paragraphedeliste"/>
        <w:numPr>
          <w:ilvl w:val="0"/>
          <w:numId w:val="5"/>
        </w:numPr>
        <w:spacing w:after="0"/>
      </w:pPr>
      <w:r w:rsidRPr="00A756BB">
        <w:t>« racler » la cuillère sur la bouche ;</w:t>
      </w:r>
    </w:p>
    <w:p w14:paraId="4EA7F3DA" w14:textId="77777777" w:rsidR="005D4F4A" w:rsidRPr="00DE06BE" w:rsidRDefault="00204807" w:rsidP="005D4F4A">
      <w:pPr>
        <w:pStyle w:val="Paragraphedeliste"/>
        <w:numPr>
          <w:ilvl w:val="0"/>
          <w:numId w:val="5"/>
        </w:numPr>
        <w:spacing w:after="0"/>
      </w:pPr>
      <w:r w:rsidRPr="00A756BB">
        <w:t>Des gestes brusques ;</w:t>
      </w:r>
    </w:p>
    <w:p w14:paraId="1C42CBD0" w14:textId="77777777" w:rsidR="005D4F4A" w:rsidRPr="00DE06BE" w:rsidRDefault="00204807" w:rsidP="005D4F4A">
      <w:pPr>
        <w:pStyle w:val="Paragraphedeliste"/>
        <w:numPr>
          <w:ilvl w:val="0"/>
          <w:numId w:val="5"/>
        </w:numPr>
        <w:spacing w:after="0"/>
      </w:pPr>
      <w:r w:rsidRPr="00A756BB">
        <w:t>Des soupirs d’exaspération</w:t>
      </w:r>
      <w:r w:rsidRPr="00DE06BE">
        <w:t xml:space="preserve"> </w:t>
      </w:r>
    </w:p>
    <w:p w14:paraId="4991A754" w14:textId="77777777" w:rsidR="005D4F4A" w:rsidRPr="00DE06BE" w:rsidRDefault="00204807" w:rsidP="005D4F4A">
      <w:pPr>
        <w:pStyle w:val="Paragraphedeliste"/>
        <w:numPr>
          <w:ilvl w:val="0"/>
          <w:numId w:val="5"/>
        </w:numPr>
        <w:spacing w:after="0"/>
      </w:pPr>
      <w:r w:rsidRPr="00A756BB">
        <w:t>Des regards sévères ;</w:t>
      </w:r>
    </w:p>
    <w:p w14:paraId="73CD2744" w14:textId="77777777" w:rsidR="00F44A40" w:rsidRDefault="00204807" w:rsidP="005D4F4A">
      <w:pPr>
        <w:pStyle w:val="Paragraphedeliste"/>
        <w:numPr>
          <w:ilvl w:val="0"/>
          <w:numId w:val="5"/>
        </w:numPr>
        <w:spacing w:after="0"/>
      </w:pPr>
      <w:r w:rsidRPr="00A756BB">
        <w:t>Des surnoms dévalorisant</w:t>
      </w:r>
    </w:p>
    <w:p w14:paraId="20684F2B" w14:textId="77777777" w:rsidR="00F44A40" w:rsidRDefault="00F44A40">
      <w:r>
        <w:br w:type="page"/>
      </w:r>
    </w:p>
    <w:p w14:paraId="5CB1FB03" w14:textId="77777777" w:rsidR="005D4F4A" w:rsidRPr="00A756BB" w:rsidRDefault="00A756BB" w:rsidP="00A756BB">
      <w:pPr>
        <w:pStyle w:val="Paragraphedeliste"/>
        <w:numPr>
          <w:ilvl w:val="0"/>
          <w:numId w:val="6"/>
        </w:numPr>
        <w:spacing w:after="0"/>
        <w:rPr>
          <w:b/>
          <w:sz w:val="28"/>
        </w:rPr>
      </w:pPr>
      <w:r w:rsidRPr="00A756BB">
        <w:rPr>
          <w:b/>
          <w:sz w:val="28"/>
        </w:rPr>
        <w:lastRenderedPageBreak/>
        <w:t>Le signalement :</w:t>
      </w:r>
    </w:p>
    <w:p w14:paraId="32F78C7D" w14:textId="77777777" w:rsidR="00A756BB" w:rsidRDefault="00A756BB" w:rsidP="00A756BB">
      <w:pPr>
        <w:pStyle w:val="Paragraphedeliste"/>
        <w:numPr>
          <w:ilvl w:val="0"/>
          <w:numId w:val="7"/>
        </w:numPr>
        <w:spacing w:after="0"/>
      </w:pPr>
      <w:r>
        <w:t>Si vous êtes employé par une association : vous devez informer vous employeur / supérieur hiérarchique qui vous précisera ce que vous pouvez faire et se chargera de faire un signalement si nécessaire.</w:t>
      </w:r>
    </w:p>
    <w:p w14:paraId="5DD56E8D" w14:textId="77777777" w:rsidR="00A756BB" w:rsidRPr="00A756BB" w:rsidRDefault="00A756BB" w:rsidP="00A756BB">
      <w:pPr>
        <w:pStyle w:val="Paragraphedeliste"/>
        <w:spacing w:after="0"/>
        <w:rPr>
          <w:sz w:val="16"/>
        </w:rPr>
      </w:pPr>
    </w:p>
    <w:p w14:paraId="5FFEFA93" w14:textId="77777777" w:rsidR="00A756BB" w:rsidRDefault="00A756BB" w:rsidP="00A756BB">
      <w:pPr>
        <w:pStyle w:val="Paragraphedeliste"/>
        <w:numPr>
          <w:ilvl w:val="0"/>
          <w:numId w:val="7"/>
        </w:numPr>
        <w:spacing w:after="0"/>
      </w:pPr>
      <w:r>
        <w:t>Si vous êtes employé par la famille : vous devez contacter un médecin, celui de l’enfant ou bien un médecin de la PMI (Protection Maternelle et infantile). Le 119 est un numéro vert qui permet de trouver écoute et conseil sur la conduite à tenir.</w:t>
      </w:r>
    </w:p>
    <w:p w14:paraId="53DFD40F" w14:textId="77777777" w:rsidR="00A756BB" w:rsidRDefault="00A756BB" w:rsidP="00A756BB">
      <w:pPr>
        <w:pStyle w:val="Paragraphedeliste"/>
      </w:pPr>
      <w:r>
        <w:t xml:space="preserve">Vous pouvez également en cas d’abus sexuel et/ou de violences physiques et psychologiques avérée, contacter directement </w:t>
      </w:r>
      <w:r w:rsidRPr="00A756BB">
        <w:rPr>
          <w:b/>
        </w:rPr>
        <w:t>le procureur de la République</w:t>
      </w:r>
      <w:r>
        <w:t>, soit par téléphone, soit pas fax.</w:t>
      </w:r>
    </w:p>
    <w:p w14:paraId="4CD72A8D" w14:textId="77777777" w:rsidR="00A756BB" w:rsidRDefault="00A756BB" w:rsidP="00A756BB">
      <w:pPr>
        <w:pStyle w:val="Paragraphedeliste"/>
        <w:spacing w:after="0"/>
      </w:pPr>
    </w:p>
    <w:tbl>
      <w:tblPr>
        <w:tblStyle w:val="Grilledutableau"/>
        <w:tblpPr w:leftFromText="141" w:rightFromText="141" w:vertAnchor="text" w:horzAnchor="margin" w:tblpY="32"/>
        <w:tblW w:w="10627" w:type="dxa"/>
        <w:tblLook w:val="04A0" w:firstRow="1" w:lastRow="0" w:firstColumn="1" w:lastColumn="0" w:noHBand="0" w:noVBand="1"/>
      </w:tblPr>
      <w:tblGrid>
        <w:gridCol w:w="2263"/>
        <w:gridCol w:w="8364"/>
      </w:tblGrid>
      <w:tr w:rsidR="00A04C7D" w14:paraId="3C36A62B" w14:textId="77777777" w:rsidTr="00AD4D13">
        <w:trPr>
          <w:trHeight w:val="1034"/>
        </w:trPr>
        <w:tc>
          <w:tcPr>
            <w:tcW w:w="2263" w:type="dxa"/>
            <w:shd w:val="clear" w:color="auto" w:fill="FF0000"/>
            <w:vAlign w:val="center"/>
          </w:tcPr>
          <w:p w14:paraId="75883AA9" w14:textId="77777777" w:rsidR="00A04C7D" w:rsidRPr="00D47920" w:rsidRDefault="00A04C7D" w:rsidP="00AD4D13">
            <w:pPr>
              <w:rPr>
                <w:b/>
                <w:sz w:val="32"/>
              </w:rPr>
            </w:pPr>
            <w:r w:rsidRPr="00D47920">
              <w:rPr>
                <w:b/>
                <w:sz w:val="32"/>
              </w:rPr>
              <w:t>Les conseils du professionnel</w:t>
            </w:r>
          </w:p>
        </w:tc>
        <w:tc>
          <w:tcPr>
            <w:tcW w:w="8364" w:type="dxa"/>
            <w:shd w:val="clear" w:color="auto" w:fill="FFD5D5"/>
            <w:vAlign w:val="center"/>
          </w:tcPr>
          <w:p w14:paraId="063F64A0" w14:textId="77777777" w:rsidR="00A04C7D" w:rsidRDefault="00A04C7D" w:rsidP="00A04C7D">
            <w:pPr>
              <w:pStyle w:val="Paragraphedeliste"/>
              <w:numPr>
                <w:ilvl w:val="0"/>
                <w:numId w:val="11"/>
              </w:numPr>
              <w:ind w:left="318" w:hanging="284"/>
              <w:jc w:val="both"/>
            </w:pPr>
            <w:r>
              <w:t xml:space="preserve">Pour vous aider dans une démarche d’aide à l’enfance en danger, vous pouvez télécharger la brochure « guide relatif à la prise en charge des mineur, victimes » sur le site : </w:t>
            </w:r>
            <w:hyperlink r:id="rId15" w:history="1">
              <w:r w:rsidRPr="009070C4">
                <w:rPr>
                  <w:rStyle w:val="Lienhypertexte"/>
                </w:rPr>
                <w:t>http://www.justice.gouv.fr/art_pix/guide_enfants_victimes.pdf</w:t>
              </w:r>
            </w:hyperlink>
          </w:p>
          <w:p w14:paraId="49041216" w14:textId="77777777" w:rsidR="00A04C7D" w:rsidRDefault="00A04C7D" w:rsidP="00A04C7D">
            <w:pPr>
              <w:pStyle w:val="Paragraphedeliste"/>
              <w:numPr>
                <w:ilvl w:val="0"/>
                <w:numId w:val="11"/>
              </w:numPr>
              <w:ind w:left="318" w:hanging="284"/>
              <w:jc w:val="both"/>
            </w:pPr>
          </w:p>
        </w:tc>
      </w:tr>
    </w:tbl>
    <w:p w14:paraId="179180BD" w14:textId="77777777" w:rsidR="00A756BB" w:rsidRDefault="00A756BB" w:rsidP="00A756BB">
      <w:pPr>
        <w:pStyle w:val="Paragraphedeliste"/>
        <w:spacing w:after="0"/>
      </w:pPr>
    </w:p>
    <w:p w14:paraId="44048037" w14:textId="77777777" w:rsidR="00A756BB" w:rsidRDefault="00A756BB" w:rsidP="00A756BB">
      <w:pPr>
        <w:pStyle w:val="Paragraphedeliste"/>
        <w:spacing w:after="0"/>
      </w:pPr>
    </w:p>
    <w:p w14:paraId="7BB7A89A" w14:textId="77777777" w:rsidR="00A756BB" w:rsidRPr="00A71B36" w:rsidRDefault="00A756BB" w:rsidP="00A756BB">
      <w:pPr>
        <w:pStyle w:val="Paragraphedeliste"/>
        <w:spacing w:after="0"/>
      </w:pPr>
    </w:p>
    <w:p w14:paraId="4FCC07FE" w14:textId="77777777" w:rsidR="0081685A" w:rsidRPr="0081685A" w:rsidRDefault="0081685A" w:rsidP="00A756BB">
      <w:pPr>
        <w:pStyle w:val="Paragraphedeliste"/>
        <w:numPr>
          <w:ilvl w:val="0"/>
          <w:numId w:val="8"/>
        </w:numPr>
        <w:spacing w:after="0"/>
        <w:rPr>
          <w:b/>
          <w:sz w:val="36"/>
        </w:rPr>
      </w:pPr>
      <w:r w:rsidRPr="0081685A">
        <w:rPr>
          <w:b/>
          <w:sz w:val="36"/>
        </w:rPr>
        <w:t>Le syndrome du bébé secoué</w:t>
      </w:r>
    </w:p>
    <w:p w14:paraId="615B726A" w14:textId="77777777" w:rsidR="0081685A" w:rsidRDefault="0081685A" w:rsidP="00E444C1">
      <w:pPr>
        <w:spacing w:after="0"/>
      </w:pPr>
    </w:p>
    <w:p w14:paraId="0C412FDE" w14:textId="77777777" w:rsidR="00E444C1" w:rsidRDefault="00E444C1" w:rsidP="00E444C1">
      <w:pPr>
        <w:spacing w:after="0"/>
      </w:pPr>
      <w:r>
        <w:t>Plus de 300 nourrissons par an sont admis aux urgences pour un syndrome du bébé secoué.</w:t>
      </w:r>
    </w:p>
    <w:p w14:paraId="3BD60594" w14:textId="77777777" w:rsidR="00E444C1" w:rsidRDefault="00E444C1" w:rsidP="00E444C1">
      <w:pPr>
        <w:spacing w:after="0"/>
      </w:pPr>
    </w:p>
    <w:p w14:paraId="1CA0E5DF" w14:textId="77777777" w:rsidR="00E444C1" w:rsidRDefault="00E444C1" w:rsidP="00E444C1">
      <w:pPr>
        <w:spacing w:after="0"/>
      </w:pPr>
      <w:r>
        <w:t>Dans les jours ou les semaines qui suivent un épisode de secousses violentes :</w:t>
      </w:r>
    </w:p>
    <w:p w14:paraId="639F4D17" w14:textId="77777777" w:rsidR="00E444C1" w:rsidRDefault="00E444C1" w:rsidP="00E444C1">
      <w:pPr>
        <w:pStyle w:val="Paragraphedeliste"/>
        <w:numPr>
          <w:ilvl w:val="0"/>
          <w:numId w:val="11"/>
        </w:numPr>
        <w:spacing w:after="0"/>
      </w:pPr>
      <w:r>
        <w:t>10% des bébés meurent ;</w:t>
      </w:r>
    </w:p>
    <w:p w14:paraId="715D4438" w14:textId="77777777" w:rsidR="00E444C1" w:rsidRDefault="00E444C1" w:rsidP="00E444C1">
      <w:pPr>
        <w:pStyle w:val="Paragraphedeliste"/>
        <w:numPr>
          <w:ilvl w:val="0"/>
          <w:numId w:val="11"/>
        </w:numPr>
        <w:spacing w:after="0"/>
      </w:pPr>
      <w:r>
        <w:t>25 % souffrent d’hémiplégie* de retard mental majeur, de cécité*, d’épilepsie rebelle*… ;</w:t>
      </w:r>
    </w:p>
    <w:p w14:paraId="220F0285" w14:textId="77777777" w:rsidR="00E444C1" w:rsidRDefault="00E444C1" w:rsidP="00E444C1">
      <w:pPr>
        <w:pStyle w:val="Paragraphedeliste"/>
        <w:numPr>
          <w:ilvl w:val="0"/>
          <w:numId w:val="11"/>
        </w:numPr>
        <w:spacing w:after="0"/>
      </w:pPr>
      <w:r>
        <w:t>50 % des bébés auront des séquelles : épilepsie contrôlée*, paralysie ponctue</w:t>
      </w:r>
      <w:r w:rsidR="00F44A40">
        <w:t>lle*, retard mental modéré, etc</w:t>
      </w:r>
    </w:p>
    <w:p w14:paraId="34E06AA1" w14:textId="77777777" w:rsidR="00F44A40" w:rsidRDefault="00F44A40" w:rsidP="00F44A40">
      <w:pPr>
        <w:pStyle w:val="Paragraphedeliste"/>
        <w:numPr>
          <w:ilvl w:val="0"/>
          <w:numId w:val="3"/>
        </w:numPr>
        <w:spacing w:after="0"/>
      </w:pPr>
      <w:r>
        <w:t>Seul, moins d’un enfant sur 4 s’en sortirait sans séquelle.</w:t>
      </w:r>
    </w:p>
    <w:p w14:paraId="206772D0" w14:textId="77777777" w:rsidR="00F44A40" w:rsidRDefault="00BA597E" w:rsidP="00F44A40">
      <w:pPr>
        <w:spacing w:after="0"/>
      </w:pPr>
      <w:r>
        <w:rPr>
          <w:noProof/>
          <w:lang w:eastAsia="fr-FR"/>
        </w:rPr>
        <w:drawing>
          <wp:anchor distT="0" distB="0" distL="114300" distR="114300" simplePos="0" relativeHeight="251671552" behindDoc="1" locked="0" layoutInCell="1" allowOverlap="1" wp14:anchorId="01DEC0B4" wp14:editId="59937256">
            <wp:simplePos x="0" y="0"/>
            <wp:positionH relativeFrom="column">
              <wp:posOffset>5767429</wp:posOffset>
            </wp:positionH>
            <wp:positionV relativeFrom="paragraph">
              <wp:posOffset>168855</wp:posOffset>
            </wp:positionV>
            <wp:extent cx="1073426" cy="1004043"/>
            <wp:effectExtent l="0" t="0" r="0" b="5715"/>
            <wp:wrapNone/>
            <wp:docPr id="15" name="Image 15" descr="Syndrome du bébé secoué HSD Adhérence du caillot - Syndrome du bébé secou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yndrome du bébé secoué HSD Adhérence du caillot - Syndrome du bébé secoué"/>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3426" cy="10040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AC649D" w14:textId="77777777" w:rsidR="00F44A40" w:rsidRPr="00F44A40" w:rsidRDefault="00BA597E" w:rsidP="00F44A40">
      <w:pPr>
        <w:spacing w:after="0"/>
        <w:rPr>
          <w:sz w:val="24"/>
          <w:u w:val="single"/>
        </w:rPr>
      </w:pPr>
      <w:r w:rsidRPr="00945C20">
        <w:rPr>
          <w:noProof/>
          <w:sz w:val="24"/>
          <w:u w:val="single"/>
          <w:lang w:eastAsia="fr-FR"/>
        </w:rPr>
        <w:drawing>
          <wp:anchor distT="0" distB="0" distL="114300" distR="114300" simplePos="0" relativeHeight="251669504" behindDoc="1" locked="0" layoutInCell="1" allowOverlap="1" wp14:anchorId="089628E3" wp14:editId="03AB3634">
            <wp:simplePos x="0" y="0"/>
            <wp:positionH relativeFrom="column">
              <wp:posOffset>1904254</wp:posOffset>
            </wp:positionH>
            <wp:positionV relativeFrom="paragraph">
              <wp:posOffset>11623</wp:posOffset>
            </wp:positionV>
            <wp:extent cx="2456180" cy="1431290"/>
            <wp:effectExtent l="0" t="0" r="1270" b="0"/>
            <wp:wrapNone/>
            <wp:docPr id="13" name="Image 13" descr="Syndrome du bébé secoué : gare aux séquel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yndrome du bébé secoué : gare aux séquelles !"/>
                    <pic:cNvPicPr>
                      <a:picLocks noChangeAspect="1" noChangeArrowheads="1"/>
                    </pic:cNvPicPr>
                  </pic:nvPicPr>
                  <pic:blipFill>
                    <a:blip r:embed="rId17">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456180" cy="1431290"/>
                    </a:xfrm>
                    <a:prstGeom prst="rect">
                      <a:avLst/>
                    </a:prstGeom>
                    <a:noFill/>
                    <a:ln>
                      <a:noFill/>
                    </a:ln>
                  </pic:spPr>
                </pic:pic>
              </a:graphicData>
            </a:graphic>
          </wp:anchor>
        </w:drawing>
      </w:r>
      <w:r>
        <w:rPr>
          <w:noProof/>
          <w:lang w:eastAsia="fr-FR"/>
        </w:rPr>
        <w:drawing>
          <wp:anchor distT="0" distB="0" distL="114300" distR="114300" simplePos="0" relativeHeight="251670528" behindDoc="1" locked="0" layoutInCell="1" allowOverlap="1" wp14:anchorId="5A4B2309" wp14:editId="0F8BE850">
            <wp:simplePos x="0" y="0"/>
            <wp:positionH relativeFrom="margin">
              <wp:posOffset>4413112</wp:posOffset>
            </wp:positionH>
            <wp:positionV relativeFrom="paragraph">
              <wp:posOffset>11430</wp:posOffset>
            </wp:positionV>
            <wp:extent cx="1302385" cy="1302385"/>
            <wp:effectExtent l="0" t="0" r="0" b="0"/>
            <wp:wrapNone/>
            <wp:docPr id="14" name="Image 14" descr="Le « syndrome du bébé secoué » n'est pas ce que vous croyez ! - Association  Adik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e « syndrome du bébé secoué » n'est pas ce que vous croyez ! - Association  Adikia"/>
                    <pic:cNvPicPr>
                      <a:picLocks noChangeAspect="1" noChangeArrowheads="1"/>
                    </pic:cNvPicPr>
                  </pic:nvPicPr>
                  <pic:blipFill>
                    <a:blip r:embed="rId18" cstate="print">
                      <a:duotone>
                        <a:schemeClr val="accent2">
                          <a:shade val="45000"/>
                          <a:satMod val="135000"/>
                        </a:schemeClr>
                        <a:prstClr val="white"/>
                      </a:duotone>
                      <a:extLst>
                        <a:ext uri="{BEBA8EAE-BF5A-486C-A8C5-ECC9F3942E4B}">
                          <a14:imgProps xmlns:a14="http://schemas.microsoft.com/office/drawing/2010/main">
                            <a14:imgLayer r:embed="rId19">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302385" cy="1302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4A40" w:rsidRPr="00F44A40">
        <w:rPr>
          <w:sz w:val="24"/>
          <w:u w:val="single"/>
        </w:rPr>
        <w:t>Le nourrisson peut pleurer de 2 à 3 heures par jour car :</w:t>
      </w:r>
      <w:r w:rsidR="00945C20" w:rsidRPr="00945C20">
        <w:t xml:space="preserve"> </w:t>
      </w:r>
    </w:p>
    <w:p w14:paraId="5F9CA6B6" w14:textId="77777777" w:rsidR="00F44A40" w:rsidRDefault="00F44A40" w:rsidP="00F44A40">
      <w:pPr>
        <w:pStyle w:val="Paragraphedeliste"/>
        <w:numPr>
          <w:ilvl w:val="0"/>
          <w:numId w:val="5"/>
        </w:numPr>
        <w:spacing w:after="0"/>
      </w:pPr>
      <w:r>
        <w:t>Il est fatiguée ;</w:t>
      </w:r>
    </w:p>
    <w:p w14:paraId="17B47F7E" w14:textId="77777777" w:rsidR="00F44A40" w:rsidRDefault="00F44A40" w:rsidP="00F44A40">
      <w:pPr>
        <w:pStyle w:val="Paragraphedeliste"/>
        <w:numPr>
          <w:ilvl w:val="0"/>
          <w:numId w:val="5"/>
        </w:numPr>
        <w:spacing w:after="0"/>
      </w:pPr>
      <w:r>
        <w:t>Il a faim ;</w:t>
      </w:r>
    </w:p>
    <w:p w14:paraId="028BC36B" w14:textId="77777777" w:rsidR="00F44A40" w:rsidRDefault="00F44A40" w:rsidP="00F44A40">
      <w:pPr>
        <w:pStyle w:val="Paragraphedeliste"/>
        <w:numPr>
          <w:ilvl w:val="0"/>
          <w:numId w:val="5"/>
        </w:numPr>
        <w:spacing w:after="0"/>
      </w:pPr>
      <w:r>
        <w:t>Il a besoin que sa couche soit changée ;</w:t>
      </w:r>
    </w:p>
    <w:p w14:paraId="46D48DA7" w14:textId="77777777" w:rsidR="00F44A40" w:rsidRDefault="00F44A40" w:rsidP="00F44A40">
      <w:pPr>
        <w:pStyle w:val="Paragraphedeliste"/>
        <w:numPr>
          <w:ilvl w:val="0"/>
          <w:numId w:val="5"/>
        </w:numPr>
        <w:spacing w:after="0"/>
      </w:pPr>
      <w:r>
        <w:t>Il est mal installé (lit, baby relax…) ;</w:t>
      </w:r>
    </w:p>
    <w:p w14:paraId="634B18D5" w14:textId="77777777" w:rsidR="00F44A40" w:rsidRDefault="00F44A40" w:rsidP="00F44A40">
      <w:pPr>
        <w:pStyle w:val="Paragraphedeliste"/>
        <w:numPr>
          <w:ilvl w:val="0"/>
          <w:numId w:val="5"/>
        </w:numPr>
        <w:spacing w:after="0"/>
      </w:pPr>
      <w:r>
        <w:t>Il a trop chaud ou trop froid ;</w:t>
      </w:r>
    </w:p>
    <w:p w14:paraId="53049A11" w14:textId="77777777" w:rsidR="00F44A40" w:rsidRDefault="00F44A40" w:rsidP="00F44A40">
      <w:pPr>
        <w:pStyle w:val="Paragraphedeliste"/>
        <w:numPr>
          <w:ilvl w:val="0"/>
          <w:numId w:val="5"/>
        </w:numPr>
        <w:spacing w:after="0"/>
      </w:pPr>
      <w:r>
        <w:t>Il a mal au ventre ou aux dents ;</w:t>
      </w:r>
    </w:p>
    <w:p w14:paraId="72974D39" w14:textId="77777777" w:rsidR="00F44A40" w:rsidRDefault="00B1604E" w:rsidP="00F44A40">
      <w:pPr>
        <w:pStyle w:val="Paragraphedeliste"/>
        <w:numPr>
          <w:ilvl w:val="0"/>
          <w:numId w:val="5"/>
        </w:numPr>
        <w:spacing w:after="0"/>
      </w:pPr>
      <w:r>
        <w:rPr>
          <w:noProof/>
          <w:lang w:eastAsia="fr-FR"/>
        </w:rPr>
        <w:drawing>
          <wp:anchor distT="0" distB="0" distL="114300" distR="114300" simplePos="0" relativeHeight="251673600" behindDoc="1" locked="0" layoutInCell="1" allowOverlap="1" wp14:anchorId="055C08F4" wp14:editId="36D01B7C">
            <wp:simplePos x="0" y="0"/>
            <wp:positionH relativeFrom="margin">
              <wp:posOffset>4747565</wp:posOffset>
            </wp:positionH>
            <wp:positionV relativeFrom="paragraph">
              <wp:posOffset>12598</wp:posOffset>
            </wp:positionV>
            <wp:extent cx="2170706" cy="1446136"/>
            <wp:effectExtent l="0" t="0" r="1270" b="1905"/>
            <wp:wrapNone/>
            <wp:docPr id="17" name="Image 17" descr="Faites boire bébé - Alimentation de bébé - Doctiss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ites boire bébé - Alimentation de bébé - Doctissim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70706" cy="14461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4A40">
        <w:t>Il désire simplement un câlin.</w:t>
      </w:r>
    </w:p>
    <w:p w14:paraId="317A75C0" w14:textId="77777777" w:rsidR="0081685A" w:rsidRPr="00F44A40" w:rsidRDefault="0081685A" w:rsidP="00F44A40">
      <w:pPr>
        <w:rPr>
          <w:sz w:val="10"/>
        </w:rPr>
      </w:pPr>
    </w:p>
    <w:p w14:paraId="42040BE9" w14:textId="77777777" w:rsidR="00F44A40" w:rsidRPr="00F44A40" w:rsidRDefault="00BA597E" w:rsidP="00F44A40">
      <w:pPr>
        <w:spacing w:after="0"/>
        <w:rPr>
          <w:sz w:val="24"/>
          <w:u w:val="single"/>
        </w:rPr>
      </w:pPr>
      <w:r w:rsidRPr="00BA597E">
        <w:rPr>
          <w:noProof/>
          <w:lang w:eastAsia="fr-FR"/>
        </w:rPr>
        <w:drawing>
          <wp:anchor distT="0" distB="0" distL="114300" distR="114300" simplePos="0" relativeHeight="251672576" behindDoc="1" locked="0" layoutInCell="1" allowOverlap="1" wp14:anchorId="68BB2947" wp14:editId="6F2B82B3">
            <wp:simplePos x="0" y="0"/>
            <wp:positionH relativeFrom="column">
              <wp:posOffset>2881934</wp:posOffset>
            </wp:positionH>
            <wp:positionV relativeFrom="paragraph">
              <wp:posOffset>8310</wp:posOffset>
            </wp:positionV>
            <wp:extent cx="1741336" cy="1091289"/>
            <wp:effectExtent l="0" t="0" r="0" b="0"/>
            <wp:wrapNone/>
            <wp:docPr id="16" name="Image 16" descr="L'art de faire des câlins à son enfant - Être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art de faire des câlins à son enfant - Être parents"/>
                    <pic:cNvPicPr>
                      <a:picLocks noChangeAspect="1" noChangeArrowheads="1"/>
                    </pic:cNvPicPr>
                  </pic:nvPicPr>
                  <pic:blipFill>
                    <a:blip r:embed="rId21">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41336" cy="10912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4A40" w:rsidRPr="00F44A40">
        <w:rPr>
          <w:sz w:val="24"/>
          <w:u w:val="single"/>
        </w:rPr>
        <w:t>Face à ces différentes situations que faire ?</w:t>
      </w:r>
      <w:r w:rsidR="00945C20" w:rsidRPr="00945C20">
        <w:t xml:space="preserve"> </w:t>
      </w:r>
    </w:p>
    <w:p w14:paraId="3049B639" w14:textId="77777777" w:rsidR="00F44A40" w:rsidRDefault="00F44A40" w:rsidP="00F44A40">
      <w:pPr>
        <w:pStyle w:val="Paragraphedeliste"/>
        <w:numPr>
          <w:ilvl w:val="0"/>
          <w:numId w:val="5"/>
        </w:numPr>
      </w:pPr>
      <w:r>
        <w:t>Lui parler ;</w:t>
      </w:r>
    </w:p>
    <w:p w14:paraId="16E0749D" w14:textId="77777777" w:rsidR="00F44A40" w:rsidRDefault="00F44A40" w:rsidP="00F44A40">
      <w:pPr>
        <w:pStyle w:val="Paragraphedeliste"/>
        <w:numPr>
          <w:ilvl w:val="0"/>
          <w:numId w:val="5"/>
        </w:numPr>
      </w:pPr>
      <w:r>
        <w:t>Le bercer dans les bras en lui massant le ventre ;</w:t>
      </w:r>
    </w:p>
    <w:p w14:paraId="3BE65E96" w14:textId="77777777" w:rsidR="00F44A40" w:rsidRDefault="00F44A40" w:rsidP="00F44A40">
      <w:pPr>
        <w:pStyle w:val="Paragraphedeliste"/>
        <w:numPr>
          <w:ilvl w:val="0"/>
          <w:numId w:val="5"/>
        </w:numPr>
      </w:pPr>
      <w:r>
        <w:t>Lui proposer à boire ;</w:t>
      </w:r>
      <w:r w:rsidR="00BA597E" w:rsidRPr="00BA597E">
        <w:t xml:space="preserve"> </w:t>
      </w:r>
    </w:p>
    <w:p w14:paraId="0FC77923" w14:textId="77777777" w:rsidR="00F44A40" w:rsidRDefault="00F44A40" w:rsidP="00F44A40">
      <w:pPr>
        <w:pStyle w:val="Paragraphedeliste"/>
        <w:numPr>
          <w:ilvl w:val="0"/>
          <w:numId w:val="5"/>
        </w:numPr>
      </w:pPr>
      <w:r>
        <w:t>Le promener ;</w:t>
      </w:r>
    </w:p>
    <w:p w14:paraId="727EE29E" w14:textId="77777777" w:rsidR="00F44A40" w:rsidRDefault="00F44A40" w:rsidP="00F44A40">
      <w:pPr>
        <w:pStyle w:val="Paragraphedeliste"/>
        <w:numPr>
          <w:ilvl w:val="0"/>
          <w:numId w:val="5"/>
        </w:numPr>
      </w:pPr>
      <w:r>
        <w:t>Lui chanter des chansons ;</w:t>
      </w:r>
    </w:p>
    <w:p w14:paraId="030C3B61" w14:textId="41ECD284" w:rsidR="00DE06BE" w:rsidRDefault="00BA597E" w:rsidP="00F44A40">
      <w:pPr>
        <w:pStyle w:val="Paragraphedeliste"/>
        <w:numPr>
          <w:ilvl w:val="0"/>
          <w:numId w:val="5"/>
        </w:numPr>
      </w:pPr>
      <w:r>
        <w:rPr>
          <w:noProof/>
          <w:lang w:eastAsia="fr-FR"/>
        </w:rPr>
        <w:drawing>
          <wp:anchor distT="0" distB="0" distL="114300" distR="114300" simplePos="0" relativeHeight="251674624" behindDoc="1" locked="0" layoutInCell="1" allowOverlap="1" wp14:anchorId="7341FB2B" wp14:editId="454DA16C">
            <wp:simplePos x="0" y="0"/>
            <wp:positionH relativeFrom="margin">
              <wp:align>right</wp:align>
            </wp:positionH>
            <wp:positionV relativeFrom="paragraph">
              <wp:posOffset>5715</wp:posOffset>
            </wp:positionV>
            <wp:extent cx="2774946" cy="1324051"/>
            <wp:effectExtent l="0" t="0" r="6985" b="0"/>
            <wp:wrapNone/>
            <wp:docPr id="18" name="Image 18" descr="COMPTINES POUR CHANTER avec bébé !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MPTINES POUR CHANTER avec bébé ! - YouTub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0468" cy="1336229"/>
                    </a:xfrm>
                    <a:prstGeom prst="rect">
                      <a:avLst/>
                    </a:prstGeom>
                    <a:noFill/>
                    <a:ln>
                      <a:noFill/>
                    </a:ln>
                  </pic:spPr>
                </pic:pic>
              </a:graphicData>
            </a:graphic>
            <wp14:sizeRelV relativeFrom="margin">
              <wp14:pctHeight>0</wp14:pctHeight>
            </wp14:sizeRelV>
          </wp:anchor>
        </w:drawing>
      </w:r>
      <w:r w:rsidR="00F44A40">
        <w:t>Lui faire écouter de la musique douce</w:t>
      </w:r>
      <w:r w:rsidR="00DE06BE">
        <w:t> ;</w:t>
      </w:r>
    </w:p>
    <w:p w14:paraId="08C8BC5D" w14:textId="6F8FF20D" w:rsidR="00F44A40" w:rsidRDefault="00DE06BE" w:rsidP="00F44A40">
      <w:pPr>
        <w:pStyle w:val="Paragraphedeliste"/>
        <w:numPr>
          <w:ilvl w:val="0"/>
          <w:numId w:val="5"/>
        </w:numPr>
      </w:pPr>
      <w:r>
        <w:t>Le laisser pleurer.</w:t>
      </w:r>
      <w:r w:rsidR="00BA597E" w:rsidRPr="00BA597E">
        <w:rPr>
          <w:noProof/>
          <w:lang w:eastAsia="fr-FR"/>
        </w:rPr>
        <w:t xml:space="preserve"> </w:t>
      </w:r>
    </w:p>
    <w:p w14:paraId="17EF0418" w14:textId="77777777" w:rsidR="00612C74" w:rsidRDefault="00612C74">
      <w:r>
        <w:br w:type="page"/>
      </w:r>
    </w:p>
    <w:tbl>
      <w:tblPr>
        <w:tblStyle w:val="Grilledutableau"/>
        <w:tblpPr w:leftFromText="141" w:rightFromText="141" w:vertAnchor="text" w:horzAnchor="margin" w:tblpY="32"/>
        <w:tblW w:w="10627" w:type="dxa"/>
        <w:tblLook w:val="04A0" w:firstRow="1" w:lastRow="0" w:firstColumn="1" w:lastColumn="0" w:noHBand="0" w:noVBand="1"/>
      </w:tblPr>
      <w:tblGrid>
        <w:gridCol w:w="2263"/>
        <w:gridCol w:w="8364"/>
      </w:tblGrid>
      <w:tr w:rsidR="00612C74" w14:paraId="513379FA" w14:textId="77777777" w:rsidTr="00AD4D13">
        <w:trPr>
          <w:trHeight w:val="1034"/>
        </w:trPr>
        <w:tc>
          <w:tcPr>
            <w:tcW w:w="2263" w:type="dxa"/>
            <w:shd w:val="clear" w:color="auto" w:fill="FF0000"/>
            <w:vAlign w:val="center"/>
          </w:tcPr>
          <w:p w14:paraId="477CCB0F" w14:textId="77777777" w:rsidR="00612C74" w:rsidRPr="00D47920" w:rsidRDefault="00612C74" w:rsidP="00AD4D13">
            <w:pPr>
              <w:rPr>
                <w:b/>
                <w:sz w:val="32"/>
              </w:rPr>
            </w:pPr>
            <w:r w:rsidRPr="00D47920">
              <w:rPr>
                <w:b/>
                <w:sz w:val="32"/>
              </w:rPr>
              <w:lastRenderedPageBreak/>
              <w:t>Les conseils du professionnel</w:t>
            </w:r>
          </w:p>
        </w:tc>
        <w:tc>
          <w:tcPr>
            <w:tcW w:w="8364" w:type="dxa"/>
            <w:shd w:val="clear" w:color="auto" w:fill="FFD5D5"/>
            <w:vAlign w:val="center"/>
          </w:tcPr>
          <w:p w14:paraId="1986DD16" w14:textId="77777777" w:rsidR="00612C74" w:rsidRDefault="00612C74" w:rsidP="00AD4D13">
            <w:pPr>
              <w:pStyle w:val="Paragraphedeliste"/>
              <w:numPr>
                <w:ilvl w:val="0"/>
                <w:numId w:val="11"/>
              </w:numPr>
              <w:ind w:left="318" w:hanging="284"/>
              <w:jc w:val="both"/>
            </w:pPr>
            <w:r>
              <w:t>En tant que professionnel de la petite enfance ; signaler une maltraitance est un devoir sous peine de sanction pénales pour « non-assistance à personne en danger ».</w:t>
            </w:r>
          </w:p>
          <w:p w14:paraId="65DC5847" w14:textId="77777777" w:rsidR="00612C74" w:rsidRDefault="00612C74" w:rsidP="00AD4D13">
            <w:pPr>
              <w:pStyle w:val="Paragraphedeliste"/>
              <w:numPr>
                <w:ilvl w:val="0"/>
                <w:numId w:val="11"/>
              </w:numPr>
              <w:ind w:left="318" w:hanging="284"/>
              <w:jc w:val="both"/>
            </w:pPr>
            <w:r>
              <w:t>Il est également important d’écouter la parole de l’enfant.</w:t>
            </w:r>
          </w:p>
        </w:tc>
      </w:tr>
    </w:tbl>
    <w:p w14:paraId="3EDB5206" w14:textId="77777777" w:rsidR="0081685A" w:rsidRDefault="0081685A" w:rsidP="0081685A">
      <w:pPr>
        <w:pStyle w:val="Paragraphedeliste"/>
      </w:pPr>
    </w:p>
    <w:p w14:paraId="7EE680B9" w14:textId="77777777" w:rsidR="00612C74" w:rsidRPr="00612C74" w:rsidRDefault="00612C74" w:rsidP="0081685A">
      <w:pPr>
        <w:pStyle w:val="Paragraphedeliste"/>
        <w:rPr>
          <w:b/>
          <w:sz w:val="24"/>
        </w:rPr>
      </w:pPr>
      <w:r w:rsidRPr="00612C74">
        <w:rPr>
          <w:b/>
          <w:sz w:val="24"/>
        </w:rPr>
        <w:t>Quelques conseils lors de jeux :</w:t>
      </w:r>
    </w:p>
    <w:p w14:paraId="6BE54386" w14:textId="77777777" w:rsidR="00612C74" w:rsidRDefault="00612C74" w:rsidP="00612C74">
      <w:pPr>
        <w:pStyle w:val="Paragraphedeliste"/>
        <w:numPr>
          <w:ilvl w:val="0"/>
          <w:numId w:val="11"/>
        </w:numPr>
      </w:pPr>
      <w:r>
        <w:t>N’envoyez jamais l’enfant en l’air ;</w:t>
      </w:r>
    </w:p>
    <w:p w14:paraId="555C5182" w14:textId="77777777" w:rsidR="00612C74" w:rsidRDefault="00612C74" w:rsidP="00612C74">
      <w:pPr>
        <w:pStyle w:val="Paragraphedeliste"/>
        <w:numPr>
          <w:ilvl w:val="0"/>
          <w:numId w:val="11"/>
        </w:numPr>
      </w:pPr>
      <w:r>
        <w:t>Ne le faites jamais tourner violemment ;</w:t>
      </w:r>
    </w:p>
    <w:p w14:paraId="51AFBC5F" w14:textId="77777777" w:rsidR="00612C74" w:rsidRDefault="00612C74" w:rsidP="0081685A">
      <w:pPr>
        <w:pStyle w:val="Paragraphedeliste"/>
      </w:pPr>
    </w:p>
    <w:p w14:paraId="5DDA61AD" w14:textId="77777777" w:rsidR="00612C74" w:rsidRDefault="00612C74" w:rsidP="0081685A">
      <w:pPr>
        <w:pStyle w:val="Paragraphedeliste"/>
      </w:pPr>
    </w:p>
    <w:p w14:paraId="1DE20989" w14:textId="77777777" w:rsidR="00612C74" w:rsidRDefault="00612C74" w:rsidP="0081685A">
      <w:pPr>
        <w:pStyle w:val="Paragraphedeliste"/>
      </w:pPr>
      <w:r w:rsidRPr="00612C74">
        <w:rPr>
          <w:noProof/>
          <w:lang w:eastAsia="fr-FR"/>
        </w:rPr>
        <mc:AlternateContent>
          <mc:Choice Requires="wps">
            <w:drawing>
              <wp:anchor distT="0" distB="0" distL="114300" distR="114300" simplePos="0" relativeHeight="251677696" behindDoc="0" locked="0" layoutInCell="1" allowOverlap="1" wp14:anchorId="4E368F5D" wp14:editId="1E26C88A">
                <wp:simplePos x="0" y="0"/>
                <wp:positionH relativeFrom="column">
                  <wp:posOffset>260350</wp:posOffset>
                </wp:positionH>
                <wp:positionV relativeFrom="paragraph">
                  <wp:posOffset>19050</wp:posOffset>
                </wp:positionV>
                <wp:extent cx="1900362" cy="644055"/>
                <wp:effectExtent l="0" t="19050" r="43180" b="41910"/>
                <wp:wrapNone/>
                <wp:docPr id="57" name="Flèche droite 57"/>
                <wp:cNvGraphicFramePr/>
                <a:graphic xmlns:a="http://schemas.openxmlformats.org/drawingml/2006/main">
                  <a:graphicData uri="http://schemas.microsoft.com/office/word/2010/wordprocessingShape">
                    <wps:wsp>
                      <wps:cNvSpPr/>
                      <wps:spPr>
                        <a:xfrm>
                          <a:off x="0" y="0"/>
                          <a:ext cx="1900362" cy="64405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C9D44D" w14:textId="77777777" w:rsidR="00AD4D13" w:rsidRPr="0080789F" w:rsidRDefault="00AD4D13" w:rsidP="00612C74">
                            <w:pPr>
                              <w:jc w:val="center"/>
                              <w:rPr>
                                <w:b/>
                                <w:sz w:val="28"/>
                              </w:rPr>
                            </w:pPr>
                            <w:r w:rsidRPr="0080789F">
                              <w:rPr>
                                <w:b/>
                                <w:sz w:val="28"/>
                              </w:rPr>
                              <w:t>L’essentiel à retenir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68F5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7" o:spid="_x0000_s1028" type="#_x0000_t13" style="position:absolute;left:0;text-align:left;margin-left:20.5pt;margin-top:1.5pt;width:149.65pt;height:5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" adj="17940" fillcolor="red" strokecolor="#c00000" strokeweight="1pt">
                <v:textbox>
                  <w:txbxContent>
                    <w:p w14:paraId="10C9D44D" w14:textId="77777777" w:rsidR="00AD4D13" w:rsidRPr="0080789F" w:rsidRDefault="00AD4D13" w:rsidP="00612C74">
                      <w:pPr>
                        <w:jc w:val="center"/>
                        <w:rPr>
                          <w:b/>
                          <w:sz w:val="28"/>
                        </w:rPr>
                      </w:pPr>
                      <w:r w:rsidRPr="0080789F">
                        <w:rPr>
                          <w:b/>
                          <w:sz w:val="28"/>
                        </w:rPr>
                        <w:t>L’essentiel à retenir</w:t>
                      </w:r>
                    </w:p>
                  </w:txbxContent>
                </v:textbox>
              </v:shape>
            </w:pict>
          </mc:Fallback>
        </mc:AlternateContent>
      </w:r>
    </w:p>
    <w:p w14:paraId="03947E87" w14:textId="77777777" w:rsidR="00612C74" w:rsidRDefault="00612C74" w:rsidP="0081685A">
      <w:pPr>
        <w:pStyle w:val="Paragraphedeliste"/>
      </w:pPr>
    </w:p>
    <w:p w14:paraId="72C6A588" w14:textId="77777777" w:rsidR="00612C74" w:rsidRDefault="00612C74" w:rsidP="0081685A">
      <w:pPr>
        <w:pStyle w:val="Paragraphedeliste"/>
      </w:pPr>
      <w:r w:rsidRPr="00612C74">
        <w:rPr>
          <w:noProof/>
          <w:lang w:eastAsia="fr-FR"/>
        </w:rPr>
        <mc:AlternateContent>
          <mc:Choice Requires="wps">
            <w:drawing>
              <wp:anchor distT="0" distB="0" distL="114300" distR="114300" simplePos="0" relativeHeight="251676672" behindDoc="0" locked="0" layoutInCell="1" allowOverlap="1" wp14:anchorId="50E8233C" wp14:editId="749C8B1D">
                <wp:simplePos x="0" y="0"/>
                <wp:positionH relativeFrom="margin">
                  <wp:align>right</wp:align>
                </wp:positionH>
                <wp:positionV relativeFrom="paragraph">
                  <wp:posOffset>97790</wp:posOffset>
                </wp:positionV>
                <wp:extent cx="6622415" cy="3181350"/>
                <wp:effectExtent l="0" t="0" r="26035" b="19050"/>
                <wp:wrapNone/>
                <wp:docPr id="56" name="Rectangle à coins arrondis 56"/>
                <wp:cNvGraphicFramePr/>
                <a:graphic xmlns:a="http://schemas.openxmlformats.org/drawingml/2006/main">
                  <a:graphicData uri="http://schemas.microsoft.com/office/word/2010/wordprocessingShape">
                    <wps:wsp>
                      <wps:cNvSpPr/>
                      <wps:spPr>
                        <a:xfrm>
                          <a:off x="0" y="0"/>
                          <a:ext cx="6622415" cy="3181350"/>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path path="circle">
                            <a:fillToRect l="100000" b="100000"/>
                          </a:path>
                          <a:tileRect t="-100000" r="-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6AD2A978" w14:textId="77777777" w:rsidR="00AD4D13" w:rsidRDefault="00AD4D13" w:rsidP="00612C74">
                            <w:pPr>
                              <w:pStyle w:val="Paragraphedeliste"/>
                              <w:numPr>
                                <w:ilvl w:val="0"/>
                                <w:numId w:val="1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612C7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maltraitance peut-être :</w:t>
                            </w:r>
                          </w:p>
                          <w:p w14:paraId="2EBC514A" w14:textId="77777777" w:rsidR="00AD4D13" w:rsidRDefault="00AD4D13" w:rsidP="00612C74">
                            <w:pPr>
                              <w:pStyle w:val="Paragraphedeliste"/>
                              <w:numPr>
                                <w:ilvl w:val="0"/>
                                <w:numId w:val="1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Physique : coups, sévices corporels, brutalité (bébé secoué)…</w:t>
                            </w:r>
                          </w:p>
                          <w:p w14:paraId="09873E8E" w14:textId="77777777" w:rsidR="00AD4D13" w:rsidRDefault="00AD4D13" w:rsidP="00612C74">
                            <w:pPr>
                              <w:pStyle w:val="Paragraphedeliste"/>
                              <w:numPr>
                                <w:ilvl w:val="0"/>
                                <w:numId w:val="1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Psychologique : humiliations, refus affectifs, « douces violences »…</w:t>
                            </w:r>
                          </w:p>
                          <w:p w14:paraId="247789AE" w14:textId="77777777" w:rsidR="00AD4D13" w:rsidRDefault="00AD4D13" w:rsidP="00612C74">
                            <w:pPr>
                              <w:pStyle w:val="Paragraphedeliste"/>
                              <w:numPr>
                                <w:ilvl w:val="0"/>
                                <w:numId w:val="1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Sexuelle : viol, attouchements, suggestions pornographiques…</w:t>
                            </w:r>
                          </w:p>
                          <w:p w14:paraId="18E9A59D" w14:textId="3554EEEC" w:rsidR="00AD4D13" w:rsidRDefault="00AD4D13" w:rsidP="00612C74">
                            <w:pPr>
                              <w:pStyle w:val="Paragraphedeliste"/>
                              <w:numPr>
                                <w:ilvl w:val="0"/>
                                <w:numId w:val="1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causes de la maltraitance sont multiples, elle touche toutes les couches sociales et peuvent concerner la famille mais aussi les ADVF.</w:t>
                            </w:r>
                          </w:p>
                          <w:p w14:paraId="568343DD" w14:textId="77777777" w:rsidR="00AD4D13" w:rsidRDefault="00AD4D13" w:rsidP="00612C74">
                            <w:pPr>
                              <w:pStyle w:val="Paragraphedeliste"/>
                              <w:numPr>
                                <w:ilvl w:val="0"/>
                                <w:numId w:val="1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Protéger les enfants est un devoir pour tout citoyen et particulièrement pour les professionnels de la petite enfance.</w:t>
                            </w:r>
                          </w:p>
                          <w:p w14:paraId="04CF483C" w14:textId="77777777" w:rsidR="00AD4D13" w:rsidRDefault="00AD4D13" w:rsidP="00612C74">
                            <w:pPr>
                              <w:pStyle w:val="Paragraphedeliste"/>
                              <w:numPr>
                                <w:ilvl w:val="0"/>
                                <w:numId w:val="1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 pas signaler un enfant en danger est punissable par la loi.</w:t>
                            </w:r>
                          </w:p>
                          <w:p w14:paraId="1F12DC32" w14:textId="77777777" w:rsidR="00AD4D13" w:rsidRDefault="00AD4D13" w:rsidP="00AD4D13">
                            <w:pPr>
                              <w:pStyle w:val="Paragraphedeliste"/>
                              <w:numPr>
                                <w:ilvl w:val="0"/>
                                <w:numId w:val="1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secret professionnel peut être levé dans le cas de la maltraitance.</w:t>
                            </w:r>
                          </w:p>
                          <w:p w14:paraId="31963F0F" w14:textId="77777777" w:rsidR="00AD4D13" w:rsidRDefault="00AD4D13" w:rsidP="00AD4D13">
                            <w:pPr>
                              <w:pStyle w:val="Paragraphedeliste"/>
                              <w:numPr>
                                <w:ilvl w:val="0"/>
                                <w:numId w:val="1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maltraitance est parfois difficile à reconnaître.</w:t>
                            </w:r>
                          </w:p>
                          <w:p w14:paraId="6BFDF491" w14:textId="77777777" w:rsidR="00AD4D13" w:rsidRPr="00AD4D13" w:rsidRDefault="00AD4D13" w:rsidP="00AD4D13">
                            <w:pPr>
                              <w:pStyle w:val="Paragraphedeliste"/>
                              <w:numPr>
                                <w:ilvl w:val="0"/>
                                <w:numId w:val="1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 gestes inadaptés et peu respectueux des enfants sont des « douces violences » qu’il faut éviter.</w:t>
                            </w:r>
                          </w:p>
                          <w:p w14:paraId="089C61E1" w14:textId="77777777" w:rsidR="00AD4D13" w:rsidRPr="0080789F" w:rsidRDefault="00AD4D13" w:rsidP="00612C74">
                            <w:pPr>
                              <w:pStyle w:val="Paragraphedeliste"/>
                              <w:numPr>
                                <w:ilvl w:val="0"/>
                                <w:numId w:val="14"/>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8233C" id="Rectangle à coins arrondis 56" o:spid="_x0000_s1029" style="position:absolute;left:0;text-align:left;margin-left:470.25pt;margin-top:7.7pt;width:521.45pt;height:250.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" fillcolor="#ff8080" strokecolor="#1f4d78 [1604]" strokeweight="1pt">
                <v:fill color2="#ffdada" rotate="t" focusposition="1" focussize="" colors="0 #ff8080;.5 #ffb3b3;1 #ffdada" focus="100%" type="gradientRadial"/>
                <v:stroke joinstyle="miter"/>
                <v:textbox>
                  <w:txbxContent>
                    <w:p w14:paraId="6AD2A978" w14:textId="77777777" w:rsidR="00AD4D13" w:rsidRDefault="00AD4D13" w:rsidP="00612C74">
                      <w:pPr>
                        <w:pStyle w:val="Paragraphedeliste"/>
                        <w:numPr>
                          <w:ilvl w:val="0"/>
                          <w:numId w:val="1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612C7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maltraitance peut-être :</w:t>
                      </w:r>
                    </w:p>
                    <w:p w14:paraId="2EBC514A" w14:textId="77777777" w:rsidR="00AD4D13" w:rsidRDefault="00AD4D13" w:rsidP="00612C74">
                      <w:pPr>
                        <w:pStyle w:val="Paragraphedeliste"/>
                        <w:numPr>
                          <w:ilvl w:val="0"/>
                          <w:numId w:val="1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Physique : coups, sévices corporels, brutalité (bébé secoué)…</w:t>
                      </w:r>
                    </w:p>
                    <w:p w14:paraId="09873E8E" w14:textId="77777777" w:rsidR="00AD4D13" w:rsidRDefault="00AD4D13" w:rsidP="00612C74">
                      <w:pPr>
                        <w:pStyle w:val="Paragraphedeliste"/>
                        <w:numPr>
                          <w:ilvl w:val="0"/>
                          <w:numId w:val="1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Psychologique : humiliations, refus affectifs, « douces violences »…</w:t>
                      </w:r>
                    </w:p>
                    <w:p w14:paraId="247789AE" w14:textId="77777777" w:rsidR="00AD4D13" w:rsidRDefault="00AD4D13" w:rsidP="00612C74">
                      <w:pPr>
                        <w:pStyle w:val="Paragraphedeliste"/>
                        <w:numPr>
                          <w:ilvl w:val="0"/>
                          <w:numId w:val="1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Sexuelle : viol, attouchements, suggestions pornographiques…</w:t>
                      </w:r>
                    </w:p>
                    <w:p w14:paraId="18E9A59D" w14:textId="3554EEEC" w:rsidR="00AD4D13" w:rsidRDefault="00AD4D13" w:rsidP="00612C74">
                      <w:pPr>
                        <w:pStyle w:val="Paragraphedeliste"/>
                        <w:numPr>
                          <w:ilvl w:val="0"/>
                          <w:numId w:val="1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causes de la maltraitance sont multiples, elle touche toutes les couches sociales et peuvent concerner la famille mais aussi les ADVF.</w:t>
                      </w:r>
                    </w:p>
                    <w:p w14:paraId="568343DD" w14:textId="77777777" w:rsidR="00AD4D13" w:rsidRDefault="00AD4D13" w:rsidP="00612C74">
                      <w:pPr>
                        <w:pStyle w:val="Paragraphedeliste"/>
                        <w:numPr>
                          <w:ilvl w:val="0"/>
                          <w:numId w:val="1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Protéger les enfants est un devoir pour tout citoyen et particulièrement pour les professionnels de la petite enfance.</w:t>
                      </w:r>
                    </w:p>
                    <w:p w14:paraId="04CF483C" w14:textId="77777777" w:rsidR="00AD4D13" w:rsidRDefault="00AD4D13" w:rsidP="00612C74">
                      <w:pPr>
                        <w:pStyle w:val="Paragraphedeliste"/>
                        <w:numPr>
                          <w:ilvl w:val="0"/>
                          <w:numId w:val="1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 pas signaler un enfant en danger est punissable par la loi.</w:t>
                      </w:r>
                    </w:p>
                    <w:p w14:paraId="1F12DC32" w14:textId="77777777" w:rsidR="00AD4D13" w:rsidRDefault="00AD4D13" w:rsidP="00AD4D13">
                      <w:pPr>
                        <w:pStyle w:val="Paragraphedeliste"/>
                        <w:numPr>
                          <w:ilvl w:val="0"/>
                          <w:numId w:val="1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secret professionnel peut être levé dans le cas de la maltraitance.</w:t>
                      </w:r>
                    </w:p>
                    <w:p w14:paraId="31963F0F" w14:textId="77777777" w:rsidR="00AD4D13" w:rsidRDefault="00AD4D13" w:rsidP="00AD4D13">
                      <w:pPr>
                        <w:pStyle w:val="Paragraphedeliste"/>
                        <w:numPr>
                          <w:ilvl w:val="0"/>
                          <w:numId w:val="1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maltraitance est parfois difficile à reconnaître.</w:t>
                      </w:r>
                    </w:p>
                    <w:p w14:paraId="6BFDF491" w14:textId="77777777" w:rsidR="00AD4D13" w:rsidRPr="00AD4D13" w:rsidRDefault="00AD4D13" w:rsidP="00AD4D13">
                      <w:pPr>
                        <w:pStyle w:val="Paragraphedeliste"/>
                        <w:numPr>
                          <w:ilvl w:val="0"/>
                          <w:numId w:val="12"/>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 gestes inadaptés et peu respectueux des enfants sont des « douces violences » qu’il faut éviter.</w:t>
                      </w:r>
                    </w:p>
                    <w:p w14:paraId="089C61E1" w14:textId="77777777" w:rsidR="00AD4D13" w:rsidRPr="0080789F" w:rsidRDefault="00AD4D13" w:rsidP="00612C74">
                      <w:pPr>
                        <w:pStyle w:val="Paragraphedeliste"/>
                        <w:numPr>
                          <w:ilvl w:val="0"/>
                          <w:numId w:val="14"/>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p>
    <w:p w14:paraId="49C93DDA" w14:textId="77777777" w:rsidR="00612C74" w:rsidRDefault="00612C74" w:rsidP="0081685A">
      <w:pPr>
        <w:pStyle w:val="Paragraphedeliste"/>
      </w:pPr>
    </w:p>
    <w:p w14:paraId="4856C051" w14:textId="77777777" w:rsidR="00612C74" w:rsidRDefault="00612C74" w:rsidP="0081685A">
      <w:pPr>
        <w:pStyle w:val="Paragraphedeliste"/>
      </w:pPr>
    </w:p>
    <w:p w14:paraId="431CC163" w14:textId="77777777" w:rsidR="00612C74" w:rsidRDefault="00612C74" w:rsidP="0081685A">
      <w:pPr>
        <w:pStyle w:val="Paragraphedeliste"/>
      </w:pPr>
    </w:p>
    <w:p w14:paraId="4133C443" w14:textId="77777777" w:rsidR="00612C74" w:rsidRDefault="00612C74" w:rsidP="0081685A">
      <w:pPr>
        <w:pStyle w:val="Paragraphedeliste"/>
      </w:pPr>
    </w:p>
    <w:p w14:paraId="79FD1B3F" w14:textId="77777777" w:rsidR="00612C74" w:rsidRDefault="00612C74" w:rsidP="0081685A">
      <w:pPr>
        <w:pStyle w:val="Paragraphedeliste"/>
      </w:pPr>
    </w:p>
    <w:p w14:paraId="7E0B4914" w14:textId="77777777" w:rsidR="00612C74" w:rsidRDefault="00612C74" w:rsidP="0081685A">
      <w:pPr>
        <w:pStyle w:val="Paragraphedeliste"/>
      </w:pPr>
    </w:p>
    <w:p w14:paraId="11FF7496" w14:textId="77777777" w:rsidR="00612C74" w:rsidRDefault="00612C74" w:rsidP="0081685A">
      <w:pPr>
        <w:pStyle w:val="Paragraphedeliste"/>
      </w:pPr>
    </w:p>
    <w:p w14:paraId="10285CC3" w14:textId="77777777" w:rsidR="00612C74" w:rsidRDefault="00612C74" w:rsidP="0081685A">
      <w:pPr>
        <w:pStyle w:val="Paragraphedeliste"/>
      </w:pPr>
    </w:p>
    <w:p w14:paraId="777B5624" w14:textId="77777777" w:rsidR="00612C74" w:rsidRDefault="00612C74" w:rsidP="0081685A">
      <w:pPr>
        <w:pStyle w:val="Paragraphedeliste"/>
      </w:pPr>
    </w:p>
    <w:p w14:paraId="51A490D9" w14:textId="77777777" w:rsidR="00612C74" w:rsidRDefault="00612C74" w:rsidP="0081685A">
      <w:pPr>
        <w:pStyle w:val="Paragraphedeliste"/>
      </w:pPr>
    </w:p>
    <w:p w14:paraId="3155B2B8" w14:textId="77777777" w:rsidR="00612C74" w:rsidRDefault="00612C74" w:rsidP="0081685A">
      <w:pPr>
        <w:pStyle w:val="Paragraphedeliste"/>
      </w:pPr>
    </w:p>
    <w:p w14:paraId="3FB6072C" w14:textId="77777777" w:rsidR="00612C74" w:rsidRDefault="00612C74" w:rsidP="0081685A">
      <w:pPr>
        <w:pStyle w:val="Paragraphedeliste"/>
      </w:pPr>
    </w:p>
    <w:p w14:paraId="453E0404" w14:textId="77777777" w:rsidR="00612C74" w:rsidRDefault="00612C74" w:rsidP="0081685A">
      <w:pPr>
        <w:pStyle w:val="Paragraphedeliste"/>
      </w:pPr>
    </w:p>
    <w:p w14:paraId="772CEFE8" w14:textId="77777777" w:rsidR="00612C74" w:rsidRDefault="00612C74" w:rsidP="0081685A">
      <w:pPr>
        <w:pStyle w:val="Paragraphedeliste"/>
      </w:pPr>
    </w:p>
    <w:p w14:paraId="11FC8B0C" w14:textId="77777777" w:rsidR="00612C74" w:rsidRDefault="00612C74" w:rsidP="0081685A">
      <w:pPr>
        <w:pStyle w:val="Paragraphedeliste"/>
      </w:pPr>
    </w:p>
    <w:p w14:paraId="206F1744" w14:textId="77777777" w:rsidR="00612C74" w:rsidRDefault="00612C74" w:rsidP="0081685A">
      <w:pPr>
        <w:pStyle w:val="Paragraphedeliste"/>
      </w:pPr>
    </w:p>
    <w:p w14:paraId="60DC3F41" w14:textId="77777777" w:rsidR="00612C74" w:rsidRDefault="00612C74" w:rsidP="0081685A">
      <w:pPr>
        <w:pStyle w:val="Paragraphedeliste"/>
      </w:pPr>
    </w:p>
    <w:p w14:paraId="7C737940" w14:textId="77777777" w:rsidR="00612C74" w:rsidRDefault="00612C74" w:rsidP="0081685A">
      <w:pPr>
        <w:pStyle w:val="Paragraphedeliste"/>
      </w:pPr>
    </w:p>
    <w:p w14:paraId="74FF87E1" w14:textId="77777777" w:rsidR="00612C74" w:rsidRDefault="00612C74" w:rsidP="0081685A">
      <w:pPr>
        <w:pStyle w:val="Paragraphedeliste"/>
      </w:pPr>
    </w:p>
    <w:p w14:paraId="0A0CB7DB" w14:textId="77777777" w:rsidR="00612C74" w:rsidRDefault="00612C74" w:rsidP="0081685A">
      <w:pPr>
        <w:pStyle w:val="Paragraphedeliste"/>
      </w:pPr>
    </w:p>
    <w:p w14:paraId="24F5FC71" w14:textId="77777777" w:rsidR="00612C74" w:rsidRDefault="00612C74" w:rsidP="0081685A">
      <w:pPr>
        <w:pStyle w:val="Paragraphedeliste"/>
      </w:pPr>
    </w:p>
    <w:p w14:paraId="0BE23127" w14:textId="77777777" w:rsidR="00612C74" w:rsidRDefault="00612C74" w:rsidP="0081685A">
      <w:pPr>
        <w:pStyle w:val="Paragraphedeliste"/>
      </w:pPr>
    </w:p>
    <w:p w14:paraId="7F845E2F" w14:textId="77777777" w:rsidR="00612C74" w:rsidRDefault="00612C74" w:rsidP="0081685A">
      <w:pPr>
        <w:pStyle w:val="Paragraphedeliste"/>
      </w:pPr>
    </w:p>
    <w:p w14:paraId="141E3A0C" w14:textId="77777777" w:rsidR="00612C74" w:rsidRDefault="00612C74" w:rsidP="0081685A">
      <w:pPr>
        <w:pStyle w:val="Paragraphedeliste"/>
      </w:pPr>
    </w:p>
    <w:sectPr w:rsidR="00612C74" w:rsidSect="00534AD7">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BBD81" w14:textId="77777777" w:rsidR="00B1604E" w:rsidRDefault="00B1604E" w:rsidP="00B1604E">
      <w:pPr>
        <w:spacing w:after="0" w:line="240" w:lineRule="auto"/>
      </w:pPr>
      <w:r>
        <w:separator/>
      </w:r>
    </w:p>
  </w:endnote>
  <w:endnote w:type="continuationSeparator" w:id="0">
    <w:p w14:paraId="27D1B14D" w14:textId="77777777" w:rsidR="00B1604E" w:rsidRDefault="00B1604E" w:rsidP="00B16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1604E" w14:paraId="664B7879" w14:textId="77777777">
      <w:trPr>
        <w:jc w:val="right"/>
      </w:trPr>
      <w:tc>
        <w:tcPr>
          <w:tcW w:w="4795" w:type="dxa"/>
          <w:vAlign w:val="center"/>
        </w:tcPr>
        <w:sdt>
          <w:sdtPr>
            <w:rPr>
              <w:caps/>
              <w:color w:val="000000" w:themeColor="text1"/>
            </w:rPr>
            <w:alias w:val="Auteur"/>
            <w:tag w:val=""/>
            <w:id w:val="1534539408"/>
            <w:placeholder>
              <w:docPart w:val="3F174FE3EEAB4C2B8356387F8044EF41"/>
            </w:placeholder>
            <w:dataBinding w:prefixMappings="xmlns:ns0='http://purl.org/dc/elements/1.1/' xmlns:ns1='http://schemas.openxmlformats.org/package/2006/metadata/core-properties' " w:xpath="/ns1:coreProperties[1]/ns0:creator[1]" w:storeItemID="{6C3C8BC8-F283-45AE-878A-BAB7291924A1}"/>
            <w:text/>
          </w:sdtPr>
          <w:sdtEndPr/>
          <w:sdtContent>
            <w:p w14:paraId="2F36E4D9" w14:textId="77777777" w:rsidR="00B1604E" w:rsidRDefault="00B1604E" w:rsidP="00B1604E">
              <w:pPr>
                <w:pStyle w:val="En-tte"/>
                <w:jc w:val="center"/>
                <w:rPr>
                  <w:caps/>
                  <w:color w:val="000000" w:themeColor="text1"/>
                </w:rPr>
              </w:pPr>
              <w:r>
                <w:rPr>
                  <w:caps/>
                  <w:color w:val="000000" w:themeColor="text1"/>
                </w:rPr>
                <w:t>Free Compétences – ADVF Michaël PRUVOST</w:t>
              </w:r>
            </w:p>
          </w:sdtContent>
        </w:sdt>
      </w:tc>
      <w:tc>
        <w:tcPr>
          <w:tcW w:w="250" w:type="pct"/>
          <w:shd w:val="clear" w:color="auto" w:fill="ED7D31" w:themeFill="accent2"/>
          <w:vAlign w:val="center"/>
        </w:tcPr>
        <w:p w14:paraId="67F61333" w14:textId="77777777" w:rsidR="00B1604E" w:rsidRDefault="00B1604E">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73EFA">
            <w:rPr>
              <w:noProof/>
              <w:color w:val="FFFFFF" w:themeColor="background1"/>
            </w:rPr>
            <w:t>5</w:t>
          </w:r>
          <w:r>
            <w:rPr>
              <w:color w:val="FFFFFF" w:themeColor="background1"/>
            </w:rPr>
            <w:fldChar w:fldCharType="end"/>
          </w:r>
        </w:p>
      </w:tc>
    </w:tr>
  </w:tbl>
  <w:p w14:paraId="785997D7" w14:textId="77777777" w:rsidR="00B1604E" w:rsidRDefault="00B160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1BAF7" w14:textId="77777777" w:rsidR="00B1604E" w:rsidRDefault="00B1604E" w:rsidP="00B1604E">
      <w:pPr>
        <w:spacing w:after="0" w:line="240" w:lineRule="auto"/>
      </w:pPr>
      <w:r>
        <w:separator/>
      </w:r>
    </w:p>
  </w:footnote>
  <w:footnote w:type="continuationSeparator" w:id="0">
    <w:p w14:paraId="06048321" w14:textId="77777777" w:rsidR="00B1604E" w:rsidRDefault="00B1604E" w:rsidP="00B16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63F8"/>
    <w:multiLevelType w:val="hybridMultilevel"/>
    <w:tmpl w:val="D0B067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C9140F"/>
    <w:multiLevelType w:val="hybridMultilevel"/>
    <w:tmpl w:val="78D03BC8"/>
    <w:lvl w:ilvl="0" w:tplc="61C6711E">
      <w:start w:val="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F15DF3"/>
    <w:multiLevelType w:val="hybridMultilevel"/>
    <w:tmpl w:val="6BE23D3C"/>
    <w:lvl w:ilvl="0" w:tplc="2BB0772C">
      <w:start w:val="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007D34"/>
    <w:multiLevelType w:val="multilevel"/>
    <w:tmpl w:val="0F34A1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B9F6C3F"/>
    <w:multiLevelType w:val="hybridMultilevel"/>
    <w:tmpl w:val="FD08BD00"/>
    <w:lvl w:ilvl="0" w:tplc="6ED8D6D4">
      <w:start w:val="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5B2C85"/>
    <w:multiLevelType w:val="hybridMultilevel"/>
    <w:tmpl w:val="987659B2"/>
    <w:lvl w:ilvl="0" w:tplc="30FA3E04">
      <w:numFmt w:val="bullet"/>
      <w:lvlText w:val="-"/>
      <w:lvlJc w:val="left"/>
      <w:pPr>
        <w:ind w:left="180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15:restartNumberingAfterBreak="0">
    <w:nsid w:val="35B3576E"/>
    <w:multiLevelType w:val="hybridMultilevel"/>
    <w:tmpl w:val="A8AA2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1D4E46"/>
    <w:multiLevelType w:val="hybridMultilevel"/>
    <w:tmpl w:val="BBD21782"/>
    <w:lvl w:ilvl="0" w:tplc="70DE4F2A">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37D32CB"/>
    <w:multiLevelType w:val="hybridMultilevel"/>
    <w:tmpl w:val="ECD08A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5E437A43"/>
    <w:multiLevelType w:val="hybridMultilevel"/>
    <w:tmpl w:val="6F10121C"/>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9F23EFA"/>
    <w:multiLevelType w:val="hybridMultilevel"/>
    <w:tmpl w:val="EC1444EA"/>
    <w:lvl w:ilvl="0" w:tplc="6C043EF0">
      <w:start w:val="119"/>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F056A83"/>
    <w:multiLevelType w:val="hybridMultilevel"/>
    <w:tmpl w:val="07A45CC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70E66A8F"/>
    <w:multiLevelType w:val="hybridMultilevel"/>
    <w:tmpl w:val="1CFE9E90"/>
    <w:lvl w:ilvl="0" w:tplc="D272D7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142EB8"/>
    <w:multiLevelType w:val="hybridMultilevel"/>
    <w:tmpl w:val="0726AC84"/>
    <w:lvl w:ilvl="0" w:tplc="146A6610">
      <w:start w:val="4"/>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4"/>
  </w:num>
  <w:num w:numId="5">
    <w:abstractNumId w:val="10"/>
  </w:num>
  <w:num w:numId="6">
    <w:abstractNumId w:val="11"/>
  </w:num>
  <w:num w:numId="7">
    <w:abstractNumId w:val="0"/>
  </w:num>
  <w:num w:numId="8">
    <w:abstractNumId w:val="13"/>
  </w:num>
  <w:num w:numId="9">
    <w:abstractNumId w:val="1"/>
  </w:num>
  <w:num w:numId="10">
    <w:abstractNumId w:val="2"/>
  </w:num>
  <w:num w:numId="11">
    <w:abstractNumId w:val="12"/>
  </w:num>
  <w:num w:numId="12">
    <w:abstractNumId w:val="8"/>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AD7"/>
    <w:rsid w:val="00204807"/>
    <w:rsid w:val="00241DAF"/>
    <w:rsid w:val="00263F9A"/>
    <w:rsid w:val="003A57F3"/>
    <w:rsid w:val="00446603"/>
    <w:rsid w:val="0050726F"/>
    <w:rsid w:val="00534AD7"/>
    <w:rsid w:val="00573EFA"/>
    <w:rsid w:val="005B1280"/>
    <w:rsid w:val="005D4F4A"/>
    <w:rsid w:val="00612C74"/>
    <w:rsid w:val="0081685A"/>
    <w:rsid w:val="00945C20"/>
    <w:rsid w:val="00A04C7D"/>
    <w:rsid w:val="00A718F9"/>
    <w:rsid w:val="00A71B36"/>
    <w:rsid w:val="00A756BB"/>
    <w:rsid w:val="00AD4D13"/>
    <w:rsid w:val="00B1604E"/>
    <w:rsid w:val="00BA597E"/>
    <w:rsid w:val="00BF39CE"/>
    <w:rsid w:val="00DE06BE"/>
    <w:rsid w:val="00E444C1"/>
    <w:rsid w:val="00EB5A8F"/>
    <w:rsid w:val="00F44A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022C"/>
  <w15:chartTrackingRefBased/>
  <w15:docId w15:val="{AF8BD72E-7D29-4757-A090-BBA66AD1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4AD7"/>
    <w:pPr>
      <w:ind w:left="720"/>
      <w:contextualSpacing/>
    </w:pPr>
  </w:style>
  <w:style w:type="table" w:styleId="Grilledutableau">
    <w:name w:val="Table Grid"/>
    <w:basedOn w:val="TableauNormal"/>
    <w:uiPriority w:val="39"/>
    <w:rsid w:val="005B1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04C7D"/>
    <w:rPr>
      <w:color w:val="0563C1" w:themeColor="hyperlink"/>
      <w:u w:val="single"/>
    </w:rPr>
  </w:style>
  <w:style w:type="character" w:styleId="Lienhypertextesuivivisit">
    <w:name w:val="FollowedHyperlink"/>
    <w:basedOn w:val="Policepardfaut"/>
    <w:uiPriority w:val="99"/>
    <w:semiHidden/>
    <w:unhideWhenUsed/>
    <w:rsid w:val="00A04C7D"/>
    <w:rPr>
      <w:color w:val="954F72" w:themeColor="followedHyperlink"/>
      <w:u w:val="single"/>
    </w:rPr>
  </w:style>
  <w:style w:type="paragraph" w:styleId="Textedebulles">
    <w:name w:val="Balloon Text"/>
    <w:basedOn w:val="Normal"/>
    <w:link w:val="TextedebullesCar"/>
    <w:uiPriority w:val="99"/>
    <w:semiHidden/>
    <w:unhideWhenUsed/>
    <w:rsid w:val="00BA597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A597E"/>
    <w:rPr>
      <w:rFonts w:ascii="Segoe UI" w:hAnsi="Segoe UI" w:cs="Segoe UI"/>
      <w:sz w:val="18"/>
      <w:szCs w:val="18"/>
    </w:rPr>
  </w:style>
  <w:style w:type="paragraph" w:styleId="En-tte">
    <w:name w:val="header"/>
    <w:basedOn w:val="Normal"/>
    <w:link w:val="En-tteCar"/>
    <w:uiPriority w:val="99"/>
    <w:unhideWhenUsed/>
    <w:rsid w:val="00B1604E"/>
    <w:pPr>
      <w:tabs>
        <w:tab w:val="center" w:pos="4536"/>
        <w:tab w:val="right" w:pos="9072"/>
      </w:tabs>
      <w:spacing w:after="0" w:line="240" w:lineRule="auto"/>
    </w:pPr>
  </w:style>
  <w:style w:type="character" w:customStyle="1" w:styleId="En-tteCar">
    <w:name w:val="En-tête Car"/>
    <w:basedOn w:val="Policepardfaut"/>
    <w:link w:val="En-tte"/>
    <w:uiPriority w:val="99"/>
    <w:rsid w:val="00B1604E"/>
  </w:style>
  <w:style w:type="paragraph" w:styleId="Pieddepage">
    <w:name w:val="footer"/>
    <w:basedOn w:val="Normal"/>
    <w:link w:val="PieddepageCar"/>
    <w:uiPriority w:val="99"/>
    <w:unhideWhenUsed/>
    <w:rsid w:val="00B160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justice.gouv.fr/art_pix/guide_enfants_victimes.pdf" TargetMode="External"/><Relationship Id="rId23" Type="http://schemas.openxmlformats.org/officeDocument/2006/relationships/footer" Target="footer1.xml"/><Relationship Id="rId10" Type="http://schemas.openxmlformats.org/officeDocument/2006/relationships/image" Target="media/image4.jpeg"/><Relationship Id="rId19"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174FE3EEAB4C2B8356387F8044EF41"/>
        <w:category>
          <w:name w:val="Général"/>
          <w:gallery w:val="placeholder"/>
        </w:category>
        <w:types>
          <w:type w:val="bbPlcHdr"/>
        </w:types>
        <w:behaviors>
          <w:behavior w:val="content"/>
        </w:behaviors>
        <w:guid w:val="{0E2801A9-F1D6-431E-A797-D722A2FC14D4}"/>
      </w:docPartPr>
      <w:docPartBody>
        <w:p w:rsidR="00C84843" w:rsidRDefault="00AC7330" w:rsidP="00AC7330">
          <w:pPr>
            <w:pStyle w:val="3F174FE3EEAB4C2B8356387F8044EF41"/>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330"/>
    <w:rsid w:val="00AC7330"/>
    <w:rsid w:val="00C848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F174FE3EEAB4C2B8356387F8044EF41">
    <w:name w:val="3F174FE3EEAB4C2B8356387F8044EF41"/>
    <w:rsid w:val="00AC73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985</Words>
  <Characters>5423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 Compétences – ADVF Michaël PRUVOST</dc:creator>
  <cp:keywords/>
  <dc:description/>
  <cp:lastModifiedBy>Michael PRUVOST</cp:lastModifiedBy>
  <cp:revision>11</cp:revision>
  <cp:lastPrinted>2021-01-06T16:12:00Z</cp:lastPrinted>
  <dcterms:created xsi:type="dcterms:W3CDTF">2020-12-10T14:01:00Z</dcterms:created>
  <dcterms:modified xsi:type="dcterms:W3CDTF">2021-04-23T08:20:00Z</dcterms:modified>
</cp:coreProperties>
</file>