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0CA1" w14:textId="284D4C12" w:rsidR="007F2210" w:rsidRPr="00B5257C" w:rsidRDefault="00B5257C" w:rsidP="00B5257C">
      <w:pPr>
        <w:jc w:val="center"/>
        <w:rPr>
          <w:rFonts w:ascii="Tahoma" w:hAnsi="Tahoma" w:cs="Tahoma"/>
          <w:smallCaps/>
          <w:sz w:val="48"/>
        </w:rPr>
      </w:pPr>
      <w:r w:rsidRPr="00B5257C">
        <w:rPr>
          <w:rFonts w:ascii="Tahoma" w:hAnsi="Tahoma" w:cs="Tahoma"/>
          <w:smallCaps/>
          <w:sz w:val="48"/>
        </w:rPr>
        <w:t>Le Développement du Langage de l’Enfant</w:t>
      </w:r>
    </w:p>
    <w:p w14:paraId="2CA9EB9B" w14:textId="11D48A9E" w:rsidR="00962BB6" w:rsidRDefault="00B5257C">
      <w:pPr>
        <w:rPr>
          <w:rFonts w:ascii="Tahoma" w:hAnsi="Tahoma" w:cs="Tahoma"/>
        </w:rPr>
      </w:pPr>
      <w:r w:rsidRPr="00B5257C">
        <w:rPr>
          <w:rFonts w:ascii="Tahoma" w:hAnsi="Tahoma" w:cs="Tahoma"/>
        </w:rPr>
        <w:t>L’accroissement du vocabulaire</w:t>
      </w:r>
      <w:r>
        <w:rPr>
          <w:rFonts w:ascii="Tahoma" w:hAnsi="Tahoma" w:cs="Tahoma"/>
        </w:rPr>
        <w:t xml:space="preserve"> très variable d’un enfant à un autre est relativement </w:t>
      </w:r>
      <w:r w:rsidRPr="00E80D7D">
        <w:rPr>
          <w:rFonts w:ascii="Tahoma" w:hAnsi="Tahoma" w:cs="Tahoma"/>
          <w:b/>
          <w:bCs w:val="0"/>
        </w:rPr>
        <w:t xml:space="preserve">lente jusqu’à 16 mois </w:t>
      </w:r>
      <w:r>
        <w:rPr>
          <w:rFonts w:ascii="Tahoma" w:hAnsi="Tahoma" w:cs="Tahoma"/>
        </w:rPr>
        <w:t>(</w:t>
      </w:r>
      <w:r w:rsidRPr="00427C9E">
        <w:rPr>
          <w:rFonts w:ascii="Tahoma" w:hAnsi="Tahoma" w:cs="Tahoma"/>
          <w:color w:val="FF0000"/>
        </w:rPr>
        <w:t xml:space="preserve">30 mots en </w:t>
      </w:r>
      <w:r w:rsidRPr="00B5257C">
        <w:rPr>
          <w:rFonts w:ascii="Tahoma" w:hAnsi="Tahoma" w:cs="Tahoma"/>
          <w:color w:val="FF0000"/>
        </w:rPr>
        <w:t>moyennes</w:t>
      </w:r>
      <w:r>
        <w:rPr>
          <w:rFonts w:ascii="Tahoma" w:hAnsi="Tahoma" w:cs="Tahoma"/>
        </w:rPr>
        <w:t xml:space="preserve">). Vers la fin de la deuxième année il s’accélère ( </w:t>
      </w:r>
      <w:r w:rsidRPr="00B5257C">
        <w:rPr>
          <w:rFonts w:ascii="Tahoma" w:hAnsi="Tahoma" w:cs="Tahoma"/>
          <w:color w:val="FF0000"/>
        </w:rPr>
        <w:t>250 à 300 mots</w:t>
      </w:r>
      <w:r>
        <w:rPr>
          <w:rFonts w:ascii="Tahoma" w:hAnsi="Tahoma" w:cs="Tahoma"/>
        </w:rPr>
        <w:t xml:space="preserve">). </w:t>
      </w:r>
      <w:r w:rsidR="00962BB6" w:rsidRPr="00E80D7D">
        <w:rPr>
          <w:rFonts w:ascii="Tahoma" w:hAnsi="Tahoma" w:cs="Tahoma"/>
          <w:b/>
          <w:bCs w:val="0"/>
        </w:rPr>
        <w:t>Vers 18 mois l’enfant commence à utiliser</w:t>
      </w:r>
      <w:r w:rsidR="00962BB6">
        <w:rPr>
          <w:rFonts w:ascii="Tahoma" w:hAnsi="Tahoma" w:cs="Tahoma"/>
        </w:rPr>
        <w:t xml:space="preserve"> </w:t>
      </w:r>
      <w:r w:rsidR="00962BB6" w:rsidRPr="00E80D7D">
        <w:rPr>
          <w:rFonts w:ascii="Tahoma" w:hAnsi="Tahoma" w:cs="Tahoma"/>
          <w:color w:val="FF0000"/>
        </w:rPr>
        <w:t>le non</w:t>
      </w:r>
      <w:r w:rsidR="00962BB6">
        <w:rPr>
          <w:rFonts w:ascii="Tahoma" w:hAnsi="Tahoma" w:cs="Tahoma"/>
        </w:rPr>
        <w:t xml:space="preserve">, qui montre un progrès de son individualisation. </w:t>
      </w:r>
    </w:p>
    <w:p w14:paraId="21D69023" w14:textId="27A08269" w:rsidR="00962BB6" w:rsidRPr="00962BB6" w:rsidRDefault="00962BB6">
      <w:pPr>
        <w:rPr>
          <w:rFonts w:ascii="Tahoma" w:hAnsi="Tahoma" w:cs="Tahoma"/>
          <w:smallCaps/>
          <w:sz w:val="32"/>
          <w:szCs w:val="28"/>
        </w:rPr>
      </w:pPr>
      <w:r w:rsidRPr="00962BB6">
        <w:rPr>
          <w:rFonts w:ascii="Tahoma" w:hAnsi="Tahoma" w:cs="Tahoma"/>
          <w:smallCaps/>
          <w:sz w:val="32"/>
          <w:szCs w:val="28"/>
        </w:rPr>
        <w:t xml:space="preserve">Les </w:t>
      </w:r>
      <w:r>
        <w:rPr>
          <w:rFonts w:ascii="Tahoma" w:hAnsi="Tahoma" w:cs="Tahoma"/>
          <w:smallCaps/>
          <w:sz w:val="32"/>
          <w:szCs w:val="28"/>
        </w:rPr>
        <w:t>D</w:t>
      </w:r>
      <w:r w:rsidRPr="00962BB6">
        <w:rPr>
          <w:rFonts w:ascii="Tahoma" w:hAnsi="Tahoma" w:cs="Tahoma"/>
          <w:smallCaps/>
          <w:sz w:val="32"/>
          <w:szCs w:val="28"/>
        </w:rPr>
        <w:t xml:space="preserve">ifférentes </w:t>
      </w:r>
      <w:r w:rsidRPr="00962BB6">
        <w:rPr>
          <w:rFonts w:ascii="Tahoma" w:hAnsi="Tahoma" w:cs="Tahoma"/>
          <w:caps/>
          <w:sz w:val="32"/>
          <w:szCs w:val="28"/>
        </w:rPr>
        <w:t>é</w:t>
      </w:r>
      <w:r w:rsidRPr="00962BB6">
        <w:rPr>
          <w:rFonts w:ascii="Tahoma" w:hAnsi="Tahoma" w:cs="Tahoma"/>
          <w:smallCaps/>
          <w:sz w:val="32"/>
          <w:szCs w:val="28"/>
        </w:rPr>
        <w:t>tapes dans le </w:t>
      </w:r>
      <w:r>
        <w:rPr>
          <w:rFonts w:ascii="Tahoma" w:hAnsi="Tahoma" w:cs="Tahoma"/>
          <w:smallCaps/>
          <w:sz w:val="32"/>
          <w:szCs w:val="28"/>
        </w:rPr>
        <w:t>D</w:t>
      </w:r>
      <w:r w:rsidRPr="00962BB6">
        <w:rPr>
          <w:rFonts w:ascii="Tahoma" w:hAnsi="Tahoma" w:cs="Tahoma"/>
          <w:smallCaps/>
          <w:sz w:val="32"/>
          <w:szCs w:val="28"/>
        </w:rPr>
        <w:t xml:space="preserve">éveloppement du </w:t>
      </w:r>
      <w:r>
        <w:rPr>
          <w:rFonts w:ascii="Tahoma" w:hAnsi="Tahoma" w:cs="Tahoma"/>
          <w:smallCaps/>
          <w:sz w:val="32"/>
          <w:szCs w:val="28"/>
        </w:rPr>
        <w:t>L</w:t>
      </w:r>
      <w:r w:rsidRPr="00962BB6">
        <w:rPr>
          <w:rFonts w:ascii="Tahoma" w:hAnsi="Tahoma" w:cs="Tahoma"/>
          <w:smallCaps/>
          <w:sz w:val="32"/>
          <w:szCs w:val="28"/>
        </w:rPr>
        <w:t>angage.</w:t>
      </w:r>
    </w:p>
    <w:p w14:paraId="165182D1" w14:textId="5BEFE386" w:rsidR="00962BB6" w:rsidRDefault="00962BB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L’apprentissage du langage chez l’enfant se fait très progressivement. </w:t>
      </w:r>
      <w:r w:rsidR="00E15BA6">
        <w:rPr>
          <w:rFonts w:ascii="Tahoma" w:hAnsi="Tahoma" w:cs="Tahoma"/>
        </w:rPr>
        <w:t>Des vocalises, aux premiers mots, il y a plusieurs étapes à franchir.</w:t>
      </w:r>
    </w:p>
    <w:p w14:paraId="671E06F8" w14:textId="305087A1" w:rsidR="00E80D7D" w:rsidRDefault="00E15BA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Voici quelque repère, mais sachez que chaque enfant </w:t>
      </w:r>
      <w:r w:rsidR="00E80D7D">
        <w:rPr>
          <w:rFonts w:ascii="Tahoma" w:hAnsi="Tahoma" w:cs="Tahoma"/>
        </w:rPr>
        <w:t>a</w:t>
      </w:r>
      <w:r>
        <w:rPr>
          <w:rFonts w:ascii="Tahoma" w:hAnsi="Tahoma" w:cs="Tahoma"/>
        </w:rPr>
        <w:t xml:space="preserve"> son propre rythme qui aide à identifier ces différents stade</w:t>
      </w:r>
      <w:r w:rsidR="00E80D7D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et à accompagner au mieux les enfants que vous </w:t>
      </w:r>
      <w:r w:rsidR="00E80D7D">
        <w:rPr>
          <w:rFonts w:ascii="Tahoma" w:hAnsi="Tahoma" w:cs="Tahoma"/>
        </w:rPr>
        <w:t>accueillez chez vous et dans votre structure dans leur découverte.</w:t>
      </w:r>
    </w:p>
    <w:p w14:paraId="1C6FEC87" w14:textId="1E976FFC" w:rsidR="00E80D7D" w:rsidRPr="00E25970" w:rsidRDefault="00E80D7D" w:rsidP="00E80D7D">
      <w:pPr>
        <w:pStyle w:val="Paragraphedeliste"/>
        <w:numPr>
          <w:ilvl w:val="0"/>
          <w:numId w:val="1"/>
        </w:numPr>
        <w:rPr>
          <w:rFonts w:ascii="Tahoma" w:hAnsi="Tahoma" w:cs="Tahoma"/>
          <w:b/>
          <w:bCs w:val="0"/>
          <w:color w:val="FF0000"/>
          <w:sz w:val="28"/>
          <w:szCs w:val="24"/>
        </w:rPr>
      </w:pPr>
      <w:r w:rsidRPr="00E25970">
        <w:rPr>
          <w:rFonts w:ascii="Tahoma" w:hAnsi="Tahoma" w:cs="Tahoma"/>
          <w:b/>
          <w:bCs w:val="0"/>
          <w:color w:val="FF0000"/>
          <w:sz w:val="28"/>
          <w:szCs w:val="24"/>
        </w:rPr>
        <w:t xml:space="preserve">Entre </w:t>
      </w:r>
      <w:r w:rsidR="00E25970" w:rsidRPr="00E25970">
        <w:rPr>
          <w:rFonts w:ascii="Tahoma" w:hAnsi="Tahoma" w:cs="Tahoma"/>
          <w:b/>
          <w:bCs w:val="0"/>
          <w:color w:val="FF0000"/>
          <w:sz w:val="28"/>
          <w:szCs w:val="24"/>
        </w:rPr>
        <w:t>3 et 6 mois.</w:t>
      </w:r>
    </w:p>
    <w:p w14:paraId="2EF8A41E" w14:textId="1C583B0F" w:rsidR="00E25970" w:rsidRDefault="00E25970" w:rsidP="005D217F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À cette période le bébé a déjà compris qu’il peut converser avec les personnes qui l’entourent. Il entre véritablement en communication avec les autres grâce à ses sourire</w:t>
      </w:r>
      <w:r w:rsidR="00430B64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, ses </w:t>
      </w:r>
      <w:r w:rsidR="00430B64">
        <w:rPr>
          <w:rFonts w:ascii="Tahoma" w:hAnsi="Tahoma" w:cs="Tahoma"/>
        </w:rPr>
        <w:t>pleurs</w:t>
      </w:r>
      <w:r>
        <w:rPr>
          <w:rFonts w:ascii="Tahoma" w:hAnsi="Tahoma" w:cs="Tahoma"/>
        </w:rPr>
        <w:t xml:space="preserve"> et ses vocalises. Il repère des phénomènes, répond aux phrases en émettant plusieurs sons et en scrutant le visage.</w:t>
      </w:r>
      <w:r w:rsidR="00430B64">
        <w:rPr>
          <w:rFonts w:ascii="Tahoma" w:hAnsi="Tahoma" w:cs="Tahoma"/>
        </w:rPr>
        <w:t xml:space="preserve"> Il exprime ses émotions via à des gazouillis différents, il réagit aussi aux mimiques, aux </w:t>
      </w:r>
      <w:r w:rsidR="00526211">
        <w:rPr>
          <w:rFonts w:ascii="Tahoma" w:hAnsi="Tahoma" w:cs="Tahoma"/>
        </w:rPr>
        <w:t>in</w:t>
      </w:r>
      <w:r w:rsidR="00430B64">
        <w:rPr>
          <w:rFonts w:ascii="Tahoma" w:hAnsi="Tahoma" w:cs="Tahoma"/>
        </w:rPr>
        <w:t>tonations</w:t>
      </w:r>
      <w:r w:rsidR="00526211">
        <w:rPr>
          <w:rFonts w:ascii="Tahoma" w:hAnsi="Tahoma" w:cs="Tahoma"/>
        </w:rPr>
        <w:t>. Il peut sursauter, s’arrêter de jouer avec son hochet s’il entend un bruit inconnu.</w:t>
      </w:r>
    </w:p>
    <w:p w14:paraId="7FDE6CDC" w14:textId="3D0C4817" w:rsidR="00526211" w:rsidRPr="00526211" w:rsidRDefault="00526211" w:rsidP="00526211">
      <w:pPr>
        <w:ind w:right="424"/>
        <w:rPr>
          <w:rFonts w:ascii="Tahoma" w:hAnsi="Tahoma" w:cs="Tahoma"/>
          <w:b/>
          <w:bCs w:val="0"/>
          <w:sz w:val="30"/>
        </w:rPr>
      </w:pPr>
      <w:r w:rsidRPr="00526211">
        <w:rPr>
          <w:rFonts w:ascii="Tahoma" w:hAnsi="Tahoma" w:cs="Tahoma"/>
          <w:b/>
          <w:bCs w:val="0"/>
          <w:sz w:val="30"/>
        </w:rPr>
        <w:t>C’est le moment pour vous</w:t>
      </w:r>
    </w:p>
    <w:p w14:paraId="2A013C09" w14:textId="0704E949" w:rsidR="00E25970" w:rsidRDefault="00526211" w:rsidP="00526211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Répondre à ses gazouillis</w:t>
      </w:r>
      <w:r w:rsidR="00FA0C80">
        <w:rPr>
          <w:rFonts w:ascii="Tahoma" w:hAnsi="Tahoma" w:cs="Tahoma"/>
        </w:rPr>
        <w:t> ;</w:t>
      </w:r>
    </w:p>
    <w:p w14:paraId="6276550F" w14:textId="79818CD3" w:rsidR="00FA0C80" w:rsidRDefault="00FA0C80" w:rsidP="00526211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Lui raconter ce qu’il va faire avec ses camarades dans la journée ;</w:t>
      </w:r>
    </w:p>
    <w:p w14:paraId="7A047CA6" w14:textId="1435E4A2" w:rsidR="00FA0C80" w:rsidRDefault="00FA0C80" w:rsidP="00526211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Lui expliquer les bruits qu’il entend ;</w:t>
      </w:r>
    </w:p>
    <w:p w14:paraId="7290CCE7" w14:textId="62BF979D" w:rsidR="00FA0C80" w:rsidRDefault="00FA0C80" w:rsidP="00526211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Nommer les personnes de son entourage ;</w:t>
      </w:r>
    </w:p>
    <w:p w14:paraId="564B1E71" w14:textId="46C723CA" w:rsidR="00FA0C80" w:rsidRDefault="00FA0C80" w:rsidP="00FF218A">
      <w:pPr>
        <w:pStyle w:val="Paragraphedeliste"/>
        <w:numPr>
          <w:ilvl w:val="0"/>
          <w:numId w:val="2"/>
        </w:numPr>
        <w:spacing w:before="24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Imiter ses productions sonores.</w:t>
      </w:r>
    </w:p>
    <w:p w14:paraId="6F8C19D0" w14:textId="77777777" w:rsidR="00FF218A" w:rsidRPr="00FF218A" w:rsidRDefault="00FA0C80" w:rsidP="00FF218A">
      <w:pPr>
        <w:pStyle w:val="Paragraphedeliste"/>
        <w:numPr>
          <w:ilvl w:val="0"/>
          <w:numId w:val="1"/>
        </w:numPr>
        <w:spacing w:before="240" w:line="360" w:lineRule="auto"/>
        <w:rPr>
          <w:rFonts w:ascii="Tahoma" w:hAnsi="Tahoma" w:cs="Tahoma"/>
        </w:rPr>
      </w:pPr>
      <w:r w:rsidRPr="00FF218A">
        <w:rPr>
          <w:rFonts w:ascii="Tahoma" w:hAnsi="Tahoma" w:cs="Tahoma"/>
          <w:b/>
          <w:bCs w:val="0"/>
          <w:color w:val="FF0000"/>
          <w:sz w:val="28"/>
          <w:szCs w:val="24"/>
        </w:rPr>
        <w:t>Entre 7 et 10 mois</w:t>
      </w:r>
    </w:p>
    <w:p w14:paraId="3CE93D81" w14:textId="77777777" w:rsidR="00FF218A" w:rsidRDefault="00A559AB" w:rsidP="005D217F">
      <w:pPr>
        <w:pStyle w:val="Paragraphedeliste"/>
        <w:rPr>
          <w:rFonts w:ascii="Tahoma" w:hAnsi="Tahoma" w:cs="Tahoma"/>
        </w:rPr>
      </w:pPr>
      <w:r w:rsidRPr="00FF218A">
        <w:rPr>
          <w:rFonts w:ascii="Tahoma" w:hAnsi="Tahoma" w:cs="Tahoma"/>
        </w:rPr>
        <w:t>Il babille</w:t>
      </w:r>
      <w:r w:rsidR="00427C9E" w:rsidRPr="00FF218A">
        <w:rPr>
          <w:rFonts w:ascii="Tahoma" w:hAnsi="Tahoma" w:cs="Tahoma"/>
        </w:rPr>
        <w:t>, c’est une période importante pendant laquelle l’enfant comprend que les mots parlent de sa relation avec les objets. Il intègre les termes utilisés dans son quotidien (</w:t>
      </w:r>
      <w:r w:rsidR="00427C9E" w:rsidRPr="00FF218A">
        <w:rPr>
          <w:rFonts w:ascii="Tahoma" w:hAnsi="Tahoma" w:cs="Tahoma"/>
          <w:color w:val="FF0000"/>
        </w:rPr>
        <w:t>c’est l’heure du repas, c’est l’heure de changer la couche</w:t>
      </w:r>
      <w:r w:rsidR="00427C9E" w:rsidRPr="00FF218A">
        <w:rPr>
          <w:rFonts w:ascii="Tahoma" w:hAnsi="Tahoma" w:cs="Tahoma"/>
        </w:rPr>
        <w:t>) toutes les petites étapes de sa journée à la crèche ou chez l’assistant maternelle</w:t>
      </w:r>
      <w:r w:rsidR="00143B4E" w:rsidRPr="00FF218A">
        <w:rPr>
          <w:rFonts w:ascii="Tahoma" w:hAnsi="Tahoma" w:cs="Tahoma"/>
        </w:rPr>
        <w:t xml:space="preserve"> sont intégrées.</w:t>
      </w:r>
    </w:p>
    <w:p w14:paraId="3A30CB73" w14:textId="1527A681" w:rsidR="0078442E" w:rsidRDefault="00B43927" w:rsidP="005D217F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Il entend et vit des situations répétitives ce qui lui permet de mémoriser et d’extraire les mots signifiant pour un jour les réutiliser.</w:t>
      </w:r>
      <w:r w:rsidR="00FF218A">
        <w:rPr>
          <w:rFonts w:ascii="Tahoma" w:hAnsi="Tahoma" w:cs="Tahoma"/>
        </w:rPr>
        <w:t xml:space="preserve"> </w:t>
      </w:r>
      <w:r w:rsidR="005626D2">
        <w:rPr>
          <w:rFonts w:ascii="Tahoma" w:hAnsi="Tahoma" w:cs="Tahoma"/>
        </w:rPr>
        <w:t xml:space="preserve">Sa compréhension s’enrichit de jour en jour. Il appréhende non seulement les mots, mais aussi les intonations de voix et va même </w:t>
      </w:r>
      <w:r w:rsidR="0078442E">
        <w:rPr>
          <w:rFonts w:ascii="Tahoma" w:hAnsi="Tahoma" w:cs="Tahoma"/>
        </w:rPr>
        <w:t>jusqu’à les imiter pour se les approprier. Il joue à produire des sons, des bruits et module l’intensité de sa voix. Quand on lui parle et répond même par des vocalisations. C’est aussi le moment o</w:t>
      </w:r>
      <w:r w:rsidR="00FF218A">
        <w:rPr>
          <w:rFonts w:ascii="Tahoma" w:hAnsi="Tahoma" w:cs="Tahoma"/>
        </w:rPr>
        <w:t>ù</w:t>
      </w:r>
      <w:r w:rsidR="0078442E">
        <w:rPr>
          <w:rFonts w:ascii="Tahoma" w:hAnsi="Tahoma" w:cs="Tahoma"/>
        </w:rPr>
        <w:t xml:space="preserve"> il prononce ses premières syllabes. </w:t>
      </w:r>
      <w:proofErr w:type="spellStart"/>
      <w:r w:rsidR="0078442E">
        <w:rPr>
          <w:rFonts w:ascii="Tahoma" w:hAnsi="Tahoma" w:cs="Tahoma"/>
        </w:rPr>
        <w:t>PAPAPA</w:t>
      </w:r>
      <w:proofErr w:type="spellEnd"/>
      <w:r w:rsidR="0078442E">
        <w:rPr>
          <w:rFonts w:ascii="Tahoma" w:hAnsi="Tahoma" w:cs="Tahoma"/>
        </w:rPr>
        <w:t xml:space="preserve">, </w:t>
      </w:r>
      <w:proofErr w:type="spellStart"/>
      <w:r w:rsidR="0078442E">
        <w:rPr>
          <w:rFonts w:ascii="Tahoma" w:hAnsi="Tahoma" w:cs="Tahoma"/>
        </w:rPr>
        <w:t>MAMAMA</w:t>
      </w:r>
      <w:proofErr w:type="spellEnd"/>
      <w:r w:rsidR="0078442E">
        <w:rPr>
          <w:rFonts w:ascii="Tahoma" w:hAnsi="Tahoma" w:cs="Tahoma"/>
        </w:rPr>
        <w:t>, il babille.</w:t>
      </w:r>
    </w:p>
    <w:p w14:paraId="5D8D0E97" w14:textId="47CE4FB5" w:rsidR="00FF218A" w:rsidRDefault="00FF218A" w:rsidP="00FF218A">
      <w:pPr>
        <w:pStyle w:val="Paragraphedeliste"/>
        <w:rPr>
          <w:rFonts w:ascii="Tahoma" w:hAnsi="Tahoma" w:cs="Tahoma"/>
        </w:rPr>
      </w:pPr>
    </w:p>
    <w:p w14:paraId="50D4BE80" w14:textId="77777777" w:rsidR="005D217F" w:rsidRDefault="005D217F" w:rsidP="00FF218A">
      <w:pPr>
        <w:pStyle w:val="Paragraphedeliste"/>
        <w:rPr>
          <w:rFonts w:ascii="Tahoma" w:hAnsi="Tahoma" w:cs="Tahoma"/>
        </w:rPr>
      </w:pPr>
    </w:p>
    <w:p w14:paraId="63999EAB" w14:textId="052916E3" w:rsidR="00643C41" w:rsidRDefault="00D24F3B" w:rsidP="00D24F3B">
      <w:pPr>
        <w:pStyle w:val="Paragraphedeliste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Commenter tout ce que fait l’enfant pour qu’il puisse mettre les mots sur ces réalisations, ses jeux</w:t>
      </w:r>
    </w:p>
    <w:p w14:paraId="1589A12B" w14:textId="1FFAA05F" w:rsidR="00D24F3B" w:rsidRDefault="00D24F3B" w:rsidP="00D24F3B">
      <w:pPr>
        <w:pStyle w:val="Paragraphedeliste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Imiter ses productions sonores</w:t>
      </w:r>
    </w:p>
    <w:p w14:paraId="6CE70FE9" w14:textId="08AC301A" w:rsidR="00D24F3B" w:rsidRDefault="00D24F3B" w:rsidP="00FF218A">
      <w:pPr>
        <w:pStyle w:val="Paragraphedeliste"/>
        <w:numPr>
          <w:ilvl w:val="0"/>
          <w:numId w:val="3"/>
        </w:numPr>
        <w:spacing w:before="24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Créer des situations dans laquelle le plaisir va déclencher les prises de parole</w:t>
      </w:r>
    </w:p>
    <w:p w14:paraId="12BFE573" w14:textId="77777777" w:rsidR="00FF218A" w:rsidRPr="00FF218A" w:rsidRDefault="00D24F3B" w:rsidP="0013329A">
      <w:pPr>
        <w:pStyle w:val="Paragraphedeliste"/>
        <w:numPr>
          <w:ilvl w:val="0"/>
          <w:numId w:val="1"/>
        </w:numPr>
        <w:spacing w:before="240"/>
        <w:rPr>
          <w:rFonts w:ascii="Tahoma" w:hAnsi="Tahoma" w:cs="Tahoma"/>
          <w:szCs w:val="24"/>
        </w:rPr>
      </w:pPr>
      <w:r w:rsidRPr="00FF218A">
        <w:rPr>
          <w:rFonts w:ascii="Tahoma" w:hAnsi="Tahoma" w:cs="Tahoma"/>
          <w:b/>
          <w:bCs w:val="0"/>
          <w:color w:val="FF0000"/>
          <w:sz w:val="28"/>
          <w:szCs w:val="24"/>
        </w:rPr>
        <w:t>Vers 12 mois</w:t>
      </w:r>
      <w:r w:rsidR="0013329A" w:rsidRPr="00FF218A">
        <w:rPr>
          <w:rFonts w:ascii="Tahoma" w:hAnsi="Tahoma" w:cs="Tahoma"/>
          <w:b/>
          <w:bCs w:val="0"/>
          <w:color w:val="FF0000"/>
          <w:sz w:val="28"/>
          <w:szCs w:val="24"/>
        </w:rPr>
        <w:t xml:space="preserve"> : </w:t>
      </w:r>
    </w:p>
    <w:p w14:paraId="169F8317" w14:textId="6D73E909" w:rsidR="006B1A0B" w:rsidRPr="00FF218A" w:rsidRDefault="0013329A" w:rsidP="005D217F">
      <w:pPr>
        <w:pStyle w:val="Paragraphedeliste"/>
        <w:spacing w:before="240"/>
        <w:rPr>
          <w:rFonts w:ascii="Tahoma" w:hAnsi="Tahoma" w:cs="Tahoma"/>
          <w:szCs w:val="24"/>
        </w:rPr>
      </w:pPr>
      <w:r w:rsidRPr="00FF218A">
        <w:rPr>
          <w:rFonts w:ascii="Tahoma" w:hAnsi="Tahoma" w:cs="Tahoma"/>
          <w:szCs w:val="24"/>
        </w:rPr>
        <w:t>il prononce des mots, il commence à prononcer quelques mots, souvent uniquement identifiable par les parents, mais les assistantes maternelles et autre</w:t>
      </w:r>
      <w:r w:rsidR="004850DD" w:rsidRPr="00FF218A">
        <w:rPr>
          <w:rFonts w:ascii="Tahoma" w:hAnsi="Tahoma" w:cs="Tahoma"/>
          <w:szCs w:val="24"/>
        </w:rPr>
        <w:t>s</w:t>
      </w:r>
      <w:r w:rsidRPr="00FF218A">
        <w:rPr>
          <w:rFonts w:ascii="Tahoma" w:hAnsi="Tahoma" w:cs="Tahoma"/>
          <w:szCs w:val="24"/>
        </w:rPr>
        <w:t xml:space="preserve"> professionnel</w:t>
      </w:r>
      <w:r w:rsidR="004850DD" w:rsidRPr="00FF218A">
        <w:rPr>
          <w:rFonts w:ascii="Tahoma" w:hAnsi="Tahoma" w:cs="Tahoma"/>
          <w:szCs w:val="24"/>
        </w:rPr>
        <w:t>s de la petite enfance qui entourent, ils commencent à le décrypter. À cet âge les enfants ai</w:t>
      </w:r>
      <w:r w:rsidR="006B1A0B" w:rsidRPr="00FF218A">
        <w:rPr>
          <w:rFonts w:ascii="Tahoma" w:hAnsi="Tahoma" w:cs="Tahoma"/>
          <w:szCs w:val="24"/>
        </w:rPr>
        <w:t>ment souvent dire des mots comme « </w:t>
      </w:r>
      <w:r w:rsidR="006B1A0B" w:rsidRPr="00FF218A">
        <w:rPr>
          <w:rFonts w:ascii="Tahoma" w:hAnsi="Tahoma" w:cs="Tahoma"/>
          <w:color w:val="FF0000"/>
          <w:szCs w:val="24"/>
        </w:rPr>
        <w:t>encore, papa, maman </w:t>
      </w:r>
      <w:r w:rsidR="006B1A0B" w:rsidRPr="00FF218A">
        <w:rPr>
          <w:rFonts w:ascii="Tahoma" w:hAnsi="Tahoma" w:cs="Tahoma"/>
          <w:szCs w:val="24"/>
        </w:rPr>
        <w:t>». et ils font l’expérience de deux thermes qu’ils vont beaucoup utiliser « </w:t>
      </w:r>
      <w:r w:rsidR="006B1A0B" w:rsidRPr="00FF218A">
        <w:rPr>
          <w:rFonts w:ascii="Tahoma" w:hAnsi="Tahoma" w:cs="Tahoma"/>
          <w:color w:val="FF0000"/>
          <w:szCs w:val="24"/>
        </w:rPr>
        <w:t>oui et non </w:t>
      </w:r>
      <w:r w:rsidR="006B1A0B" w:rsidRPr="00FF218A">
        <w:rPr>
          <w:rFonts w:ascii="Tahoma" w:hAnsi="Tahoma" w:cs="Tahoma"/>
          <w:szCs w:val="24"/>
        </w:rPr>
        <w:t>». Ils utilisent leur propre jargon en mettant une intonation pour imiter les adultes. Mais ils communiquent encore la majeur</w:t>
      </w:r>
      <w:r w:rsidR="00D14A27" w:rsidRPr="00FF218A">
        <w:rPr>
          <w:rFonts w:ascii="Tahoma" w:hAnsi="Tahoma" w:cs="Tahoma"/>
          <w:szCs w:val="24"/>
        </w:rPr>
        <w:t>e</w:t>
      </w:r>
      <w:r w:rsidR="006B1A0B" w:rsidRPr="00FF218A">
        <w:rPr>
          <w:rFonts w:ascii="Tahoma" w:hAnsi="Tahoma" w:cs="Tahoma"/>
          <w:szCs w:val="24"/>
        </w:rPr>
        <w:t xml:space="preserve"> partie du temps par des gestes.</w:t>
      </w:r>
      <w:r w:rsidR="00D14A27" w:rsidRPr="00FF218A">
        <w:rPr>
          <w:rFonts w:ascii="Tahoma" w:hAnsi="Tahoma" w:cs="Tahoma"/>
          <w:szCs w:val="24"/>
        </w:rPr>
        <w:t xml:space="preserve"> Ils comprennent cependant très bien des demandes bien simplifiées « peux-tu me donner le livre, va t’assoir sur la chaise ».</w:t>
      </w:r>
    </w:p>
    <w:p w14:paraId="6ED3ED27" w14:textId="033EBB05" w:rsidR="00D14A27" w:rsidRPr="00B46690" w:rsidRDefault="00D14A27" w:rsidP="00B46690">
      <w:pPr>
        <w:ind w:right="424"/>
        <w:rPr>
          <w:rFonts w:ascii="Tahoma" w:hAnsi="Tahoma" w:cs="Tahoma"/>
          <w:b/>
          <w:bCs w:val="0"/>
          <w:sz w:val="30"/>
        </w:rPr>
      </w:pPr>
      <w:r w:rsidRPr="00B46690">
        <w:rPr>
          <w:rFonts w:ascii="Tahoma" w:hAnsi="Tahoma" w:cs="Tahoma"/>
          <w:b/>
          <w:bCs w:val="0"/>
          <w:sz w:val="30"/>
        </w:rPr>
        <w:t>C’est le moment pour vous de</w:t>
      </w:r>
      <w:r w:rsidR="00B46690" w:rsidRPr="00B46690">
        <w:rPr>
          <w:rFonts w:ascii="Tahoma" w:hAnsi="Tahoma" w:cs="Tahoma"/>
          <w:b/>
          <w:bCs w:val="0"/>
          <w:sz w:val="30"/>
        </w:rPr>
        <w:t> :</w:t>
      </w:r>
    </w:p>
    <w:p w14:paraId="0FC10EC4" w14:textId="0FB2A15E" w:rsidR="00D14A27" w:rsidRDefault="00B46690" w:rsidP="00B46690">
      <w:pPr>
        <w:pStyle w:val="Paragraphedeliste"/>
        <w:numPr>
          <w:ilvl w:val="0"/>
          <w:numId w:val="3"/>
        </w:num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Lui parler en faisant des phrases courte pour favoriser la compréhension</w:t>
      </w:r>
    </w:p>
    <w:p w14:paraId="52E558D5" w14:textId="261BA8E7" w:rsidR="00B46690" w:rsidRDefault="00B46690" w:rsidP="00FF218A">
      <w:pPr>
        <w:pStyle w:val="Paragraphedeliste"/>
        <w:numPr>
          <w:ilvl w:val="0"/>
          <w:numId w:val="3"/>
        </w:numPr>
        <w:spacing w:before="240" w:line="36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Lui lire des histoires, pour enrichir son vocabulaire</w:t>
      </w:r>
    </w:p>
    <w:p w14:paraId="0E2B5FFE" w14:textId="0C45ACF7" w:rsidR="00B46690" w:rsidRPr="00B46690" w:rsidRDefault="00B46690" w:rsidP="00B46690">
      <w:pPr>
        <w:pStyle w:val="Paragraphedeliste"/>
        <w:numPr>
          <w:ilvl w:val="0"/>
          <w:numId w:val="1"/>
        </w:numPr>
        <w:rPr>
          <w:rFonts w:ascii="Tahoma" w:hAnsi="Tahoma" w:cs="Tahoma"/>
          <w:b/>
          <w:bCs w:val="0"/>
          <w:color w:val="FF0000"/>
          <w:sz w:val="28"/>
          <w:szCs w:val="24"/>
        </w:rPr>
      </w:pPr>
      <w:r w:rsidRPr="00B46690">
        <w:rPr>
          <w:rFonts w:ascii="Tahoma" w:hAnsi="Tahoma" w:cs="Tahoma"/>
          <w:b/>
          <w:bCs w:val="0"/>
          <w:color w:val="FF0000"/>
          <w:sz w:val="28"/>
          <w:szCs w:val="24"/>
        </w:rPr>
        <w:t xml:space="preserve">Vers 16 à 19 mois </w:t>
      </w:r>
    </w:p>
    <w:p w14:paraId="1A18688A" w14:textId="6BEB5C15" w:rsidR="006B1A0B" w:rsidRDefault="00CE5DA8" w:rsidP="00CE5DA8">
      <w:pPr>
        <w:spacing w:before="240"/>
        <w:rPr>
          <w:rFonts w:ascii="Tahoma" w:hAnsi="Tahoma" w:cs="Tahoma"/>
          <w:szCs w:val="24"/>
        </w:rPr>
      </w:pPr>
      <w:r w:rsidRPr="00CE5DA8">
        <w:rPr>
          <w:rFonts w:ascii="Tahoma" w:hAnsi="Tahoma" w:cs="Tahoma"/>
          <w:szCs w:val="24"/>
        </w:rPr>
        <w:t xml:space="preserve">Peu </w:t>
      </w:r>
      <w:r>
        <w:rPr>
          <w:rFonts w:ascii="Tahoma" w:hAnsi="Tahoma" w:cs="Tahoma"/>
          <w:szCs w:val="24"/>
        </w:rPr>
        <w:t>à peu l’enfant va non seulement intégrer de nouveau mots, mais surtout les associer. Il commence à discuter, « </w:t>
      </w:r>
      <w:r w:rsidRPr="00280EA7">
        <w:rPr>
          <w:rFonts w:ascii="Tahoma" w:hAnsi="Tahoma" w:cs="Tahoma"/>
          <w:color w:val="FF0000"/>
          <w:szCs w:val="24"/>
        </w:rPr>
        <w:t>maman partie, poupée dodo</w:t>
      </w:r>
      <w:r>
        <w:rPr>
          <w:rFonts w:ascii="Tahoma" w:hAnsi="Tahoma" w:cs="Tahoma"/>
          <w:szCs w:val="24"/>
        </w:rPr>
        <w:t xml:space="preserve"> », </w:t>
      </w:r>
      <w:r w:rsidRPr="00280EA7">
        <w:rPr>
          <w:rFonts w:ascii="Tahoma" w:hAnsi="Tahoma" w:cs="Tahoma"/>
          <w:b/>
          <w:bCs w:val="0"/>
          <w:szCs w:val="24"/>
        </w:rPr>
        <w:t>c’est ce que l’on appelle des mots-phrases</w:t>
      </w:r>
      <w:r>
        <w:rPr>
          <w:rFonts w:ascii="Tahoma" w:hAnsi="Tahoma" w:cs="Tahoma"/>
          <w:szCs w:val="24"/>
        </w:rPr>
        <w:t xml:space="preserve">. Il dit </w:t>
      </w:r>
      <w:r w:rsidR="00280EA7">
        <w:rPr>
          <w:rFonts w:ascii="Tahoma" w:hAnsi="Tahoma" w:cs="Tahoma"/>
          <w:szCs w:val="24"/>
        </w:rPr>
        <w:t>c</w:t>
      </w:r>
      <w:r>
        <w:rPr>
          <w:rFonts w:ascii="Tahoma" w:hAnsi="Tahoma" w:cs="Tahoma"/>
          <w:szCs w:val="24"/>
        </w:rPr>
        <w:t>e qu’il ressent, ce qu’il préfère.</w:t>
      </w:r>
      <w:r w:rsidR="00280EA7">
        <w:rPr>
          <w:rFonts w:ascii="Tahoma" w:hAnsi="Tahoma" w:cs="Tahoma"/>
          <w:szCs w:val="24"/>
        </w:rPr>
        <w:t xml:space="preserve"> Il s’exprime via des expressions telles que « </w:t>
      </w:r>
      <w:r w:rsidR="00280EA7" w:rsidRPr="00280EA7">
        <w:rPr>
          <w:rFonts w:ascii="Tahoma" w:hAnsi="Tahoma" w:cs="Tahoma"/>
          <w:color w:val="FF0000"/>
          <w:szCs w:val="24"/>
        </w:rPr>
        <w:t>a pu </w:t>
      </w:r>
      <w:r w:rsidR="00280EA7">
        <w:rPr>
          <w:rFonts w:ascii="Tahoma" w:hAnsi="Tahoma" w:cs="Tahoma"/>
          <w:szCs w:val="24"/>
        </w:rPr>
        <w:t>»</w:t>
      </w:r>
      <w:r w:rsidR="00FC3F7B">
        <w:rPr>
          <w:rFonts w:ascii="Tahoma" w:hAnsi="Tahoma" w:cs="Tahoma"/>
          <w:szCs w:val="24"/>
        </w:rPr>
        <w:t xml:space="preserve"> pour « </w:t>
      </w:r>
      <w:r w:rsidR="00FC3F7B" w:rsidRPr="00FC3F7B">
        <w:rPr>
          <w:rFonts w:ascii="Tahoma" w:hAnsi="Tahoma" w:cs="Tahoma"/>
          <w:color w:val="FF0000"/>
          <w:szCs w:val="24"/>
        </w:rPr>
        <w:t>il n’y a plus </w:t>
      </w:r>
      <w:r w:rsidR="00FC3F7B">
        <w:rPr>
          <w:rFonts w:ascii="Tahoma" w:hAnsi="Tahoma" w:cs="Tahoma"/>
          <w:szCs w:val="24"/>
        </w:rPr>
        <w:t>» ou encore « </w:t>
      </w:r>
      <w:r w:rsidR="00FC3F7B" w:rsidRPr="00FC3F7B">
        <w:rPr>
          <w:rFonts w:ascii="Tahoma" w:hAnsi="Tahoma" w:cs="Tahoma"/>
          <w:color w:val="FF0000"/>
          <w:szCs w:val="24"/>
        </w:rPr>
        <w:t>veux pas</w:t>
      </w:r>
      <w:r w:rsidR="00FC3F7B">
        <w:rPr>
          <w:rFonts w:ascii="Tahoma" w:hAnsi="Tahoma" w:cs="Tahoma"/>
          <w:szCs w:val="24"/>
        </w:rPr>
        <w:t> » pour « </w:t>
      </w:r>
      <w:r w:rsidR="00FC3F7B" w:rsidRPr="00FC3F7B">
        <w:rPr>
          <w:rFonts w:ascii="Tahoma" w:hAnsi="Tahoma" w:cs="Tahoma"/>
          <w:color w:val="FF0000"/>
          <w:szCs w:val="24"/>
        </w:rPr>
        <w:t>je ne peux pas </w:t>
      </w:r>
      <w:r w:rsidR="00FC3F7B">
        <w:rPr>
          <w:rFonts w:ascii="Tahoma" w:hAnsi="Tahoma" w:cs="Tahoma"/>
          <w:szCs w:val="24"/>
        </w:rPr>
        <w:t>». même s’il possède entre qu</w:t>
      </w:r>
      <w:r w:rsidR="00D0032F">
        <w:rPr>
          <w:rFonts w:ascii="Tahoma" w:hAnsi="Tahoma" w:cs="Tahoma"/>
          <w:szCs w:val="24"/>
        </w:rPr>
        <w:t>’</w:t>
      </w:r>
      <w:r w:rsidR="00FC3F7B">
        <w:rPr>
          <w:rFonts w:ascii="Tahoma" w:hAnsi="Tahoma" w:cs="Tahoma"/>
          <w:szCs w:val="24"/>
        </w:rPr>
        <w:t>entre 7 et 30 mots de vocabulaire, il en comprend bien plus</w:t>
      </w:r>
      <w:r w:rsidR="00D0032F">
        <w:rPr>
          <w:rFonts w:ascii="Tahoma" w:hAnsi="Tahoma" w:cs="Tahoma"/>
          <w:szCs w:val="24"/>
        </w:rPr>
        <w:t>. Il fait d’ailleurs même la différence entre des thermes phonétiquement proches.</w:t>
      </w:r>
      <w:r w:rsidR="00AB6ED4">
        <w:rPr>
          <w:rFonts w:ascii="Tahoma" w:hAnsi="Tahoma" w:cs="Tahoma"/>
          <w:szCs w:val="24"/>
        </w:rPr>
        <w:t xml:space="preserve"> Il sait aussi répondre à des questions simples comme « </w:t>
      </w:r>
      <w:r w:rsidR="00AB6ED4" w:rsidRPr="00AB6ED4">
        <w:rPr>
          <w:rFonts w:ascii="Tahoma" w:hAnsi="Tahoma" w:cs="Tahoma"/>
          <w:color w:val="FF0000"/>
          <w:szCs w:val="24"/>
        </w:rPr>
        <w:t>ou est ton doudou </w:t>
      </w:r>
      <w:r w:rsidR="00AB6ED4">
        <w:rPr>
          <w:rFonts w:ascii="Tahoma" w:hAnsi="Tahoma" w:cs="Tahoma"/>
          <w:szCs w:val="24"/>
        </w:rPr>
        <w:t>».</w:t>
      </w:r>
    </w:p>
    <w:p w14:paraId="3F3879DB" w14:textId="5794EA75" w:rsidR="00AB6ED4" w:rsidRDefault="00AB6ED4" w:rsidP="00CE5DA8">
      <w:pPr>
        <w:spacing w:before="240"/>
        <w:rPr>
          <w:rFonts w:ascii="Tahoma" w:hAnsi="Tahoma" w:cs="Tahoma"/>
          <w:szCs w:val="24"/>
        </w:rPr>
      </w:pPr>
      <w:r w:rsidRPr="00B46690">
        <w:rPr>
          <w:rFonts w:ascii="Tahoma" w:hAnsi="Tahoma" w:cs="Tahoma"/>
          <w:b/>
          <w:bCs w:val="0"/>
          <w:sz w:val="30"/>
        </w:rPr>
        <w:t>C’est le moment pour vous de :</w:t>
      </w:r>
    </w:p>
    <w:p w14:paraId="7644326B" w14:textId="6DAAB271" w:rsidR="00AB6ED4" w:rsidRDefault="00AB6ED4" w:rsidP="00AB6ED4">
      <w:pPr>
        <w:pStyle w:val="Paragraphedeliste"/>
        <w:numPr>
          <w:ilvl w:val="0"/>
          <w:numId w:val="3"/>
        </w:numPr>
        <w:spacing w:before="240"/>
        <w:ind w:right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Nommer tout ce qu’il vous montre dans la crèche ou chez vous. Vous lui donnez de plus en plus de modèles langagiers.</w:t>
      </w:r>
    </w:p>
    <w:p w14:paraId="488C7B0F" w14:textId="5C3881BB" w:rsidR="00AB6ED4" w:rsidRDefault="00AB6ED4" w:rsidP="00AB6ED4">
      <w:pPr>
        <w:pStyle w:val="Paragraphedeliste"/>
        <w:numPr>
          <w:ilvl w:val="0"/>
          <w:numId w:val="3"/>
        </w:numPr>
        <w:spacing w:before="240"/>
        <w:ind w:right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Reformuler ce qu’il dit « a pu »</w:t>
      </w:r>
      <w:r w:rsidR="003C7716">
        <w:rPr>
          <w:rFonts w:ascii="Tahoma" w:hAnsi="Tahoma" w:cs="Tahoma"/>
          <w:szCs w:val="24"/>
        </w:rPr>
        <w:t>, vous répondez « ah oui, il n’y en a plus, tu as raison ».</w:t>
      </w:r>
    </w:p>
    <w:p w14:paraId="7ED5BCC5" w14:textId="40CF3103" w:rsidR="003C7716" w:rsidRDefault="003C7716" w:rsidP="00AB6ED4">
      <w:pPr>
        <w:pStyle w:val="Paragraphedeliste"/>
        <w:numPr>
          <w:ilvl w:val="0"/>
          <w:numId w:val="3"/>
        </w:numPr>
        <w:spacing w:before="240"/>
        <w:ind w:right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Lui raconter des histoires</w:t>
      </w:r>
    </w:p>
    <w:p w14:paraId="6C3F1085" w14:textId="2D9377AA" w:rsidR="003C7716" w:rsidRDefault="003C7716" w:rsidP="003C7716">
      <w:pPr>
        <w:pStyle w:val="Paragraphedeliste"/>
        <w:numPr>
          <w:ilvl w:val="0"/>
          <w:numId w:val="3"/>
        </w:numPr>
        <w:spacing w:before="240"/>
        <w:ind w:right="567"/>
        <w:rPr>
          <w:rFonts w:ascii="Tahoma" w:hAnsi="Tahoma" w:cs="Tahoma"/>
          <w:szCs w:val="24"/>
        </w:rPr>
      </w:pPr>
      <w:r w:rsidRPr="003C7716">
        <w:rPr>
          <w:rFonts w:ascii="Tahoma" w:hAnsi="Tahoma" w:cs="Tahoma"/>
          <w:szCs w:val="24"/>
        </w:rPr>
        <w:t>Jouer à la dinette, au garage, à la poupée pour enrichir son vocabulaire</w:t>
      </w:r>
      <w:r w:rsidR="008A3E48">
        <w:rPr>
          <w:rFonts w:ascii="Tahoma" w:hAnsi="Tahoma" w:cs="Tahoma"/>
          <w:szCs w:val="24"/>
        </w:rPr>
        <w:t>, solliciter une attention conjointe qui permet de parler ensemble à propos d’un jouet.</w:t>
      </w:r>
    </w:p>
    <w:p w14:paraId="4E9084A6" w14:textId="0CE4E763" w:rsidR="000132B1" w:rsidRPr="000132B1" w:rsidRDefault="008A3E48" w:rsidP="000132B1">
      <w:pPr>
        <w:pStyle w:val="Paragraphedeliste"/>
        <w:numPr>
          <w:ilvl w:val="0"/>
          <w:numId w:val="3"/>
        </w:numPr>
        <w:spacing w:before="240" w:line="360" w:lineRule="auto"/>
        <w:ind w:right="425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Jouer au ballon, c’est comme une conversation, tour de rôle, regard,</w:t>
      </w:r>
      <w:r w:rsidR="000132B1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anticipation</w:t>
      </w:r>
    </w:p>
    <w:p w14:paraId="593827CB" w14:textId="2FCA9878" w:rsidR="000C3A4F" w:rsidRPr="000C3A4F" w:rsidRDefault="000C3A4F" w:rsidP="000132B1">
      <w:pPr>
        <w:pStyle w:val="Paragraphedeliste"/>
        <w:numPr>
          <w:ilvl w:val="0"/>
          <w:numId w:val="1"/>
        </w:numPr>
        <w:spacing w:before="240"/>
        <w:rPr>
          <w:rFonts w:ascii="Tahoma" w:hAnsi="Tahoma" w:cs="Tahoma"/>
          <w:b/>
          <w:bCs w:val="0"/>
          <w:color w:val="FF0000"/>
          <w:sz w:val="28"/>
          <w:szCs w:val="24"/>
        </w:rPr>
      </w:pPr>
      <w:r w:rsidRPr="000C3A4F">
        <w:rPr>
          <w:rFonts w:ascii="Tahoma" w:hAnsi="Tahoma" w:cs="Tahoma"/>
          <w:b/>
          <w:bCs w:val="0"/>
          <w:color w:val="FF0000"/>
          <w:sz w:val="28"/>
          <w:szCs w:val="24"/>
        </w:rPr>
        <w:t>Vers 24 mois :</w:t>
      </w:r>
    </w:p>
    <w:p w14:paraId="2A140393" w14:textId="12CAE5F7" w:rsidR="001B79CA" w:rsidRDefault="000C3A4F" w:rsidP="000C3A4F">
      <w:pPr>
        <w:spacing w:before="240"/>
        <w:ind w:right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Il commence à parler, c’est l’explosion du langage ! il comprend de plus en plus de mot (</w:t>
      </w:r>
      <w:r w:rsidRPr="000C3A4F">
        <w:rPr>
          <w:rFonts w:ascii="Tahoma" w:hAnsi="Tahoma" w:cs="Tahoma"/>
          <w:color w:val="FF0000"/>
          <w:szCs w:val="24"/>
        </w:rPr>
        <w:t>300 environ</w:t>
      </w:r>
      <w:r>
        <w:rPr>
          <w:rFonts w:ascii="Tahoma" w:hAnsi="Tahoma" w:cs="Tahoma"/>
          <w:szCs w:val="24"/>
        </w:rPr>
        <w:t>). Et en possède une cinquantaine. Il compose toujours des mots phrases de deux ou trois termes désormais. Il prononce sont prénom à sa manière</w:t>
      </w:r>
      <w:r w:rsidR="001B79CA">
        <w:rPr>
          <w:rFonts w:ascii="Tahoma" w:hAnsi="Tahoma" w:cs="Tahoma"/>
          <w:szCs w:val="24"/>
        </w:rPr>
        <w:t xml:space="preserve"> et formule des demandes explicites</w:t>
      </w:r>
      <w:r>
        <w:rPr>
          <w:rFonts w:ascii="Tahoma" w:hAnsi="Tahoma" w:cs="Tahoma"/>
          <w:szCs w:val="24"/>
        </w:rPr>
        <w:t>.</w:t>
      </w:r>
      <w:r w:rsidR="001B79CA">
        <w:rPr>
          <w:rFonts w:ascii="Tahoma" w:hAnsi="Tahoma" w:cs="Tahoma"/>
          <w:szCs w:val="24"/>
        </w:rPr>
        <w:t xml:space="preserve"> Quand il n’est pas d’accord, il sait s’opposer et utilise avec grand plaisir le « </w:t>
      </w:r>
      <w:r w:rsidR="001B79CA" w:rsidRPr="001B79CA">
        <w:rPr>
          <w:rFonts w:ascii="Tahoma" w:hAnsi="Tahoma" w:cs="Tahoma"/>
          <w:color w:val="FF0000"/>
          <w:szCs w:val="24"/>
        </w:rPr>
        <w:t>non</w:t>
      </w:r>
      <w:r w:rsidR="001B79CA">
        <w:rPr>
          <w:rFonts w:ascii="Tahoma" w:hAnsi="Tahoma" w:cs="Tahoma"/>
          <w:szCs w:val="24"/>
        </w:rPr>
        <w:t xml:space="preserve"> ». Il est aussi très curieux et va poser des questions sur </w:t>
      </w:r>
      <w:r w:rsidR="001B79CA">
        <w:rPr>
          <w:rFonts w:ascii="Tahoma" w:hAnsi="Tahoma" w:cs="Tahoma"/>
          <w:szCs w:val="24"/>
        </w:rPr>
        <w:lastRenderedPageBreak/>
        <w:t>tout ce qu’il voit. « qu’est-ce que c’est, c’est qui</w:t>
      </w:r>
      <w:r w:rsidR="005D217F">
        <w:rPr>
          <w:rFonts w:ascii="Tahoma" w:hAnsi="Tahoma" w:cs="Tahoma"/>
          <w:szCs w:val="24"/>
        </w:rPr>
        <w:t>, c’est quoi</w:t>
      </w:r>
      <w:r w:rsidR="001B79CA">
        <w:rPr>
          <w:rFonts w:ascii="Tahoma" w:hAnsi="Tahoma" w:cs="Tahoma"/>
          <w:szCs w:val="24"/>
        </w:rPr>
        <w:t> ? »</w:t>
      </w:r>
      <w:r w:rsidR="005D217F">
        <w:rPr>
          <w:rFonts w:ascii="Tahoma" w:hAnsi="Tahoma" w:cs="Tahoma"/>
          <w:szCs w:val="24"/>
        </w:rPr>
        <w:t xml:space="preserve"> il enrichit son vocabulaire chaque jour ! il découvre aussi que tout s’organise en catégorie. Les animaux, les jeux et objets. </w:t>
      </w:r>
    </w:p>
    <w:p w14:paraId="3D2E71E6" w14:textId="70C73649" w:rsidR="000C3A4F" w:rsidRPr="003F1898" w:rsidRDefault="003F1898" w:rsidP="003F1898">
      <w:pPr>
        <w:spacing w:before="240"/>
        <w:rPr>
          <w:rFonts w:ascii="Tahoma" w:hAnsi="Tahoma" w:cs="Tahoma"/>
          <w:b/>
          <w:bCs w:val="0"/>
          <w:sz w:val="30"/>
        </w:rPr>
      </w:pPr>
      <w:r w:rsidRPr="003F1898">
        <w:rPr>
          <w:rFonts w:ascii="Tahoma" w:hAnsi="Tahoma" w:cs="Tahoma"/>
          <w:b/>
          <w:bCs w:val="0"/>
          <w:sz w:val="30"/>
        </w:rPr>
        <w:t>C’est le moment pour vous de :</w:t>
      </w:r>
    </w:p>
    <w:p w14:paraId="007E712A" w14:textId="77777777" w:rsidR="003F1898" w:rsidRDefault="003F1898" w:rsidP="003F1898">
      <w:pPr>
        <w:pStyle w:val="Paragraphedeliste"/>
        <w:numPr>
          <w:ilvl w:val="0"/>
          <w:numId w:val="3"/>
        </w:numPr>
        <w:spacing w:before="240"/>
        <w:ind w:right="567"/>
        <w:rPr>
          <w:rFonts w:ascii="Tahoma" w:hAnsi="Tahoma" w:cs="Tahoma"/>
          <w:szCs w:val="24"/>
        </w:rPr>
      </w:pPr>
      <w:r w:rsidRPr="003F1898">
        <w:rPr>
          <w:rFonts w:ascii="Tahoma" w:hAnsi="Tahoma" w:cs="Tahoma"/>
          <w:szCs w:val="24"/>
        </w:rPr>
        <w:t xml:space="preserve">Nommer encore et encore, les animaux, les objets, les moments de la journée. </w:t>
      </w:r>
    </w:p>
    <w:p w14:paraId="257A7A58" w14:textId="7A4EAD75" w:rsidR="003F1898" w:rsidRDefault="003F1898" w:rsidP="003F1898">
      <w:pPr>
        <w:pStyle w:val="Paragraphedeliste"/>
        <w:numPr>
          <w:ilvl w:val="0"/>
          <w:numId w:val="3"/>
        </w:numPr>
        <w:spacing w:before="240"/>
        <w:ind w:right="567"/>
        <w:rPr>
          <w:rFonts w:ascii="Tahoma" w:hAnsi="Tahoma" w:cs="Tahoma"/>
          <w:szCs w:val="24"/>
        </w:rPr>
      </w:pPr>
      <w:r w:rsidRPr="003F1898">
        <w:rPr>
          <w:rFonts w:ascii="Tahoma" w:hAnsi="Tahoma" w:cs="Tahoma"/>
          <w:szCs w:val="24"/>
        </w:rPr>
        <w:t xml:space="preserve">De reprendre ses mots phrases, </w:t>
      </w:r>
      <w:r>
        <w:rPr>
          <w:rFonts w:ascii="Tahoma" w:hAnsi="Tahoma" w:cs="Tahoma"/>
          <w:szCs w:val="24"/>
        </w:rPr>
        <w:t>et de les reformuler pour qu’il apprenne la structure des phrases.</w:t>
      </w:r>
    </w:p>
    <w:p w14:paraId="2ED0BB49" w14:textId="611C0C88" w:rsidR="003F1898" w:rsidRDefault="003F1898" w:rsidP="003F1898">
      <w:pPr>
        <w:pStyle w:val="Paragraphedeliste"/>
        <w:numPr>
          <w:ilvl w:val="0"/>
          <w:numId w:val="3"/>
        </w:numPr>
        <w:spacing w:before="240"/>
        <w:ind w:right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Discuter avec lui autour d’une situation de jeu.</w:t>
      </w:r>
    </w:p>
    <w:p w14:paraId="0C19ADA7" w14:textId="6354855E" w:rsidR="003F1898" w:rsidRPr="000132B1" w:rsidRDefault="000132B1" w:rsidP="000132B1">
      <w:pPr>
        <w:pStyle w:val="Paragraphedeliste"/>
        <w:numPr>
          <w:ilvl w:val="0"/>
          <w:numId w:val="1"/>
        </w:numPr>
        <w:spacing w:before="240"/>
        <w:rPr>
          <w:rFonts w:ascii="Tahoma" w:hAnsi="Tahoma" w:cs="Tahoma"/>
          <w:b/>
          <w:bCs w:val="0"/>
          <w:color w:val="FF0000"/>
          <w:sz w:val="28"/>
          <w:szCs w:val="24"/>
        </w:rPr>
      </w:pPr>
      <w:r w:rsidRPr="000132B1">
        <w:rPr>
          <w:rFonts w:ascii="Tahoma" w:hAnsi="Tahoma" w:cs="Tahoma"/>
          <w:b/>
          <w:bCs w:val="0"/>
          <w:color w:val="FF0000"/>
          <w:sz w:val="28"/>
          <w:szCs w:val="24"/>
        </w:rPr>
        <w:t>Vers 30 mois</w:t>
      </w:r>
    </w:p>
    <w:p w14:paraId="6BDF42F0" w14:textId="6CB39CD5" w:rsidR="000132B1" w:rsidRDefault="000132B1" w:rsidP="00582147">
      <w:pPr>
        <w:spacing w:before="24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Il parle, l’enfant de cet âge parle. Il utilise la structure « </w:t>
      </w:r>
      <w:r w:rsidRPr="000132B1">
        <w:rPr>
          <w:rFonts w:ascii="Tahoma" w:hAnsi="Tahoma" w:cs="Tahoma"/>
          <w:color w:val="FF0000"/>
          <w:szCs w:val="24"/>
        </w:rPr>
        <w:t>sujet + verbe + complément </w:t>
      </w:r>
      <w:r>
        <w:rPr>
          <w:rFonts w:ascii="Tahoma" w:hAnsi="Tahoma" w:cs="Tahoma"/>
          <w:szCs w:val="24"/>
        </w:rPr>
        <w:t>», et construire des phrases au moins de 3 ou 4 mots.</w:t>
      </w:r>
      <w:r w:rsidR="00582147">
        <w:rPr>
          <w:rFonts w:ascii="Tahoma" w:hAnsi="Tahoma" w:cs="Tahoma"/>
          <w:szCs w:val="24"/>
        </w:rPr>
        <w:t xml:space="preserve"> Ce qu’il préfère imiter les expressions de son entourage. Il se peut d’ailleurs que les parents vous </w:t>
      </w:r>
      <w:r w:rsidR="008E5FE1">
        <w:rPr>
          <w:rFonts w:ascii="Tahoma" w:hAnsi="Tahoma" w:cs="Tahoma"/>
          <w:szCs w:val="24"/>
        </w:rPr>
        <w:t>demandent</w:t>
      </w:r>
      <w:r w:rsidR="00582147">
        <w:rPr>
          <w:rFonts w:ascii="Tahoma" w:hAnsi="Tahoma" w:cs="Tahoma"/>
          <w:szCs w:val="24"/>
        </w:rPr>
        <w:t xml:space="preserve"> si vous utilisez des mots ou expressions, qu’ils ont entendu</w:t>
      </w:r>
      <w:r w:rsidR="008E5FE1">
        <w:rPr>
          <w:rFonts w:ascii="Tahoma" w:hAnsi="Tahoma" w:cs="Tahoma"/>
          <w:szCs w:val="24"/>
        </w:rPr>
        <w:t xml:space="preserve"> de la bouche de leur enfant, dont ils cherchent l’origine.</w:t>
      </w:r>
      <w:r w:rsidR="00ED0679">
        <w:rPr>
          <w:rFonts w:ascii="Tahoma" w:hAnsi="Tahoma" w:cs="Tahoma"/>
          <w:szCs w:val="24"/>
        </w:rPr>
        <w:t xml:space="preserve"> C’est aussi la période ou les petits adorent lire et relire inlassablement les mêmes histoires. Ils peuvent ainsi s’imprégner des mots et les tournures de phrase pour mieux les utiliser.</w:t>
      </w:r>
    </w:p>
    <w:p w14:paraId="41948599" w14:textId="2CD235CE" w:rsidR="00ED0679" w:rsidRPr="00ED0679" w:rsidRDefault="00ED0679" w:rsidP="00582147">
      <w:pPr>
        <w:spacing w:before="240"/>
        <w:rPr>
          <w:rFonts w:ascii="Tahoma" w:hAnsi="Tahoma" w:cs="Tahoma"/>
          <w:b/>
          <w:bCs w:val="0"/>
          <w:sz w:val="30"/>
        </w:rPr>
      </w:pPr>
      <w:r w:rsidRPr="00ED0679">
        <w:rPr>
          <w:rFonts w:ascii="Tahoma" w:hAnsi="Tahoma" w:cs="Tahoma"/>
          <w:b/>
          <w:bCs w:val="0"/>
          <w:sz w:val="30"/>
        </w:rPr>
        <w:t>C’est le moment pour vous de :</w:t>
      </w:r>
    </w:p>
    <w:p w14:paraId="1766DE67" w14:textId="1DF9A764" w:rsidR="00ED0679" w:rsidRDefault="00530148" w:rsidP="00F20B26">
      <w:pPr>
        <w:pStyle w:val="Paragraphedeliste"/>
        <w:numPr>
          <w:ilvl w:val="0"/>
          <w:numId w:val="3"/>
        </w:numPr>
        <w:spacing w:before="240"/>
        <w:ind w:right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Lire des contes, instaurer des moments de lecture ;</w:t>
      </w:r>
    </w:p>
    <w:p w14:paraId="0D97734F" w14:textId="6E2E152E" w:rsidR="00530148" w:rsidRDefault="00530148" w:rsidP="00F20B26">
      <w:pPr>
        <w:pStyle w:val="Paragraphedeliste"/>
        <w:numPr>
          <w:ilvl w:val="0"/>
          <w:numId w:val="3"/>
        </w:numPr>
        <w:spacing w:before="240"/>
        <w:ind w:right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Commencer à jouer au loto, memory à réaliser des petits puzzles</w:t>
      </w:r>
      <w:r w:rsidR="00F20B26">
        <w:rPr>
          <w:rFonts w:ascii="Tahoma" w:hAnsi="Tahoma" w:cs="Tahoma"/>
          <w:szCs w:val="24"/>
        </w:rPr>
        <w:t> ;</w:t>
      </w:r>
    </w:p>
    <w:p w14:paraId="1B2A1C4C" w14:textId="17AF16A8" w:rsidR="00530148" w:rsidRDefault="00530148" w:rsidP="00F20B26">
      <w:pPr>
        <w:pStyle w:val="Paragraphedeliste"/>
        <w:numPr>
          <w:ilvl w:val="0"/>
          <w:numId w:val="3"/>
        </w:numPr>
        <w:spacing w:before="240"/>
        <w:ind w:right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Chanter des comptines pour favoriser la mémorisation, le rythme, la découverte de la langue</w:t>
      </w:r>
      <w:r w:rsidR="00F20B26">
        <w:rPr>
          <w:rFonts w:ascii="Tahoma" w:hAnsi="Tahoma" w:cs="Tahoma"/>
          <w:szCs w:val="24"/>
        </w:rPr>
        <w:t> ;</w:t>
      </w:r>
    </w:p>
    <w:p w14:paraId="1C693543" w14:textId="0B6BBE55" w:rsidR="00530148" w:rsidRDefault="00F20B26" w:rsidP="00F20B26">
      <w:pPr>
        <w:pStyle w:val="Paragraphedeliste"/>
        <w:numPr>
          <w:ilvl w:val="0"/>
          <w:numId w:val="3"/>
        </w:numPr>
        <w:spacing w:before="240"/>
        <w:ind w:right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Fournir</w:t>
      </w:r>
      <w:r w:rsidR="00530148">
        <w:rPr>
          <w:rFonts w:ascii="Tahoma" w:hAnsi="Tahoma" w:cs="Tahoma"/>
          <w:szCs w:val="24"/>
        </w:rPr>
        <w:t xml:space="preserve"> des efforts pour essayer de le comprendre en reformulant ou demandant, qu’il vous</w:t>
      </w:r>
      <w:r>
        <w:rPr>
          <w:rFonts w:ascii="Tahoma" w:hAnsi="Tahoma" w:cs="Tahoma"/>
          <w:szCs w:val="24"/>
        </w:rPr>
        <w:t xml:space="preserve"> </w:t>
      </w:r>
      <w:r w:rsidR="00530148">
        <w:rPr>
          <w:rFonts w:ascii="Tahoma" w:hAnsi="Tahoma" w:cs="Tahoma"/>
          <w:szCs w:val="24"/>
        </w:rPr>
        <w:t>montre ce qu’il veut en validant et en enrichissant ce qu’il dit</w:t>
      </w:r>
      <w:r>
        <w:rPr>
          <w:rFonts w:ascii="Tahoma" w:hAnsi="Tahoma" w:cs="Tahoma"/>
          <w:szCs w:val="24"/>
        </w:rPr>
        <w:t> ;</w:t>
      </w:r>
    </w:p>
    <w:p w14:paraId="453B6AB1" w14:textId="175E019C" w:rsidR="008E5FE1" w:rsidRDefault="00F20B26" w:rsidP="00F20B26">
      <w:pPr>
        <w:pStyle w:val="Paragraphedeliste"/>
        <w:numPr>
          <w:ilvl w:val="0"/>
          <w:numId w:val="3"/>
        </w:numPr>
        <w:spacing w:before="240"/>
        <w:ind w:right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Solliciter l’enfant dans les tâches journalières pour accroitre ses expériences, son lexique et sa compréhension ;</w:t>
      </w:r>
    </w:p>
    <w:p w14:paraId="71D831E0" w14:textId="5494823D" w:rsidR="00F20B26" w:rsidRDefault="00F20B26" w:rsidP="00F20B26">
      <w:pPr>
        <w:pStyle w:val="Paragraphedeliste"/>
        <w:numPr>
          <w:ilvl w:val="0"/>
          <w:numId w:val="3"/>
        </w:numPr>
        <w:spacing w:before="240"/>
        <w:ind w:right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Poser des questions.</w:t>
      </w:r>
    </w:p>
    <w:p w14:paraId="6055324E" w14:textId="77777777" w:rsidR="00F20B26" w:rsidRDefault="00F20B26" w:rsidP="00582147">
      <w:pPr>
        <w:spacing w:before="240"/>
        <w:rPr>
          <w:rFonts w:ascii="Tahoma" w:hAnsi="Tahoma" w:cs="Tahoma"/>
          <w:szCs w:val="24"/>
        </w:rPr>
      </w:pPr>
    </w:p>
    <w:p w14:paraId="09F46875" w14:textId="77777777" w:rsidR="000C3A4F" w:rsidRPr="000C3A4F" w:rsidRDefault="000C3A4F" w:rsidP="000C3A4F">
      <w:pPr>
        <w:spacing w:before="240"/>
        <w:ind w:right="567"/>
        <w:rPr>
          <w:rFonts w:ascii="Tahoma" w:hAnsi="Tahoma" w:cs="Tahoma"/>
          <w:szCs w:val="24"/>
        </w:rPr>
      </w:pPr>
    </w:p>
    <w:sectPr w:rsidR="000C3A4F" w:rsidRPr="000C3A4F" w:rsidSect="00FF218A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B0A9B" w14:textId="77777777" w:rsidR="00227B9E" w:rsidRDefault="00227B9E" w:rsidP="00227B9E">
      <w:pPr>
        <w:spacing w:after="0" w:line="240" w:lineRule="auto"/>
      </w:pPr>
      <w:r>
        <w:separator/>
      </w:r>
    </w:p>
  </w:endnote>
  <w:endnote w:type="continuationSeparator" w:id="0">
    <w:p w14:paraId="1A48EEFD" w14:textId="77777777" w:rsidR="00227B9E" w:rsidRDefault="00227B9E" w:rsidP="0022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1139758"/>
      <w:docPartObj>
        <w:docPartGallery w:val="Page Numbers (Bottom of Page)"/>
        <w:docPartUnique/>
      </w:docPartObj>
    </w:sdtPr>
    <w:sdtContent>
      <w:p w14:paraId="20390FB4" w14:textId="7BE24397" w:rsidR="007F49D8" w:rsidRDefault="007F49D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28BEC8" w14:textId="77777777" w:rsidR="00227B9E" w:rsidRDefault="00227B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EEB90" w14:textId="77777777" w:rsidR="00227B9E" w:rsidRDefault="00227B9E" w:rsidP="00227B9E">
      <w:pPr>
        <w:spacing w:after="0" w:line="240" w:lineRule="auto"/>
      </w:pPr>
      <w:r>
        <w:separator/>
      </w:r>
    </w:p>
  </w:footnote>
  <w:footnote w:type="continuationSeparator" w:id="0">
    <w:p w14:paraId="13E7B55D" w14:textId="77777777" w:rsidR="00227B9E" w:rsidRDefault="00227B9E" w:rsidP="00227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DB6D" w14:textId="0E93BD59" w:rsidR="00227B9E" w:rsidRDefault="00227B9E">
    <w:pPr>
      <w:pStyle w:val="En-tte"/>
    </w:pPr>
    <w:r>
      <w:rPr>
        <w:noProof/>
      </w:rPr>
      <w:pict w14:anchorId="6A2453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06391" o:spid="_x0000_s2050" type="#_x0000_t136" style="position:absolute;left:0;text-align:left;margin-left:0;margin-top:0;width:552.05pt;height:127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el PRUVOS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6C491" w14:textId="7C4A8F47" w:rsidR="00227B9E" w:rsidRDefault="00227B9E">
    <w:pPr>
      <w:pStyle w:val="En-tte"/>
    </w:pPr>
    <w:r>
      <w:rPr>
        <w:noProof/>
      </w:rPr>
      <w:pict w14:anchorId="590DAA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06392" o:spid="_x0000_s2051" type="#_x0000_t136" style="position:absolute;left:0;text-align:left;margin-left:0;margin-top:0;width:552.05pt;height:127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el PRUVOS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117E" w14:textId="51657C06" w:rsidR="00227B9E" w:rsidRDefault="00227B9E">
    <w:pPr>
      <w:pStyle w:val="En-tte"/>
    </w:pPr>
    <w:r>
      <w:rPr>
        <w:noProof/>
      </w:rPr>
      <w:pict w14:anchorId="1F5315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06390" o:spid="_x0000_s2049" type="#_x0000_t136" style="position:absolute;left:0;text-align:left;margin-left:0;margin-top:0;width:552.05pt;height:127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el PRUVOS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907E7"/>
    <w:multiLevelType w:val="hybridMultilevel"/>
    <w:tmpl w:val="07860018"/>
    <w:lvl w:ilvl="0" w:tplc="EF10D760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F1511"/>
    <w:multiLevelType w:val="hybridMultilevel"/>
    <w:tmpl w:val="B0E26AD2"/>
    <w:lvl w:ilvl="0" w:tplc="238634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872C4"/>
    <w:multiLevelType w:val="hybridMultilevel"/>
    <w:tmpl w:val="1F72C5E8"/>
    <w:lvl w:ilvl="0" w:tplc="C5468EC2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7C"/>
    <w:rsid w:val="000132B1"/>
    <w:rsid w:val="000C3A4F"/>
    <w:rsid w:val="0013329A"/>
    <w:rsid w:val="00143B4E"/>
    <w:rsid w:val="001B79CA"/>
    <w:rsid w:val="00227B9E"/>
    <w:rsid w:val="00280EA7"/>
    <w:rsid w:val="003C7716"/>
    <w:rsid w:val="003F1898"/>
    <w:rsid w:val="00427C9E"/>
    <w:rsid w:val="00430B64"/>
    <w:rsid w:val="004850DD"/>
    <w:rsid w:val="00526211"/>
    <w:rsid w:val="00530148"/>
    <w:rsid w:val="005626D2"/>
    <w:rsid w:val="00582147"/>
    <w:rsid w:val="005D217F"/>
    <w:rsid w:val="00643C41"/>
    <w:rsid w:val="006B1A0B"/>
    <w:rsid w:val="0078442E"/>
    <w:rsid w:val="007F2210"/>
    <w:rsid w:val="007F49D8"/>
    <w:rsid w:val="008A3E48"/>
    <w:rsid w:val="008E5FE1"/>
    <w:rsid w:val="00962BB6"/>
    <w:rsid w:val="009807C7"/>
    <w:rsid w:val="00A559AB"/>
    <w:rsid w:val="00AA4890"/>
    <w:rsid w:val="00AB6ED4"/>
    <w:rsid w:val="00B43927"/>
    <w:rsid w:val="00B46690"/>
    <w:rsid w:val="00B5257C"/>
    <w:rsid w:val="00CE5DA8"/>
    <w:rsid w:val="00D0032F"/>
    <w:rsid w:val="00D14A27"/>
    <w:rsid w:val="00D24F3B"/>
    <w:rsid w:val="00E15BA6"/>
    <w:rsid w:val="00E25970"/>
    <w:rsid w:val="00E80D7D"/>
    <w:rsid w:val="00ED0679"/>
    <w:rsid w:val="00F20B26"/>
    <w:rsid w:val="00FA0C80"/>
    <w:rsid w:val="00FC3F7B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B3A47C1"/>
  <w15:chartTrackingRefBased/>
  <w15:docId w15:val="{5253A7AC-DF75-49AF-AD7A-F527BB9B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Cs/>
        <w:sz w:val="24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0D7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7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B9E"/>
  </w:style>
  <w:style w:type="paragraph" w:styleId="Pieddepage">
    <w:name w:val="footer"/>
    <w:basedOn w:val="Normal"/>
    <w:link w:val="PieddepageCar"/>
    <w:uiPriority w:val="99"/>
    <w:unhideWhenUsed/>
    <w:rsid w:val="00227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PRUVOST</dc:creator>
  <cp:keywords/>
  <dc:description/>
  <cp:lastModifiedBy>Michael PRUVOST</cp:lastModifiedBy>
  <cp:revision>6</cp:revision>
  <cp:lastPrinted>2021-12-14T14:58:00Z</cp:lastPrinted>
  <dcterms:created xsi:type="dcterms:W3CDTF">2021-12-13T13:50:00Z</dcterms:created>
  <dcterms:modified xsi:type="dcterms:W3CDTF">2021-12-14T15:00:00Z</dcterms:modified>
</cp:coreProperties>
</file>