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BF055" w14:textId="77777777" w:rsidR="00591EF9" w:rsidRDefault="00591EF9"/>
    <w:p w14:paraId="2F1FCBD0" w14:textId="77777777" w:rsidR="00591EF9" w:rsidRDefault="00591EF9"/>
    <w:p w14:paraId="71DAC9B8" w14:textId="77777777" w:rsidR="00591EF9" w:rsidRDefault="00591EF9"/>
    <w:p w14:paraId="71798BE8" w14:textId="77777777" w:rsidR="00591EF9" w:rsidRPr="00591EF9" w:rsidRDefault="00591EF9" w:rsidP="00956B67">
      <w:pPr>
        <w:spacing w:after="0"/>
        <w:rPr>
          <w:b/>
          <w:sz w:val="40"/>
        </w:rPr>
      </w:pPr>
      <w:r w:rsidRPr="00591EF9">
        <w:rPr>
          <w:b/>
          <w:sz w:val="40"/>
        </w:rPr>
        <w:t>L’alimentation doit fournir chaque jour tous les nutriments indispensables à l’organisme</w:t>
      </w:r>
      <w:r w:rsidRPr="00591EF9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9F8BAC" wp14:editId="39BE18F5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28800" cy="1828800"/>
                <wp:effectExtent l="0" t="0" r="0" b="127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CD02FD1" w14:textId="77777777" w:rsidR="00591EF9" w:rsidRPr="00591EF9" w:rsidRDefault="00591EF9" w:rsidP="00591EF9">
                            <w:pPr>
                              <w:rPr>
                                <w:b/>
                                <w:smallCaps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91EF9">
                              <w:rPr>
                                <w:b/>
                                <w:smallCaps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Le </w:t>
                            </w:r>
                            <w:r>
                              <w:rPr>
                                <w:b/>
                                <w:smallCaps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C</w:t>
                            </w:r>
                            <w:r w:rsidRPr="00591EF9">
                              <w:rPr>
                                <w:b/>
                                <w:smallCaps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ode </w:t>
                            </w:r>
                            <w:r>
                              <w:rPr>
                                <w:b/>
                                <w:smallCaps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C</w:t>
                            </w:r>
                            <w:r w:rsidRPr="00591EF9">
                              <w:rPr>
                                <w:b/>
                                <w:smallCaps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ouleur de l’Alimentation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9F8BAC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0;width:2in;height:2in;z-index:-251657216;visibility:visible;mso-wrap-style:non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" filled="f" stroked="f">
                <v:textbox style="mso-fit-shape-to-text:t">
                  <w:txbxContent>
                    <w:p w14:paraId="4CD02FD1" w14:textId="77777777" w:rsidR="00591EF9" w:rsidRPr="00591EF9" w:rsidRDefault="00591EF9" w:rsidP="00591EF9">
                      <w:pPr>
                        <w:rPr>
                          <w:b/>
                          <w:smallCaps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591EF9">
                        <w:rPr>
                          <w:b/>
                          <w:smallCaps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Le </w:t>
                      </w:r>
                      <w:r>
                        <w:rPr>
                          <w:b/>
                          <w:smallCaps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C</w:t>
                      </w:r>
                      <w:r w:rsidRPr="00591EF9">
                        <w:rPr>
                          <w:b/>
                          <w:smallCaps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ode </w:t>
                      </w:r>
                      <w:r>
                        <w:rPr>
                          <w:b/>
                          <w:smallCaps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C</w:t>
                      </w:r>
                      <w:r w:rsidRPr="00591EF9">
                        <w:rPr>
                          <w:b/>
                          <w:smallCaps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ouleur de l’Alimentation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591EF9">
        <w:rPr>
          <w:b/>
          <w:sz w:val="40"/>
        </w:rPr>
        <w:t>.</w:t>
      </w:r>
    </w:p>
    <w:p w14:paraId="5EF92B0E" w14:textId="77777777" w:rsidR="00591EF9" w:rsidRPr="00591EF9" w:rsidRDefault="00591EF9" w:rsidP="00956B67">
      <w:pPr>
        <w:spacing w:after="0"/>
        <w:rPr>
          <w:b/>
          <w:sz w:val="40"/>
        </w:rPr>
      </w:pPr>
      <w:r w:rsidRPr="00591EF9">
        <w:rPr>
          <w:b/>
          <w:sz w:val="40"/>
        </w:rPr>
        <w:t>Ces nutriments sont apportés par les aliments.</w:t>
      </w:r>
    </w:p>
    <w:p w14:paraId="17F5A7F5" w14:textId="77777777" w:rsidR="00591EF9" w:rsidRPr="00591EF9" w:rsidRDefault="00591EF9" w:rsidP="00956B67">
      <w:pPr>
        <w:spacing w:after="0"/>
        <w:rPr>
          <w:b/>
          <w:sz w:val="40"/>
        </w:rPr>
      </w:pPr>
      <w:r w:rsidRPr="00591EF9">
        <w:rPr>
          <w:b/>
          <w:sz w:val="40"/>
        </w:rPr>
        <w:t>Les aliments sont classés en familles de couleurs</w:t>
      </w:r>
    </w:p>
    <w:p w14:paraId="46391CBF" w14:textId="77777777" w:rsidR="00591EF9" w:rsidRDefault="00591EF9" w:rsidP="00956B67">
      <w:pPr>
        <w:spacing w:after="0"/>
        <w:rPr>
          <w:b/>
          <w:sz w:val="40"/>
        </w:rPr>
      </w:pPr>
      <w:r w:rsidRPr="00591EF9">
        <w:rPr>
          <w:b/>
          <w:sz w:val="40"/>
        </w:rPr>
        <w:t>Chaque famille d’aliments présente des caractéristiques nutritionnelles spécifiques.</w:t>
      </w:r>
    </w:p>
    <w:p w14:paraId="1810B4D0" w14:textId="77777777" w:rsidR="00956B67" w:rsidRPr="00956B67" w:rsidRDefault="00956B67" w:rsidP="00956B67">
      <w:pPr>
        <w:spacing w:after="0"/>
        <w:rPr>
          <w:sz w:val="6"/>
          <w:szCs w:val="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80"/>
        <w:gridCol w:w="3980"/>
        <w:gridCol w:w="3980"/>
        <w:gridCol w:w="3981"/>
      </w:tblGrid>
      <w:tr w:rsidR="00591EF9" w14:paraId="389DE03E" w14:textId="77777777" w:rsidTr="00591EF9">
        <w:trPr>
          <w:trHeight w:val="971"/>
        </w:trPr>
        <w:tc>
          <w:tcPr>
            <w:tcW w:w="3980" w:type="dxa"/>
            <w:vAlign w:val="center"/>
          </w:tcPr>
          <w:p w14:paraId="53F558D7" w14:textId="77777777" w:rsidR="00591EF9" w:rsidRPr="00591EF9" w:rsidRDefault="00591EF9" w:rsidP="00591EF9">
            <w:pPr>
              <w:jc w:val="center"/>
              <w:rPr>
                <w:b/>
                <w:sz w:val="48"/>
              </w:rPr>
            </w:pPr>
            <w:r w:rsidRPr="00591EF9">
              <w:rPr>
                <w:b/>
                <w:sz w:val="48"/>
              </w:rPr>
              <w:t>Familles</w:t>
            </w:r>
          </w:p>
        </w:tc>
        <w:tc>
          <w:tcPr>
            <w:tcW w:w="3980" w:type="dxa"/>
            <w:vAlign w:val="center"/>
          </w:tcPr>
          <w:p w14:paraId="065E22AD" w14:textId="77777777" w:rsidR="00591EF9" w:rsidRPr="00591EF9" w:rsidRDefault="00591EF9" w:rsidP="00591EF9">
            <w:pPr>
              <w:jc w:val="center"/>
              <w:rPr>
                <w:b/>
                <w:sz w:val="48"/>
              </w:rPr>
            </w:pPr>
            <w:r w:rsidRPr="00591EF9">
              <w:rPr>
                <w:b/>
                <w:sz w:val="48"/>
              </w:rPr>
              <w:t>Aliments</w:t>
            </w:r>
          </w:p>
        </w:tc>
        <w:tc>
          <w:tcPr>
            <w:tcW w:w="3980" w:type="dxa"/>
            <w:vAlign w:val="center"/>
          </w:tcPr>
          <w:p w14:paraId="6464EFE8" w14:textId="77777777" w:rsidR="00591EF9" w:rsidRPr="00591EF9" w:rsidRDefault="00591EF9" w:rsidP="00591EF9">
            <w:pPr>
              <w:jc w:val="center"/>
              <w:rPr>
                <w:b/>
                <w:sz w:val="48"/>
              </w:rPr>
            </w:pPr>
            <w:r w:rsidRPr="00591EF9">
              <w:rPr>
                <w:b/>
                <w:sz w:val="48"/>
              </w:rPr>
              <w:t>Nutriments</w:t>
            </w:r>
          </w:p>
        </w:tc>
        <w:tc>
          <w:tcPr>
            <w:tcW w:w="3981" w:type="dxa"/>
            <w:vAlign w:val="center"/>
          </w:tcPr>
          <w:p w14:paraId="0F5485CE" w14:textId="77777777" w:rsidR="00591EF9" w:rsidRPr="00591EF9" w:rsidRDefault="00591EF9" w:rsidP="00591EF9">
            <w:pPr>
              <w:jc w:val="center"/>
              <w:rPr>
                <w:b/>
                <w:sz w:val="48"/>
              </w:rPr>
            </w:pPr>
            <w:r w:rsidRPr="00591EF9">
              <w:rPr>
                <w:b/>
                <w:sz w:val="48"/>
              </w:rPr>
              <w:t>fonction</w:t>
            </w:r>
          </w:p>
        </w:tc>
      </w:tr>
      <w:tr w:rsidR="00591EF9" w14:paraId="54713565" w14:textId="77777777" w:rsidTr="00956B67">
        <w:trPr>
          <w:trHeight w:val="1436"/>
        </w:trPr>
        <w:tc>
          <w:tcPr>
            <w:tcW w:w="3980" w:type="dxa"/>
            <w:shd w:val="clear" w:color="auto" w:fill="FF0000"/>
            <w:vAlign w:val="center"/>
          </w:tcPr>
          <w:p w14:paraId="1BB06B0A" w14:textId="77777777" w:rsidR="00591EF9" w:rsidRPr="00956B67" w:rsidRDefault="00591EF9" w:rsidP="00591EF9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956B67">
              <w:rPr>
                <w:b/>
                <w:color w:val="FFFFFF" w:themeColor="background1"/>
                <w:sz w:val="28"/>
              </w:rPr>
              <w:t>Famille rouge</w:t>
            </w:r>
          </w:p>
          <w:p w14:paraId="5A07212B" w14:textId="77777777" w:rsidR="00591EF9" w:rsidRPr="00591EF9" w:rsidRDefault="00591EF9" w:rsidP="00591EF9">
            <w:pPr>
              <w:jc w:val="center"/>
              <w:rPr>
                <w:b/>
                <w:sz w:val="28"/>
              </w:rPr>
            </w:pPr>
            <w:r w:rsidRPr="00956B67">
              <w:rPr>
                <w:b/>
                <w:color w:val="FFFFFF" w:themeColor="background1"/>
                <w:sz w:val="28"/>
              </w:rPr>
              <w:t>VPO (Viandes, Poissons, œufs)</w:t>
            </w:r>
          </w:p>
        </w:tc>
        <w:tc>
          <w:tcPr>
            <w:tcW w:w="3980" w:type="dxa"/>
            <w:vAlign w:val="center"/>
          </w:tcPr>
          <w:p w14:paraId="5E9053D9" w14:textId="77777777" w:rsidR="00591EF9" w:rsidRDefault="00591EF9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Steak haché</w:t>
            </w:r>
          </w:p>
          <w:p w14:paraId="61ED94E1" w14:textId="77777777" w:rsidR="005B173E" w:rsidRDefault="005B173E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Saumon</w:t>
            </w:r>
          </w:p>
          <w:p w14:paraId="72756EE6" w14:textId="77777777" w:rsidR="005B173E" w:rsidRDefault="005B173E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Omelette</w:t>
            </w:r>
          </w:p>
          <w:p w14:paraId="1E2C74BA" w14:textId="77777777" w:rsidR="005B173E" w:rsidRPr="00591EF9" w:rsidRDefault="005B173E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Charcuterie </w:t>
            </w:r>
          </w:p>
        </w:tc>
        <w:tc>
          <w:tcPr>
            <w:tcW w:w="3980" w:type="dxa"/>
            <w:vAlign w:val="center"/>
          </w:tcPr>
          <w:p w14:paraId="2A86D11F" w14:textId="77777777" w:rsidR="005B173E" w:rsidRPr="005B173E" w:rsidRDefault="005B173E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 w:rsidRPr="005B173E">
              <w:rPr>
                <w:b/>
                <w:sz w:val="28"/>
              </w:rPr>
              <w:t>Protéines animales</w:t>
            </w:r>
          </w:p>
          <w:p w14:paraId="11116C07" w14:textId="77777777" w:rsidR="005B173E" w:rsidRPr="005B173E" w:rsidRDefault="005B173E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 w:rsidRPr="005B173E">
              <w:rPr>
                <w:b/>
                <w:sz w:val="28"/>
              </w:rPr>
              <w:t xml:space="preserve">Fer </w:t>
            </w:r>
          </w:p>
        </w:tc>
        <w:tc>
          <w:tcPr>
            <w:tcW w:w="3981" w:type="dxa"/>
            <w:vAlign w:val="center"/>
          </w:tcPr>
          <w:p w14:paraId="646A133F" w14:textId="77777777" w:rsidR="00591EF9" w:rsidRPr="00591EF9" w:rsidRDefault="005B173E" w:rsidP="00591EF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Construction et entretien des muscles</w:t>
            </w:r>
          </w:p>
        </w:tc>
      </w:tr>
      <w:tr w:rsidR="005B173E" w14:paraId="343D1F51" w14:textId="77777777" w:rsidTr="005B173E">
        <w:trPr>
          <w:trHeight w:val="1436"/>
        </w:trPr>
        <w:tc>
          <w:tcPr>
            <w:tcW w:w="3980" w:type="dxa"/>
            <w:shd w:val="clear" w:color="auto" w:fill="984806" w:themeFill="accent6" w:themeFillShade="80"/>
            <w:vAlign w:val="center"/>
          </w:tcPr>
          <w:p w14:paraId="161A57E8" w14:textId="77777777" w:rsidR="005B173E" w:rsidRPr="005B173E" w:rsidRDefault="005B173E" w:rsidP="00591EF9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5B173E">
              <w:rPr>
                <w:b/>
                <w:color w:val="FFFFFF" w:themeColor="background1"/>
                <w:sz w:val="28"/>
              </w:rPr>
              <w:t>Famille marron foncé</w:t>
            </w:r>
          </w:p>
          <w:p w14:paraId="0BAB2E8F" w14:textId="77777777" w:rsidR="005B173E" w:rsidRPr="00591EF9" w:rsidRDefault="005B173E" w:rsidP="00591EF9">
            <w:pPr>
              <w:jc w:val="center"/>
              <w:rPr>
                <w:b/>
                <w:sz w:val="28"/>
              </w:rPr>
            </w:pPr>
            <w:r w:rsidRPr="005B173E">
              <w:rPr>
                <w:b/>
                <w:color w:val="FFFFFF" w:themeColor="background1"/>
                <w:sz w:val="28"/>
              </w:rPr>
              <w:t>Céréales et féculents</w:t>
            </w:r>
          </w:p>
        </w:tc>
        <w:tc>
          <w:tcPr>
            <w:tcW w:w="3980" w:type="dxa"/>
            <w:vAlign w:val="center"/>
          </w:tcPr>
          <w:p w14:paraId="4125DE2B" w14:textId="77777777" w:rsidR="005B173E" w:rsidRDefault="005B173E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Pain, biscottes</w:t>
            </w:r>
          </w:p>
          <w:p w14:paraId="64C8F6A1" w14:textId="77777777" w:rsidR="005B173E" w:rsidRDefault="005B173E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Céréales de déjeuner</w:t>
            </w:r>
          </w:p>
          <w:p w14:paraId="0CAA649E" w14:textId="77777777" w:rsidR="005B173E" w:rsidRDefault="005B173E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Pommes de terre</w:t>
            </w:r>
          </w:p>
          <w:p w14:paraId="7FE2CAF9" w14:textId="77777777" w:rsidR="005B173E" w:rsidRDefault="005B173E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Pâtes</w:t>
            </w:r>
          </w:p>
          <w:p w14:paraId="3A91C0E5" w14:textId="77777777" w:rsidR="005B173E" w:rsidRDefault="005B173E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Riz</w:t>
            </w:r>
          </w:p>
          <w:p w14:paraId="04A1F693" w14:textId="77777777" w:rsidR="005B173E" w:rsidRDefault="005B173E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Lentilles </w:t>
            </w:r>
          </w:p>
          <w:p w14:paraId="547D0FA9" w14:textId="77777777" w:rsidR="005B173E" w:rsidRDefault="005B173E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Maïs</w:t>
            </w:r>
          </w:p>
        </w:tc>
        <w:tc>
          <w:tcPr>
            <w:tcW w:w="3980" w:type="dxa"/>
            <w:vAlign w:val="center"/>
          </w:tcPr>
          <w:p w14:paraId="5CCEB151" w14:textId="77777777" w:rsidR="005B173E" w:rsidRDefault="005B173E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Glucides lents</w:t>
            </w:r>
          </w:p>
          <w:p w14:paraId="007551FD" w14:textId="77777777" w:rsidR="005B173E" w:rsidRDefault="005B173E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Protéines végétales</w:t>
            </w:r>
          </w:p>
          <w:p w14:paraId="2FD6F70E" w14:textId="77777777" w:rsidR="005B173E" w:rsidRPr="005B173E" w:rsidRDefault="005B173E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Fibres</w:t>
            </w:r>
          </w:p>
        </w:tc>
        <w:tc>
          <w:tcPr>
            <w:tcW w:w="3981" w:type="dxa"/>
            <w:vAlign w:val="center"/>
          </w:tcPr>
          <w:p w14:paraId="64D0AB01" w14:textId="77777777" w:rsidR="005B173E" w:rsidRDefault="005B173E" w:rsidP="005B173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Source d’énergie à moyen et long terme</w:t>
            </w:r>
          </w:p>
        </w:tc>
      </w:tr>
      <w:tr w:rsidR="00BA024B" w14:paraId="64647CCE" w14:textId="77777777" w:rsidTr="005B173E">
        <w:trPr>
          <w:trHeight w:val="1436"/>
        </w:trPr>
        <w:tc>
          <w:tcPr>
            <w:tcW w:w="3980" w:type="dxa"/>
            <w:shd w:val="clear" w:color="auto" w:fill="00B050"/>
            <w:vAlign w:val="center"/>
          </w:tcPr>
          <w:p w14:paraId="27E72F68" w14:textId="77777777" w:rsidR="00BA024B" w:rsidRDefault="00BA024B" w:rsidP="00591EF9">
            <w:pPr>
              <w:jc w:val="center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Famille vert foncé </w:t>
            </w:r>
          </w:p>
          <w:p w14:paraId="6B127F79" w14:textId="77777777" w:rsidR="00BA024B" w:rsidRPr="005B173E" w:rsidRDefault="00BA024B" w:rsidP="00591EF9">
            <w:pPr>
              <w:jc w:val="center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Fruits et légumes cuits</w:t>
            </w:r>
          </w:p>
        </w:tc>
        <w:tc>
          <w:tcPr>
            <w:tcW w:w="3980" w:type="dxa"/>
            <w:vAlign w:val="center"/>
          </w:tcPr>
          <w:p w14:paraId="3FB124DE" w14:textId="77777777" w:rsidR="00BA024B" w:rsidRDefault="00BA024B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Haricots verts,</w:t>
            </w:r>
          </w:p>
          <w:p w14:paraId="09E01F4F" w14:textId="77777777" w:rsidR="00BA024B" w:rsidRDefault="00BA024B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Épinards</w:t>
            </w:r>
          </w:p>
          <w:p w14:paraId="761DD830" w14:textId="77777777" w:rsidR="00BA024B" w:rsidRDefault="00BA024B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Compote</w:t>
            </w:r>
          </w:p>
          <w:p w14:paraId="71FB9602" w14:textId="77777777" w:rsidR="00BA024B" w:rsidRDefault="00BA024B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Pruneaux</w:t>
            </w:r>
          </w:p>
        </w:tc>
        <w:tc>
          <w:tcPr>
            <w:tcW w:w="3980" w:type="dxa"/>
            <w:vMerge w:val="restart"/>
            <w:vAlign w:val="center"/>
          </w:tcPr>
          <w:p w14:paraId="5BB6AC35" w14:textId="77777777" w:rsidR="00BA024B" w:rsidRDefault="00BA024B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Eau</w:t>
            </w:r>
          </w:p>
          <w:p w14:paraId="09F9533C" w14:textId="77777777" w:rsidR="00BA024B" w:rsidRDefault="00BA024B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Fibres</w:t>
            </w:r>
          </w:p>
          <w:p w14:paraId="3CFAE071" w14:textId="77777777" w:rsidR="00BA024B" w:rsidRDefault="00BA024B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Vitamines A et C</w:t>
            </w:r>
          </w:p>
          <w:p w14:paraId="7F811900" w14:textId="77777777" w:rsidR="00BA024B" w:rsidRDefault="00BA024B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Minéraux</w:t>
            </w:r>
          </w:p>
        </w:tc>
        <w:tc>
          <w:tcPr>
            <w:tcW w:w="3981" w:type="dxa"/>
            <w:vMerge w:val="restart"/>
            <w:vAlign w:val="center"/>
          </w:tcPr>
          <w:p w14:paraId="16A91FEB" w14:textId="77777777" w:rsidR="00BA024B" w:rsidRDefault="00BA024B" w:rsidP="005B173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Régularisation du transit intestinal</w:t>
            </w:r>
          </w:p>
          <w:p w14:paraId="713A4B37" w14:textId="77777777" w:rsidR="00BA024B" w:rsidRDefault="00BA024B" w:rsidP="005B173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Protection contre les maladies</w:t>
            </w:r>
          </w:p>
        </w:tc>
      </w:tr>
      <w:tr w:rsidR="00BA024B" w14:paraId="05E3C7F5" w14:textId="77777777" w:rsidTr="00BA024B">
        <w:trPr>
          <w:trHeight w:val="1436"/>
        </w:trPr>
        <w:tc>
          <w:tcPr>
            <w:tcW w:w="3980" w:type="dxa"/>
            <w:shd w:val="clear" w:color="auto" w:fill="C2D69B" w:themeFill="accent3" w:themeFillTint="99"/>
            <w:vAlign w:val="center"/>
          </w:tcPr>
          <w:p w14:paraId="7E14E68A" w14:textId="77777777" w:rsidR="00BA024B" w:rsidRDefault="00BA024B" w:rsidP="00591EF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Famille vert clair</w:t>
            </w:r>
          </w:p>
          <w:p w14:paraId="02DD3811" w14:textId="77777777" w:rsidR="00BA024B" w:rsidRPr="00BA024B" w:rsidRDefault="00BA024B" w:rsidP="00591EF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Fruit et légumes crus</w:t>
            </w:r>
          </w:p>
        </w:tc>
        <w:tc>
          <w:tcPr>
            <w:tcW w:w="3980" w:type="dxa"/>
            <w:vAlign w:val="center"/>
          </w:tcPr>
          <w:p w14:paraId="7BBCA86F" w14:textId="77777777" w:rsidR="00BA024B" w:rsidRDefault="00BA024B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Radis</w:t>
            </w:r>
          </w:p>
          <w:p w14:paraId="0F969660" w14:textId="77777777" w:rsidR="00BA024B" w:rsidRDefault="00BA024B" w:rsidP="00BA024B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Salade verte</w:t>
            </w:r>
          </w:p>
          <w:p w14:paraId="1F13A895" w14:textId="77777777" w:rsidR="00BA024B" w:rsidRDefault="00BA024B" w:rsidP="00BA024B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Pomme</w:t>
            </w:r>
          </w:p>
          <w:p w14:paraId="50372F73" w14:textId="77777777" w:rsidR="00BA024B" w:rsidRPr="00BA024B" w:rsidRDefault="00BA024B" w:rsidP="00BA024B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Ananas</w:t>
            </w:r>
          </w:p>
        </w:tc>
        <w:tc>
          <w:tcPr>
            <w:tcW w:w="3980" w:type="dxa"/>
            <w:vMerge/>
            <w:vAlign w:val="center"/>
          </w:tcPr>
          <w:p w14:paraId="70242804" w14:textId="77777777" w:rsidR="00BA024B" w:rsidRDefault="00BA024B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</w:p>
        </w:tc>
        <w:tc>
          <w:tcPr>
            <w:tcW w:w="3981" w:type="dxa"/>
            <w:vMerge/>
            <w:vAlign w:val="center"/>
          </w:tcPr>
          <w:p w14:paraId="3620081B" w14:textId="77777777" w:rsidR="00BA024B" w:rsidRDefault="00BA024B" w:rsidP="005B173E">
            <w:pPr>
              <w:jc w:val="center"/>
              <w:rPr>
                <w:b/>
                <w:sz w:val="28"/>
              </w:rPr>
            </w:pPr>
          </w:p>
        </w:tc>
      </w:tr>
      <w:tr w:rsidR="00BA024B" w14:paraId="03D4461B" w14:textId="77777777" w:rsidTr="00BA024B">
        <w:trPr>
          <w:trHeight w:val="1436"/>
        </w:trPr>
        <w:tc>
          <w:tcPr>
            <w:tcW w:w="3980" w:type="dxa"/>
            <w:shd w:val="clear" w:color="auto" w:fill="548DD4" w:themeFill="text2" w:themeFillTint="99"/>
            <w:vAlign w:val="center"/>
          </w:tcPr>
          <w:p w14:paraId="0E7AB4CF" w14:textId="77777777" w:rsidR="00BA024B" w:rsidRDefault="00BA024B" w:rsidP="00591EF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Famille bleue</w:t>
            </w:r>
          </w:p>
          <w:p w14:paraId="14772286" w14:textId="77777777" w:rsidR="00BA024B" w:rsidRDefault="00BA024B" w:rsidP="00591EF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Fromages et produits laitiers</w:t>
            </w:r>
          </w:p>
        </w:tc>
        <w:tc>
          <w:tcPr>
            <w:tcW w:w="3980" w:type="dxa"/>
            <w:vAlign w:val="center"/>
          </w:tcPr>
          <w:p w14:paraId="3974206F" w14:textId="77777777" w:rsidR="00BA024B" w:rsidRDefault="00BA024B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Camembert</w:t>
            </w:r>
          </w:p>
          <w:p w14:paraId="370D0D2E" w14:textId="77777777" w:rsidR="00BA024B" w:rsidRDefault="00BA024B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Morbier</w:t>
            </w:r>
          </w:p>
          <w:p w14:paraId="0ABF62CC" w14:textId="77777777" w:rsidR="00BA024B" w:rsidRDefault="00BA024B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Yaourt</w:t>
            </w:r>
          </w:p>
          <w:p w14:paraId="6B3DF1B7" w14:textId="77777777" w:rsidR="00BA024B" w:rsidRDefault="00BA024B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Fromage blanc</w:t>
            </w:r>
          </w:p>
          <w:p w14:paraId="426EEFDE" w14:textId="77777777" w:rsidR="00BA024B" w:rsidRDefault="00BA024B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Petit suisse</w:t>
            </w:r>
          </w:p>
          <w:p w14:paraId="34F4F130" w14:textId="77777777" w:rsidR="00BA024B" w:rsidRDefault="00BA024B" w:rsidP="00BA024B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Crèmes desserts</w:t>
            </w:r>
          </w:p>
          <w:p w14:paraId="33D59A9A" w14:textId="77777777" w:rsidR="00BA024B" w:rsidRPr="00BA024B" w:rsidRDefault="00BA024B" w:rsidP="00BA024B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Lactées</w:t>
            </w:r>
          </w:p>
        </w:tc>
        <w:tc>
          <w:tcPr>
            <w:tcW w:w="3980" w:type="dxa"/>
            <w:vAlign w:val="center"/>
          </w:tcPr>
          <w:p w14:paraId="2498C975" w14:textId="77777777" w:rsidR="00BA024B" w:rsidRDefault="00BA024B" w:rsidP="00BA024B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Protéines animales</w:t>
            </w:r>
          </w:p>
          <w:p w14:paraId="14755A3C" w14:textId="77777777" w:rsidR="00BA024B" w:rsidRPr="00BA024B" w:rsidRDefault="00BA024B" w:rsidP="00BA024B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Calcium</w:t>
            </w:r>
          </w:p>
        </w:tc>
        <w:tc>
          <w:tcPr>
            <w:tcW w:w="3981" w:type="dxa"/>
            <w:vAlign w:val="center"/>
          </w:tcPr>
          <w:p w14:paraId="75136345" w14:textId="77777777" w:rsidR="00BA024B" w:rsidRDefault="00BA024B" w:rsidP="005B173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Construction et entretien des os et des dents</w:t>
            </w:r>
          </w:p>
        </w:tc>
      </w:tr>
      <w:tr w:rsidR="00BA024B" w14:paraId="40DB1433" w14:textId="77777777" w:rsidTr="00BA024B">
        <w:trPr>
          <w:trHeight w:val="1436"/>
        </w:trPr>
        <w:tc>
          <w:tcPr>
            <w:tcW w:w="3980" w:type="dxa"/>
            <w:shd w:val="clear" w:color="auto" w:fill="FFFF00"/>
            <w:vAlign w:val="center"/>
          </w:tcPr>
          <w:p w14:paraId="01922CFD" w14:textId="77777777" w:rsidR="00BA024B" w:rsidRDefault="00BA024B" w:rsidP="00591EF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Famille jaune</w:t>
            </w:r>
          </w:p>
          <w:p w14:paraId="5FD49BB5" w14:textId="77777777" w:rsidR="00BA024B" w:rsidRDefault="00BA024B" w:rsidP="00591EF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Les corps gras</w:t>
            </w:r>
          </w:p>
        </w:tc>
        <w:tc>
          <w:tcPr>
            <w:tcW w:w="3980" w:type="dxa"/>
            <w:vAlign w:val="center"/>
          </w:tcPr>
          <w:p w14:paraId="7A6658A0" w14:textId="77777777" w:rsidR="00BA024B" w:rsidRDefault="00BA024B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Huiles</w:t>
            </w:r>
          </w:p>
          <w:p w14:paraId="4362F0AE" w14:textId="77777777" w:rsidR="00BA024B" w:rsidRDefault="00BA024B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Beurres</w:t>
            </w:r>
          </w:p>
          <w:p w14:paraId="45B8151C" w14:textId="77777777" w:rsidR="00BA024B" w:rsidRDefault="00BA024B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Margarines</w:t>
            </w:r>
          </w:p>
          <w:p w14:paraId="420E9B1A" w14:textId="77777777" w:rsidR="00BA024B" w:rsidRDefault="00BA024B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Crèmes fraîche</w:t>
            </w:r>
          </w:p>
        </w:tc>
        <w:tc>
          <w:tcPr>
            <w:tcW w:w="3980" w:type="dxa"/>
            <w:vAlign w:val="center"/>
          </w:tcPr>
          <w:p w14:paraId="45611CAC" w14:textId="77777777" w:rsidR="00BA024B" w:rsidRDefault="00BA024B" w:rsidP="00BA024B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Lipides</w:t>
            </w:r>
          </w:p>
        </w:tc>
        <w:tc>
          <w:tcPr>
            <w:tcW w:w="3981" w:type="dxa"/>
            <w:vAlign w:val="center"/>
          </w:tcPr>
          <w:p w14:paraId="3995BF5D" w14:textId="77777777" w:rsidR="00BA024B" w:rsidRDefault="00BA024B" w:rsidP="005B173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Source et réserve d’énergie</w:t>
            </w:r>
          </w:p>
        </w:tc>
      </w:tr>
      <w:tr w:rsidR="00BA024B" w14:paraId="75C7300C" w14:textId="77777777" w:rsidTr="00BA024B">
        <w:trPr>
          <w:trHeight w:val="1436"/>
        </w:trPr>
        <w:tc>
          <w:tcPr>
            <w:tcW w:w="3980" w:type="dxa"/>
            <w:shd w:val="clear" w:color="auto" w:fill="FFFFFF" w:themeFill="background1"/>
            <w:vAlign w:val="center"/>
          </w:tcPr>
          <w:p w14:paraId="2FA2B1F5" w14:textId="77777777" w:rsidR="00BA024B" w:rsidRDefault="00BA024B" w:rsidP="00591EF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Famille blanche</w:t>
            </w:r>
          </w:p>
          <w:p w14:paraId="0F91DE25" w14:textId="77777777" w:rsidR="00BA024B" w:rsidRDefault="00BA024B" w:rsidP="00591EF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Les boissons</w:t>
            </w:r>
          </w:p>
        </w:tc>
        <w:tc>
          <w:tcPr>
            <w:tcW w:w="3980" w:type="dxa"/>
            <w:vAlign w:val="center"/>
          </w:tcPr>
          <w:p w14:paraId="6A03F89F" w14:textId="77777777" w:rsidR="00BA024B" w:rsidRDefault="00956B67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Eau</w:t>
            </w:r>
          </w:p>
          <w:p w14:paraId="3565DB08" w14:textId="77777777" w:rsidR="00956B67" w:rsidRDefault="00956B67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Sodas</w:t>
            </w:r>
          </w:p>
          <w:p w14:paraId="1F9091A2" w14:textId="77777777" w:rsidR="00956B67" w:rsidRDefault="00956B67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Jus de fruits</w:t>
            </w:r>
          </w:p>
          <w:p w14:paraId="082FB185" w14:textId="77777777" w:rsidR="00956B67" w:rsidRDefault="00956B67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Alcools</w:t>
            </w:r>
          </w:p>
        </w:tc>
        <w:tc>
          <w:tcPr>
            <w:tcW w:w="3980" w:type="dxa"/>
            <w:vAlign w:val="center"/>
          </w:tcPr>
          <w:p w14:paraId="28BA019A" w14:textId="77777777" w:rsidR="00BA024B" w:rsidRDefault="00956B67" w:rsidP="00BA024B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Eau </w:t>
            </w:r>
          </w:p>
          <w:p w14:paraId="02DC32F6" w14:textId="77777777" w:rsidR="00956B67" w:rsidRDefault="00956B67" w:rsidP="00BA024B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Sucres rapides</w:t>
            </w:r>
          </w:p>
        </w:tc>
        <w:tc>
          <w:tcPr>
            <w:tcW w:w="3981" w:type="dxa"/>
            <w:vAlign w:val="center"/>
          </w:tcPr>
          <w:p w14:paraId="549BBBD1" w14:textId="77777777" w:rsidR="00BA024B" w:rsidRDefault="00956B67" w:rsidP="005B173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Hydratation du corps</w:t>
            </w:r>
          </w:p>
          <w:p w14:paraId="75812075" w14:textId="77777777" w:rsidR="00956B67" w:rsidRDefault="00956B67" w:rsidP="005B173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Transport des nutriments et élimination des déchets</w:t>
            </w:r>
          </w:p>
        </w:tc>
      </w:tr>
      <w:tr w:rsidR="00956B67" w14:paraId="1B2AC7BE" w14:textId="77777777" w:rsidTr="00956B67">
        <w:trPr>
          <w:trHeight w:val="1436"/>
        </w:trPr>
        <w:tc>
          <w:tcPr>
            <w:tcW w:w="3980" w:type="dxa"/>
            <w:shd w:val="clear" w:color="auto" w:fill="D99594" w:themeFill="accent2" w:themeFillTint="99"/>
            <w:vAlign w:val="center"/>
          </w:tcPr>
          <w:p w14:paraId="758B2CD3" w14:textId="77777777" w:rsidR="00956B67" w:rsidRDefault="00956B67" w:rsidP="00591EF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Familles marron claire</w:t>
            </w:r>
          </w:p>
          <w:p w14:paraId="77438D37" w14:textId="77777777" w:rsidR="00956B67" w:rsidRDefault="00956B67" w:rsidP="00591EF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Le sucre</w:t>
            </w:r>
          </w:p>
        </w:tc>
        <w:tc>
          <w:tcPr>
            <w:tcW w:w="3980" w:type="dxa"/>
            <w:vAlign w:val="center"/>
          </w:tcPr>
          <w:p w14:paraId="758D6CD7" w14:textId="77777777" w:rsidR="00956B67" w:rsidRDefault="00956B67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Sucre</w:t>
            </w:r>
          </w:p>
          <w:p w14:paraId="4D9569AB" w14:textId="77777777" w:rsidR="00956B67" w:rsidRDefault="00956B67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Chocolat</w:t>
            </w:r>
          </w:p>
          <w:p w14:paraId="78039ECF" w14:textId="77777777" w:rsidR="00956B67" w:rsidRDefault="00956B67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Miel</w:t>
            </w:r>
          </w:p>
          <w:p w14:paraId="3DF0554C" w14:textId="77777777" w:rsidR="00956B67" w:rsidRDefault="00956B67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Confiture</w:t>
            </w:r>
          </w:p>
          <w:p w14:paraId="4805263E" w14:textId="77777777" w:rsidR="00956B67" w:rsidRDefault="00956B67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Pâtisseries</w:t>
            </w:r>
          </w:p>
          <w:p w14:paraId="0898E601" w14:textId="77777777" w:rsidR="00956B67" w:rsidRDefault="00956B67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Gâteaux</w:t>
            </w:r>
          </w:p>
          <w:p w14:paraId="6CBC60CB" w14:textId="77777777" w:rsidR="00956B67" w:rsidRDefault="00956B67" w:rsidP="005B173E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Biscuits</w:t>
            </w:r>
          </w:p>
        </w:tc>
        <w:tc>
          <w:tcPr>
            <w:tcW w:w="3980" w:type="dxa"/>
            <w:vAlign w:val="center"/>
          </w:tcPr>
          <w:p w14:paraId="11DA40F0" w14:textId="77777777" w:rsidR="00956B67" w:rsidRDefault="00956B67" w:rsidP="00BA024B">
            <w:pPr>
              <w:pStyle w:val="Paragraphedeliste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Glucides rapides</w:t>
            </w:r>
          </w:p>
        </w:tc>
        <w:tc>
          <w:tcPr>
            <w:tcW w:w="3981" w:type="dxa"/>
            <w:vAlign w:val="center"/>
          </w:tcPr>
          <w:p w14:paraId="7CF9EDF5" w14:textId="77777777" w:rsidR="00956B67" w:rsidRDefault="00956B67" w:rsidP="005B173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Sources d’énergie à court terme</w:t>
            </w:r>
          </w:p>
        </w:tc>
      </w:tr>
    </w:tbl>
    <w:p w14:paraId="533D81B0" w14:textId="77777777" w:rsidR="00956B67" w:rsidRPr="00956B67" w:rsidRDefault="00956B67" w:rsidP="00956B67">
      <w:pPr>
        <w:spacing w:after="0"/>
        <w:rPr>
          <w:b/>
          <w:sz w:val="6"/>
          <w:szCs w:val="6"/>
        </w:rPr>
      </w:pPr>
    </w:p>
    <w:p w14:paraId="79A52995" w14:textId="77777777" w:rsidR="00956B67" w:rsidRPr="00956B67" w:rsidRDefault="00956B67" w:rsidP="00956B67">
      <w:pPr>
        <w:spacing w:after="0"/>
        <w:rPr>
          <w:b/>
          <w:sz w:val="40"/>
        </w:rPr>
      </w:pPr>
      <w:r w:rsidRPr="00956B67">
        <w:rPr>
          <w:b/>
          <w:sz w:val="40"/>
        </w:rPr>
        <w:t>Au quotidien, l’équilibre alimentaire consiste à manger de tout (des aliments de chaque famille) un peu ; c’est la diversité alimentaire.</w:t>
      </w:r>
    </w:p>
    <w:p w14:paraId="50392181" w14:textId="77777777" w:rsidR="00956B67" w:rsidRPr="00956B67" w:rsidRDefault="00956B67" w:rsidP="00956B67">
      <w:pPr>
        <w:spacing w:after="0"/>
        <w:rPr>
          <w:b/>
          <w:sz w:val="40"/>
        </w:rPr>
      </w:pPr>
      <w:r w:rsidRPr="00956B67">
        <w:rPr>
          <w:b/>
          <w:sz w:val="40"/>
        </w:rPr>
        <w:t>La seule boissons indispensable est de l’eau : boire 1,5 litre d’eau en 24 heures</w:t>
      </w:r>
    </w:p>
    <w:p w14:paraId="3AC72CC0" w14:textId="77777777" w:rsidR="00956B67" w:rsidRPr="00956B67" w:rsidRDefault="00956B67" w:rsidP="00956B67">
      <w:pPr>
        <w:spacing w:after="0"/>
        <w:rPr>
          <w:b/>
          <w:sz w:val="40"/>
        </w:rPr>
      </w:pPr>
      <w:r w:rsidRPr="00956B67">
        <w:rPr>
          <w:b/>
          <w:sz w:val="40"/>
        </w:rPr>
        <w:lastRenderedPageBreak/>
        <w:t>Pour équilibrer le déjeuner, il faut consommer un aliment de chacune des 4 familles suivantes : rouge + vert (clair et/ou foncé) + bleu + marron foncé.</w:t>
      </w:r>
    </w:p>
    <w:p w14:paraId="060CA841" w14:textId="77777777" w:rsidR="00956B67" w:rsidRPr="00956B67" w:rsidRDefault="00956B67" w:rsidP="00956B67">
      <w:pPr>
        <w:spacing w:after="0"/>
        <w:rPr>
          <w:b/>
          <w:sz w:val="40"/>
        </w:rPr>
      </w:pPr>
      <w:r w:rsidRPr="00956B67">
        <w:rPr>
          <w:b/>
          <w:sz w:val="40"/>
        </w:rPr>
        <w:t>L’équilibre alimentaire se fait sur la semaine</w:t>
      </w:r>
    </w:p>
    <w:sectPr w:rsidR="00956B67" w:rsidRPr="00956B67" w:rsidSect="00591E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23814" w:code="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6C5CF" w14:textId="77777777" w:rsidR="00962608" w:rsidRDefault="00962608" w:rsidP="00962608">
      <w:pPr>
        <w:spacing w:after="0" w:line="240" w:lineRule="auto"/>
      </w:pPr>
      <w:r>
        <w:separator/>
      </w:r>
    </w:p>
  </w:endnote>
  <w:endnote w:type="continuationSeparator" w:id="0">
    <w:p w14:paraId="2B3A8231" w14:textId="77777777" w:rsidR="00962608" w:rsidRDefault="00962608" w:rsidP="0096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D592F" w14:textId="77777777" w:rsidR="00962608" w:rsidRDefault="0096260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3579C" w14:textId="77777777" w:rsidR="00962608" w:rsidRDefault="0096260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EE39A" w14:textId="77777777" w:rsidR="00962608" w:rsidRDefault="0096260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34493" w14:textId="77777777" w:rsidR="00962608" w:rsidRDefault="00962608" w:rsidP="00962608">
      <w:pPr>
        <w:spacing w:after="0" w:line="240" w:lineRule="auto"/>
      </w:pPr>
      <w:r>
        <w:separator/>
      </w:r>
    </w:p>
  </w:footnote>
  <w:footnote w:type="continuationSeparator" w:id="0">
    <w:p w14:paraId="4CF28122" w14:textId="77777777" w:rsidR="00962608" w:rsidRDefault="00962608" w:rsidP="00962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9273A" w14:textId="269411F7" w:rsidR="00962608" w:rsidRDefault="00962608">
    <w:pPr>
      <w:pStyle w:val="En-tte"/>
    </w:pPr>
    <w:r>
      <w:rPr>
        <w:noProof/>
      </w:rPr>
      <w:pict w14:anchorId="3E9649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25407" o:spid="_x0000_s2050" type="#_x0000_t136" style="position:absolute;margin-left:0;margin-top:0;width:899.55pt;height:20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ichaël PRUVOS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02104" w14:textId="52996A9A" w:rsidR="00962608" w:rsidRDefault="00962608">
    <w:pPr>
      <w:pStyle w:val="En-tte"/>
    </w:pPr>
    <w:r>
      <w:rPr>
        <w:noProof/>
      </w:rPr>
      <w:pict w14:anchorId="752975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25408" o:spid="_x0000_s2051" type="#_x0000_t136" style="position:absolute;margin-left:0;margin-top:0;width:899.55pt;height:20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ichaël PRUVOS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BFBA2" w14:textId="687E1638" w:rsidR="00962608" w:rsidRDefault="00962608">
    <w:pPr>
      <w:pStyle w:val="En-tte"/>
    </w:pPr>
    <w:r>
      <w:rPr>
        <w:noProof/>
      </w:rPr>
      <w:pict w14:anchorId="438F38A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25406" o:spid="_x0000_s2049" type="#_x0000_t136" style="position:absolute;margin-left:0;margin-top:0;width:899.55pt;height:20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ichaël PRUVOS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6275D"/>
    <w:multiLevelType w:val="hybridMultilevel"/>
    <w:tmpl w:val="590CA8CC"/>
    <w:lvl w:ilvl="0" w:tplc="6186DF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1EF9"/>
    <w:rsid w:val="004829B0"/>
    <w:rsid w:val="004B4805"/>
    <w:rsid w:val="00591EF9"/>
    <w:rsid w:val="005B173E"/>
    <w:rsid w:val="007A7527"/>
    <w:rsid w:val="00853ACB"/>
    <w:rsid w:val="00956B67"/>
    <w:rsid w:val="00962608"/>
    <w:rsid w:val="00972A18"/>
    <w:rsid w:val="00BA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4D5B1CC"/>
  <w15:docId w15:val="{E95D50F0-E593-40B3-BEBD-455848F0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91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91EF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626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2608"/>
  </w:style>
  <w:style w:type="paragraph" w:styleId="Pieddepage">
    <w:name w:val="footer"/>
    <w:basedOn w:val="Normal"/>
    <w:link w:val="PieddepageCar"/>
    <w:uiPriority w:val="99"/>
    <w:unhideWhenUsed/>
    <w:rsid w:val="009626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2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Michael PRUVOST</cp:lastModifiedBy>
  <cp:revision>4</cp:revision>
  <cp:lastPrinted>2021-05-19T09:16:00Z</cp:lastPrinted>
  <dcterms:created xsi:type="dcterms:W3CDTF">2021-05-19T09:14:00Z</dcterms:created>
  <dcterms:modified xsi:type="dcterms:W3CDTF">2021-11-30T13:46:00Z</dcterms:modified>
</cp:coreProperties>
</file>