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EB45" w14:textId="77777777" w:rsidR="00B32E39" w:rsidRPr="002D22F7" w:rsidRDefault="00B32E39" w:rsidP="00B32E39">
      <w:pPr>
        <w:jc w:val="center"/>
        <w:rPr>
          <w:rFonts w:ascii="Tahoma" w:hAnsi="Tahoma" w:cs="Tahoma"/>
          <w:b/>
          <w:bCs w:val="0"/>
          <w:smallCaps/>
          <w:sz w:val="48"/>
          <w:lang w:eastAsia="fr-FR"/>
        </w:rPr>
      </w:pPr>
      <w:r w:rsidRPr="002D22F7">
        <w:rPr>
          <w:rFonts w:ascii="Tahoma" w:hAnsi="Tahoma" w:cs="Tahoma"/>
          <w:b/>
          <w:bCs w:val="0"/>
          <w:smallCaps/>
          <w:sz w:val="48"/>
          <w:lang w:eastAsia="fr-FR"/>
        </w:rPr>
        <w:t>Le système Nerveux</w:t>
      </w:r>
    </w:p>
    <w:p w14:paraId="22AF82DF" w14:textId="77777777" w:rsidR="00B32E39" w:rsidRDefault="00B32E39" w:rsidP="00B32E39">
      <w:pPr>
        <w:shd w:val="clear" w:color="auto" w:fill="FFFFFF"/>
        <w:spacing w:after="199" w:line="240" w:lineRule="auto"/>
        <w:outlineLvl w:val="1"/>
        <w:rPr>
          <w:rFonts w:ascii="Arial" w:eastAsia="Times New Roman" w:hAnsi="Arial" w:cs="Arial"/>
          <w:b/>
          <w:color w:val="353F45"/>
          <w:sz w:val="27"/>
          <w:szCs w:val="27"/>
          <w:lang w:eastAsia="fr-FR"/>
        </w:rPr>
      </w:pPr>
    </w:p>
    <w:p w14:paraId="423C5F75" w14:textId="61AF99A5" w:rsidR="00B32E39" w:rsidRPr="002D22F7" w:rsidRDefault="00B32E39" w:rsidP="00B32E39">
      <w:pPr>
        <w:rPr>
          <w:rFonts w:ascii="Tahoma" w:hAnsi="Tahoma" w:cs="Tahoma"/>
          <w:sz w:val="32"/>
          <w:szCs w:val="28"/>
          <w:lang w:eastAsia="fr-FR"/>
        </w:rPr>
      </w:pPr>
      <w:r w:rsidRPr="002D22F7">
        <w:rPr>
          <w:rFonts w:ascii="Tahoma" w:hAnsi="Tahoma" w:cs="Tahoma"/>
          <w:sz w:val="32"/>
          <w:szCs w:val="28"/>
          <w:lang w:eastAsia="fr-FR"/>
        </w:rPr>
        <w:t>L’architecture du système nerveux</w:t>
      </w:r>
    </w:p>
    <w:p w14:paraId="3B0FC1F7" w14:textId="0DCD31F8" w:rsidR="00B32E39" w:rsidRDefault="00B32E39" w:rsidP="00B32E39">
      <w:pPr>
        <w:jc w:val="left"/>
        <w:rPr>
          <w:rFonts w:ascii="Tahoma" w:hAnsi="Tahoma" w:cs="Tahoma"/>
          <w:bCs w:val="0"/>
          <w:lang w:eastAsia="fr-FR"/>
        </w:rPr>
      </w:pPr>
      <w:r w:rsidRPr="002D22F7">
        <w:rPr>
          <w:rFonts w:ascii="Arial" w:eastAsia="Times New Roman" w:hAnsi="Arial" w:cs="Arial"/>
          <w:bCs w:val="0"/>
          <w:noProof/>
          <w:color w:val="666666"/>
          <w:sz w:val="21"/>
          <w:szCs w:val="21"/>
          <w:lang w:eastAsia="fr-FR"/>
        </w:rPr>
        <w:drawing>
          <wp:anchor distT="0" distB="0" distL="114300" distR="114300" simplePos="0" relativeHeight="251659264" behindDoc="1" locked="0" layoutInCell="1" allowOverlap="1" wp14:anchorId="4A379904" wp14:editId="0B8E2386">
            <wp:simplePos x="0" y="0"/>
            <wp:positionH relativeFrom="column">
              <wp:posOffset>-121920</wp:posOffset>
            </wp:positionH>
            <wp:positionV relativeFrom="paragraph">
              <wp:posOffset>144780</wp:posOffset>
            </wp:positionV>
            <wp:extent cx="2484120" cy="3139440"/>
            <wp:effectExtent l="0" t="0" r="0" b="381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4120"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C9B6D" w14:textId="1E9323B2" w:rsidR="00B32E39" w:rsidRPr="002D22F7" w:rsidRDefault="00B32E39" w:rsidP="00B32E39">
      <w:pPr>
        <w:jc w:val="left"/>
        <w:rPr>
          <w:rFonts w:ascii="Tahoma" w:hAnsi="Tahoma" w:cs="Tahoma"/>
          <w:bCs w:val="0"/>
          <w:lang w:eastAsia="fr-FR"/>
        </w:rPr>
      </w:pPr>
      <w:r w:rsidRPr="002D22F7">
        <w:rPr>
          <w:rFonts w:ascii="Tahoma" w:hAnsi="Tahoma" w:cs="Tahoma"/>
          <w:bCs w:val="0"/>
          <w:lang w:eastAsia="fr-FR"/>
        </w:rPr>
        <w:t>Le système nerveux est formé</w:t>
      </w:r>
    </w:p>
    <w:p w14:paraId="4C836808" w14:textId="35AB347A" w:rsidR="00B32E39" w:rsidRPr="002D22F7" w:rsidRDefault="00B32E39" w:rsidP="00B32E39">
      <w:pPr>
        <w:jc w:val="left"/>
        <w:rPr>
          <w:rFonts w:ascii="Tahoma" w:hAnsi="Tahoma" w:cs="Tahoma"/>
          <w:bCs w:val="0"/>
          <w:lang w:eastAsia="fr-FR"/>
        </w:rPr>
      </w:pPr>
      <w:r w:rsidRPr="002D22F7">
        <w:rPr>
          <w:rFonts w:ascii="Tahoma" w:hAnsi="Tahoma" w:cs="Tahoma"/>
          <w:bCs w:val="0"/>
          <w:lang w:eastAsia="fr-FR"/>
        </w:rPr>
        <w:t>Du système nerveux central,</w:t>
      </w:r>
    </w:p>
    <w:p w14:paraId="683AE707" w14:textId="0829135F" w:rsidR="00B32E39" w:rsidRPr="002D22F7" w:rsidRDefault="00B32E39" w:rsidP="00B32E39">
      <w:pPr>
        <w:jc w:val="left"/>
        <w:rPr>
          <w:rFonts w:ascii="Tahoma" w:hAnsi="Tahoma" w:cs="Tahoma"/>
          <w:bCs w:val="0"/>
          <w:lang w:eastAsia="fr-FR"/>
        </w:rPr>
      </w:pPr>
      <w:r w:rsidRPr="002D22F7">
        <w:rPr>
          <w:rFonts w:ascii="Tahoma" w:hAnsi="Tahoma" w:cs="Tahoma"/>
          <w:bCs w:val="0"/>
          <w:lang w:eastAsia="fr-FR"/>
        </w:rPr>
        <w:t>Du système nerveux périphérique.</w:t>
      </w:r>
    </w:p>
    <w:p w14:paraId="36BDD581" w14:textId="01B43898" w:rsidR="00B32E39" w:rsidRPr="002D22F7" w:rsidRDefault="00B32E39" w:rsidP="00B32E39">
      <w:pPr>
        <w:jc w:val="left"/>
        <w:rPr>
          <w:rFonts w:ascii="Tahoma" w:hAnsi="Tahoma" w:cs="Tahoma"/>
          <w:bCs w:val="0"/>
          <w:lang w:eastAsia="fr-FR"/>
        </w:rPr>
      </w:pPr>
      <w:r w:rsidRPr="002D22F7">
        <w:rPr>
          <w:rFonts w:ascii="Tahoma" w:hAnsi="Tahoma" w:cs="Tahoma"/>
          <w:bCs w:val="0"/>
          <w:lang w:eastAsia="fr-FR"/>
        </w:rPr>
        <w:t>Ces deux parties du système nerveux ont chacune des caractéristiques propres, mais elles interagissent en permanence l’une avec l’autre : le système nerveux est un tout.</w:t>
      </w:r>
    </w:p>
    <w:p w14:paraId="2BB48729" w14:textId="1E10895C" w:rsidR="00B32E39" w:rsidRPr="002D22F7" w:rsidRDefault="00B32E39" w:rsidP="00B32E39">
      <w:pPr>
        <w:jc w:val="left"/>
        <w:rPr>
          <w:rFonts w:ascii="Tahoma" w:hAnsi="Tahoma" w:cs="Tahoma"/>
          <w:bCs w:val="0"/>
          <w:lang w:eastAsia="fr-FR"/>
        </w:rPr>
      </w:pPr>
      <w:r w:rsidRPr="002D22F7">
        <w:rPr>
          <w:rFonts w:ascii="Tahoma" w:hAnsi="Tahoma" w:cs="Tahoma"/>
          <w:b/>
          <w:lang w:eastAsia="fr-FR"/>
        </w:rPr>
        <w:t>Le système nerveux central</w:t>
      </w:r>
      <w:r w:rsidRPr="002D22F7">
        <w:rPr>
          <w:rFonts w:ascii="Tahoma" w:hAnsi="Tahoma" w:cs="Tahoma"/>
          <w:bCs w:val="0"/>
          <w:lang w:eastAsia="fr-FR"/>
        </w:rPr>
        <w:t>, entouré et protégé par des membranes, les méninges, comprend :</w:t>
      </w:r>
    </w:p>
    <w:p w14:paraId="47B20CCE" w14:textId="77777777" w:rsidR="00B32E39" w:rsidRPr="002D22F7" w:rsidRDefault="00B32E39" w:rsidP="00B32E39">
      <w:pPr>
        <w:jc w:val="left"/>
        <w:rPr>
          <w:rFonts w:ascii="Tahoma" w:hAnsi="Tahoma" w:cs="Tahoma"/>
          <w:bCs w:val="0"/>
          <w:lang w:eastAsia="fr-FR"/>
        </w:rPr>
      </w:pPr>
      <w:r w:rsidRPr="002D22F7">
        <w:rPr>
          <w:rFonts w:ascii="Tahoma" w:hAnsi="Tahoma" w:cs="Tahoma"/>
          <w:bCs w:val="0"/>
          <w:lang w:eastAsia="fr-FR"/>
        </w:rPr>
        <w:t>L’encéphale, composé du cerveau, du cervelet et du tronc cérébral, logé dans la boîte crânienne, en continuité avec</w:t>
      </w:r>
    </w:p>
    <w:p w14:paraId="14A21DAB" w14:textId="1402A374" w:rsidR="00B32E39" w:rsidRDefault="00B32E39" w:rsidP="00B32E39">
      <w:pPr>
        <w:jc w:val="left"/>
        <w:rPr>
          <w:rFonts w:ascii="Tahoma" w:hAnsi="Tahoma" w:cs="Tahoma"/>
          <w:bCs w:val="0"/>
          <w:lang w:eastAsia="fr-FR"/>
        </w:rPr>
      </w:pPr>
      <w:r w:rsidRPr="002D22F7">
        <w:rPr>
          <w:rFonts w:ascii="Tahoma" w:hAnsi="Tahoma" w:cs="Tahoma"/>
          <w:bCs w:val="0"/>
          <w:lang w:eastAsia="fr-FR"/>
        </w:rPr>
        <w:t>La moelle épinière localisée dans la colonne vertébrale.</w:t>
      </w:r>
    </w:p>
    <w:p w14:paraId="444560FF" w14:textId="34A6F7E5" w:rsidR="00B32E39" w:rsidRDefault="00B32E39" w:rsidP="00B32E39">
      <w:pPr>
        <w:jc w:val="left"/>
        <w:rPr>
          <w:rFonts w:ascii="Tahoma" w:hAnsi="Tahoma" w:cs="Tahoma"/>
          <w:bCs w:val="0"/>
          <w:lang w:eastAsia="fr-FR"/>
        </w:rPr>
      </w:pPr>
    </w:p>
    <w:p w14:paraId="0480DD31" w14:textId="5EB261D6" w:rsidR="00B32E39" w:rsidRDefault="00B32E39" w:rsidP="00B32E39">
      <w:pPr>
        <w:jc w:val="left"/>
        <w:rPr>
          <w:rFonts w:ascii="Tahoma" w:hAnsi="Tahoma" w:cs="Tahoma"/>
          <w:bCs w:val="0"/>
          <w:lang w:eastAsia="fr-FR"/>
        </w:rPr>
      </w:pPr>
    </w:p>
    <w:p w14:paraId="20FA0DD7" w14:textId="77777777" w:rsidR="00B32E39" w:rsidRPr="002D22F7" w:rsidRDefault="00B32E39" w:rsidP="00B32E39">
      <w:pPr>
        <w:jc w:val="left"/>
        <w:rPr>
          <w:rFonts w:ascii="Tahoma" w:hAnsi="Tahoma" w:cs="Tahoma"/>
          <w:bCs w:val="0"/>
          <w:lang w:eastAsia="fr-FR"/>
        </w:rPr>
      </w:pPr>
      <w:r w:rsidRPr="002D22F7">
        <w:rPr>
          <w:rFonts w:ascii="Tahoma" w:hAnsi="Tahoma" w:cs="Tahoma"/>
          <w:bCs w:val="0"/>
          <w:lang w:eastAsia="fr-FR"/>
        </w:rPr>
        <w:t>Dans l’encéphale, certaines structures contrôlent la vie de relation et les mouvements alors que d’autres régulent les fonctions vitales.</w:t>
      </w:r>
      <w:r w:rsidRPr="002D22F7">
        <w:rPr>
          <w:rFonts w:ascii="Tahoma" w:hAnsi="Tahoma" w:cs="Tahoma"/>
          <w:bCs w:val="0"/>
          <w:lang w:eastAsia="fr-FR"/>
        </w:rPr>
        <w:br/>
        <w:t>Le tronc cérébral est la zone de passage obligé des voies nerveuses de communication entre le cerveau et la moelle épinière. Il contient aussi des structures d’importance vitale pour la respiration, la circulation du sang, le rythme cardiaque, le sommeil, la déglutition, etc.</w:t>
      </w:r>
      <w:r w:rsidRPr="002D22F7">
        <w:rPr>
          <w:rFonts w:ascii="Tahoma" w:hAnsi="Tahoma" w:cs="Tahoma"/>
          <w:bCs w:val="0"/>
          <w:lang w:eastAsia="fr-FR"/>
        </w:rPr>
        <w:br/>
        <w:t>Le cervelet est impliqué dans le contrôle de l’équilibre et la coordination des mouvements.</w:t>
      </w:r>
    </w:p>
    <w:p w14:paraId="4869F20D" w14:textId="77777777" w:rsidR="00B32E39" w:rsidRPr="002D22F7" w:rsidRDefault="00B32E39" w:rsidP="00B32E39">
      <w:pPr>
        <w:jc w:val="left"/>
        <w:rPr>
          <w:rFonts w:ascii="Tahoma" w:hAnsi="Tahoma" w:cs="Tahoma"/>
          <w:bCs w:val="0"/>
          <w:lang w:eastAsia="fr-FR"/>
        </w:rPr>
      </w:pPr>
      <w:r w:rsidRPr="002D22F7">
        <w:rPr>
          <w:rFonts w:ascii="Tahoma" w:hAnsi="Tahoma" w:cs="Tahoma"/>
          <w:b/>
          <w:lang w:eastAsia="fr-FR"/>
        </w:rPr>
        <w:t>Le système nerveux périphérique,</w:t>
      </w:r>
      <w:r w:rsidRPr="002D22F7">
        <w:rPr>
          <w:rFonts w:ascii="Arial" w:eastAsia="Times New Roman" w:hAnsi="Arial" w:cs="Arial"/>
          <w:bCs w:val="0"/>
          <w:color w:val="666666"/>
          <w:sz w:val="21"/>
          <w:szCs w:val="21"/>
          <w:lang w:eastAsia="fr-FR"/>
        </w:rPr>
        <w:t xml:space="preserve"> </w:t>
      </w:r>
      <w:r w:rsidRPr="002D22F7">
        <w:rPr>
          <w:rFonts w:ascii="Tahoma" w:hAnsi="Tahoma" w:cs="Tahoma"/>
          <w:bCs w:val="0"/>
          <w:lang w:eastAsia="fr-FR"/>
        </w:rPr>
        <w:t>constitué des nerfs, comprend :</w:t>
      </w:r>
    </w:p>
    <w:p w14:paraId="2377AC4C" w14:textId="6993F74B" w:rsidR="00B32E39" w:rsidRPr="00B32E39" w:rsidRDefault="00B32E39" w:rsidP="008C76A4">
      <w:pPr>
        <w:pStyle w:val="Paragraphedeliste"/>
        <w:numPr>
          <w:ilvl w:val="0"/>
          <w:numId w:val="4"/>
        </w:numPr>
        <w:rPr>
          <w:rFonts w:ascii="Tahoma" w:hAnsi="Tahoma" w:cs="Tahoma"/>
          <w:bCs w:val="0"/>
          <w:lang w:eastAsia="fr-FR"/>
        </w:rPr>
      </w:pPr>
      <w:r w:rsidRPr="00B32E39">
        <w:rPr>
          <w:rFonts w:ascii="Tahoma" w:hAnsi="Tahoma" w:cs="Tahoma"/>
          <w:bCs w:val="0"/>
          <w:lang w:eastAsia="fr-FR"/>
        </w:rPr>
        <w:t>Le système nerveux somatique qui innerve les muscles du squelette ;</w:t>
      </w:r>
    </w:p>
    <w:p w14:paraId="2CAB8669" w14:textId="5154AB26" w:rsidR="007F2210" w:rsidRPr="00B32E39" w:rsidRDefault="00B32E39" w:rsidP="008C76A4">
      <w:pPr>
        <w:pStyle w:val="Paragraphedeliste"/>
        <w:numPr>
          <w:ilvl w:val="0"/>
          <w:numId w:val="4"/>
        </w:numPr>
        <w:rPr>
          <w:rFonts w:ascii="Tahoma" w:hAnsi="Tahoma" w:cs="Tahoma"/>
          <w:bCs w:val="0"/>
          <w:lang w:eastAsia="fr-FR"/>
        </w:rPr>
      </w:pPr>
      <w:r w:rsidRPr="00B32E39">
        <w:rPr>
          <w:rFonts w:ascii="Tahoma" w:hAnsi="Tahoma" w:cs="Tahoma"/>
          <w:bCs w:val="0"/>
          <w:lang w:eastAsia="fr-FR"/>
        </w:rPr>
        <w:t>Le système nerveux autonome qui innerve les viscères (cœur, appareil respiratoire, appareil digestif, appareil urinaire, organes génitaux), la peau, les vaisseaux sanguins, les glandes (sudoripares, lacrymales, salivaires, certaines glandes hormonales), et est aussi impliqué dans les sensations de soif, de faim, etc. Il est composé de deux systèmes aux effets opposés : le système parasympathique (système du relâchement) et le système sympathique (système de l’action et de l’urgence).</w:t>
      </w:r>
    </w:p>
    <w:p w14:paraId="517F5594" w14:textId="5170726B" w:rsidR="00B32E39" w:rsidRPr="002D22F7" w:rsidRDefault="00B32E39" w:rsidP="008C76A4">
      <w:pPr>
        <w:pStyle w:val="Paragraphedeliste"/>
        <w:numPr>
          <w:ilvl w:val="0"/>
          <w:numId w:val="8"/>
        </w:numPr>
        <w:rPr>
          <w:rFonts w:ascii="Tahoma" w:hAnsi="Tahoma" w:cs="Tahoma"/>
          <w:bCs w:val="0"/>
          <w:lang w:eastAsia="fr-FR"/>
        </w:rPr>
      </w:pPr>
      <w:r w:rsidRPr="002D22F7">
        <w:rPr>
          <w:rFonts w:ascii="Tahoma" w:hAnsi="Tahoma" w:cs="Tahoma"/>
          <w:bCs w:val="0"/>
          <w:lang w:eastAsia="fr-FR"/>
        </w:rPr>
        <w:t>Les organes des sens captent les variations physiques, mécaniques, thermiques, chimiques... de l’environnement extérieur et les traduisent en impulsions nerveuses : c’est la transduction sensorielle. Le cerveau utilise, regroupe et interprète les informations qui lui sont ainsi transmises pour reconstruire l’environnement, lui donner du sens et éventuellement agir sur lui.</w:t>
      </w:r>
    </w:p>
    <w:p w14:paraId="7EB0C83F" w14:textId="77777777" w:rsidR="008C76A4" w:rsidRDefault="00B32E39" w:rsidP="008C76A4">
      <w:pPr>
        <w:pStyle w:val="Paragraphedeliste"/>
        <w:numPr>
          <w:ilvl w:val="0"/>
          <w:numId w:val="8"/>
        </w:numPr>
        <w:rPr>
          <w:rFonts w:ascii="Tahoma" w:hAnsi="Tahoma" w:cs="Tahoma"/>
          <w:bCs w:val="0"/>
          <w:lang w:eastAsia="fr-FR"/>
        </w:rPr>
      </w:pPr>
      <w:r w:rsidRPr="002D22F7">
        <w:rPr>
          <w:rFonts w:ascii="Tahoma" w:hAnsi="Tahoma" w:cs="Tahoma"/>
          <w:bCs w:val="0"/>
          <w:lang w:eastAsia="fr-FR"/>
        </w:rPr>
        <w:t xml:space="preserve">Les autres nerfs crâniens sont soit moteurs, soit mixtes sensitifs (ou sensoriels) et moteurs. Ils sont responsables de la motricité des muscles de l’œil, de la sensibilité du visage et de la langue </w:t>
      </w:r>
      <w:r w:rsidRPr="002D22F7">
        <w:rPr>
          <w:rFonts w:ascii="Tahoma" w:hAnsi="Tahoma" w:cs="Tahoma"/>
          <w:bCs w:val="0"/>
          <w:lang w:eastAsia="fr-FR"/>
        </w:rPr>
        <w:lastRenderedPageBreak/>
        <w:t>(goût), de la motricité des muscles du visage, du pharynx, du larynx, de la langue et des muscles permettant les mouvements de la tête</w:t>
      </w:r>
    </w:p>
    <w:p w14:paraId="1D02FDA9" w14:textId="6F1E7664" w:rsidR="00B32E39" w:rsidRPr="008C76A4" w:rsidRDefault="00B32E39" w:rsidP="008C76A4">
      <w:pPr>
        <w:pStyle w:val="Paragraphedeliste"/>
        <w:numPr>
          <w:ilvl w:val="0"/>
          <w:numId w:val="8"/>
        </w:numPr>
        <w:rPr>
          <w:rFonts w:ascii="Tahoma" w:hAnsi="Tahoma" w:cs="Tahoma"/>
          <w:bCs w:val="0"/>
          <w:lang w:eastAsia="fr-FR"/>
        </w:rPr>
      </w:pPr>
      <w:r w:rsidRPr="008C76A4">
        <w:rPr>
          <w:rFonts w:ascii="Tahoma" w:hAnsi="Tahoma" w:cs="Tahoma"/>
          <w:bCs w:val="0"/>
          <w:lang w:eastAsia="fr-FR"/>
        </w:rPr>
        <w:t>La face est très riche en innervation, ce qui permet l’expression fine des émotions sur le visage et par le regard.</w:t>
      </w:r>
    </w:p>
    <w:p w14:paraId="16CA0FA5" w14:textId="3CC3119F" w:rsidR="00B32E39" w:rsidRPr="002D22F7" w:rsidRDefault="00B32E39" w:rsidP="008C76A4">
      <w:pPr>
        <w:pStyle w:val="Paragraphedeliste"/>
        <w:numPr>
          <w:ilvl w:val="0"/>
          <w:numId w:val="8"/>
        </w:numPr>
        <w:rPr>
          <w:rFonts w:ascii="Tahoma" w:hAnsi="Tahoma" w:cs="Tahoma"/>
          <w:bCs w:val="0"/>
          <w:lang w:eastAsia="fr-FR"/>
        </w:rPr>
      </w:pPr>
      <w:r w:rsidRPr="002D22F7">
        <w:rPr>
          <w:rFonts w:ascii="Tahoma" w:hAnsi="Tahoma" w:cs="Tahoma"/>
          <w:bCs w:val="0"/>
          <w:lang w:eastAsia="fr-FR"/>
        </w:rPr>
        <w:t>Citons le nerf X, nerf vague ou pneumogastrique, qui est principalement un nerf du système nerveux autonome dont les ramifications vont au pharynx, au larynx et aux viscères du thorax et de l’abdomen.</w:t>
      </w:r>
    </w:p>
    <w:p w14:paraId="60C6D8D9" w14:textId="2DA5AADD" w:rsidR="00B32E39" w:rsidRPr="002D22F7" w:rsidRDefault="00B32E39" w:rsidP="008C76A4">
      <w:pPr>
        <w:pStyle w:val="Paragraphedeliste"/>
        <w:numPr>
          <w:ilvl w:val="0"/>
          <w:numId w:val="4"/>
        </w:numPr>
        <w:rPr>
          <w:rFonts w:ascii="Tahoma" w:hAnsi="Tahoma" w:cs="Tahoma"/>
          <w:bCs w:val="0"/>
          <w:lang w:eastAsia="fr-FR"/>
        </w:rPr>
      </w:pPr>
      <w:r w:rsidRPr="002D22F7">
        <w:rPr>
          <w:rFonts w:ascii="Tahoma" w:hAnsi="Tahoma" w:cs="Tahoma"/>
          <w:b/>
          <w:sz w:val="28"/>
          <w:szCs w:val="24"/>
          <w:lang w:eastAsia="fr-FR"/>
        </w:rPr>
        <w:t>31 paires de nerfs spinaux</w:t>
      </w:r>
      <w:r w:rsidRPr="002D22F7">
        <w:rPr>
          <w:rFonts w:ascii="Tahoma" w:hAnsi="Tahoma" w:cs="Tahoma"/>
          <w:bCs w:val="0"/>
          <w:lang w:eastAsia="fr-FR"/>
        </w:rPr>
        <w:t> sont mixtes sensitivo-moteurs. Leurs fibres motrices partent de chaque côté de la moelle épinière vers les muscles et leurs fibres sensitives arrivent à la moelle, pour transmettre en retour les informations sensorielles, provenant des membres, du cou, du thorax, de l’abdomen, du périnée.</w:t>
      </w:r>
    </w:p>
    <w:p w14:paraId="4779E79B" w14:textId="428795F3" w:rsidR="00B32E39" w:rsidRPr="002D22F7" w:rsidRDefault="009725D7" w:rsidP="008C76A4">
      <w:pPr>
        <w:pStyle w:val="Paragraphedeliste"/>
        <w:numPr>
          <w:ilvl w:val="0"/>
          <w:numId w:val="8"/>
        </w:numPr>
        <w:rPr>
          <w:rFonts w:ascii="Tahoma" w:hAnsi="Tahoma" w:cs="Tahoma"/>
          <w:bCs w:val="0"/>
          <w:lang w:eastAsia="fr-FR"/>
        </w:rPr>
      </w:pPr>
      <w:r w:rsidRPr="002D22F7">
        <w:rPr>
          <w:rFonts w:ascii="Arial" w:eastAsia="Times New Roman" w:hAnsi="Arial" w:cs="Arial"/>
          <w:bCs w:val="0"/>
          <w:noProof/>
          <w:color w:val="666666"/>
          <w:sz w:val="21"/>
          <w:szCs w:val="21"/>
          <w:lang w:eastAsia="fr-FR"/>
        </w:rPr>
        <w:drawing>
          <wp:anchor distT="0" distB="0" distL="114300" distR="114300" simplePos="0" relativeHeight="251660288" behindDoc="1" locked="0" layoutInCell="1" allowOverlap="1" wp14:anchorId="477DDA61" wp14:editId="3D11B812">
            <wp:simplePos x="0" y="0"/>
            <wp:positionH relativeFrom="margin">
              <wp:posOffset>-93345</wp:posOffset>
            </wp:positionH>
            <wp:positionV relativeFrom="margin">
              <wp:posOffset>2847975</wp:posOffset>
            </wp:positionV>
            <wp:extent cx="6941820" cy="7063105"/>
            <wp:effectExtent l="0" t="0" r="0" b="444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1820" cy="7063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E39" w:rsidRPr="002D22F7">
        <w:rPr>
          <w:rFonts w:ascii="Tahoma" w:hAnsi="Tahoma" w:cs="Tahoma"/>
          <w:bCs w:val="0"/>
          <w:lang w:eastAsia="fr-FR"/>
        </w:rPr>
        <w:t xml:space="preserve">Les fibres sensitives des nerfs de la face et du cou et des nerfs spinaux transportent vers le cerveau des informations provenant des très nombreux capteurs qui sont situés dans la peau, </w:t>
      </w:r>
      <w:r w:rsidR="00B32E39" w:rsidRPr="002D22F7">
        <w:rPr>
          <w:rFonts w:ascii="Tahoma" w:hAnsi="Tahoma" w:cs="Tahoma"/>
          <w:bCs w:val="0"/>
          <w:lang w:eastAsia="fr-FR"/>
        </w:rPr>
        <w:lastRenderedPageBreak/>
        <w:t>les tendons, les articulations, les muscles, et qui sont sensibles au contact, au frottement, à la pression, à la température, aux vibrations, à l’étirement, à la douleur...</w:t>
      </w:r>
    </w:p>
    <w:p w14:paraId="116EFC50" w14:textId="77777777" w:rsidR="009725D7" w:rsidRPr="009725D7" w:rsidRDefault="009725D7" w:rsidP="009725D7">
      <w:pPr>
        <w:rPr>
          <w:rFonts w:ascii="Tahoma" w:hAnsi="Tahoma" w:cs="Tahoma"/>
          <w:b/>
          <w:bCs w:val="0"/>
          <w:sz w:val="32"/>
          <w:szCs w:val="28"/>
          <w:lang w:eastAsia="fr-FR"/>
        </w:rPr>
      </w:pPr>
      <w:r w:rsidRPr="009725D7">
        <w:rPr>
          <w:rFonts w:ascii="Tahoma" w:hAnsi="Tahoma" w:cs="Tahoma"/>
          <w:b/>
          <w:bCs w:val="0"/>
          <w:sz w:val="32"/>
          <w:szCs w:val="28"/>
          <w:lang w:eastAsia="fr-FR"/>
        </w:rPr>
        <w:t>L'encéphale</w:t>
      </w:r>
    </w:p>
    <w:p w14:paraId="69D250D7" w14:textId="4986B5D8" w:rsidR="009725D7" w:rsidRPr="009725D7" w:rsidRDefault="009725D7" w:rsidP="009725D7">
      <w:pPr>
        <w:jc w:val="left"/>
        <w:rPr>
          <w:rFonts w:ascii="Tahoma" w:hAnsi="Tahoma" w:cs="Tahoma"/>
          <w:bCs w:val="0"/>
          <w:lang w:eastAsia="fr-FR"/>
        </w:rPr>
      </w:pPr>
      <w:r w:rsidRPr="009725D7">
        <w:rPr>
          <w:rFonts w:ascii="Tahoma" w:hAnsi="Tahoma" w:cs="Tahoma"/>
          <w:bCs w:val="0"/>
          <w:lang w:eastAsia="fr-FR"/>
        </w:rPr>
        <w:t>L'encéphale est la partie la plus volumineuse du SNC</w:t>
      </w:r>
      <w:r w:rsidR="008C76A4">
        <w:rPr>
          <w:rFonts w:ascii="Tahoma" w:hAnsi="Tahoma" w:cs="Tahoma"/>
          <w:bCs w:val="0"/>
          <w:lang w:eastAsia="fr-FR"/>
        </w:rPr>
        <w:t>*</w:t>
      </w:r>
      <w:r w:rsidRPr="009725D7">
        <w:rPr>
          <w:rFonts w:ascii="Tahoma" w:hAnsi="Tahoma" w:cs="Tahoma"/>
          <w:bCs w:val="0"/>
          <w:lang w:eastAsia="fr-FR"/>
        </w:rPr>
        <w:t>. Il regroupe le </w:t>
      </w:r>
      <w:hyperlink r:id="rId9" w:anchor="le-cerveau" w:history="1">
        <w:r w:rsidRPr="009725D7">
          <w:rPr>
            <w:rFonts w:ascii="Tahoma" w:hAnsi="Tahoma" w:cs="Tahoma"/>
            <w:bCs w:val="0"/>
            <w:lang w:eastAsia="fr-FR"/>
          </w:rPr>
          <w:t>cerveau</w:t>
        </w:r>
      </w:hyperlink>
      <w:r w:rsidRPr="009725D7">
        <w:rPr>
          <w:rFonts w:ascii="Tahoma" w:hAnsi="Tahoma" w:cs="Tahoma"/>
          <w:bCs w:val="0"/>
          <w:lang w:eastAsia="fr-FR"/>
        </w:rPr>
        <w:t>, le </w:t>
      </w:r>
      <w:hyperlink r:id="rId10" w:anchor="le-cervelet" w:history="1">
        <w:r w:rsidRPr="009725D7">
          <w:rPr>
            <w:rFonts w:ascii="Tahoma" w:hAnsi="Tahoma" w:cs="Tahoma"/>
            <w:bCs w:val="0"/>
            <w:lang w:eastAsia="fr-FR"/>
          </w:rPr>
          <w:t>cervelet</w:t>
        </w:r>
      </w:hyperlink>
      <w:r w:rsidRPr="009725D7">
        <w:rPr>
          <w:rFonts w:ascii="Tahoma" w:hAnsi="Tahoma" w:cs="Tahoma"/>
          <w:bCs w:val="0"/>
          <w:lang w:eastAsia="fr-FR"/>
        </w:rPr>
        <w:t> et le </w:t>
      </w:r>
      <w:hyperlink r:id="rId11" w:anchor="le-tronc-cerebral" w:history="1">
        <w:r w:rsidRPr="009725D7">
          <w:rPr>
            <w:rFonts w:ascii="Tahoma" w:hAnsi="Tahoma" w:cs="Tahoma"/>
            <w:bCs w:val="0"/>
            <w:lang w:eastAsia="fr-FR"/>
          </w:rPr>
          <w:t>tronc cérébral</w:t>
        </w:r>
      </w:hyperlink>
      <w:r w:rsidRPr="009725D7">
        <w:rPr>
          <w:rFonts w:ascii="Tahoma" w:hAnsi="Tahoma" w:cs="Tahoma"/>
          <w:bCs w:val="0"/>
          <w:lang w:eastAsia="fr-FR"/>
        </w:rPr>
        <w:t>. </w:t>
      </w:r>
    </w:p>
    <w:p w14:paraId="447448C2" w14:textId="3BC6C4D1" w:rsidR="009725D7" w:rsidRPr="009725D7" w:rsidRDefault="009725D7" w:rsidP="009725D7">
      <w:pPr>
        <w:spacing w:after="0" w:line="240" w:lineRule="auto"/>
        <w:jc w:val="left"/>
        <w:rPr>
          <w:rFonts w:ascii="Arial" w:eastAsia="Times New Roman" w:hAnsi="Arial" w:cs="Arial"/>
          <w:bCs w:val="0"/>
          <w:color w:val="000000"/>
          <w:sz w:val="27"/>
          <w:szCs w:val="27"/>
          <w:lang w:eastAsia="fr-FR"/>
        </w:rPr>
      </w:pPr>
      <w:r w:rsidRPr="009725D7">
        <w:rPr>
          <w:rFonts w:ascii="Arial" w:eastAsia="Times New Roman" w:hAnsi="Arial" w:cs="Arial"/>
          <w:bCs w:val="0"/>
          <w:noProof/>
          <w:color w:val="000000"/>
          <w:sz w:val="27"/>
          <w:szCs w:val="27"/>
          <w:lang w:eastAsia="fr-FR"/>
        </w:rPr>
        <w:drawing>
          <wp:anchor distT="0" distB="0" distL="114300" distR="114300" simplePos="0" relativeHeight="251661312" behindDoc="1" locked="0" layoutInCell="1" allowOverlap="1" wp14:anchorId="74548459" wp14:editId="3E507546">
            <wp:simplePos x="0" y="0"/>
            <wp:positionH relativeFrom="column">
              <wp:posOffset>318135</wp:posOffset>
            </wp:positionH>
            <wp:positionV relativeFrom="paragraph">
              <wp:posOffset>17145</wp:posOffset>
            </wp:positionV>
            <wp:extent cx="6172200" cy="3589020"/>
            <wp:effectExtent l="0" t="0" r="0" b="0"/>
            <wp:wrapTight wrapText="bothSides">
              <wp:wrapPolygon edited="0">
                <wp:start x="0" y="0"/>
                <wp:lineTo x="0" y="21439"/>
                <wp:lineTo x="21533" y="21439"/>
                <wp:lineTo x="21533" y="0"/>
                <wp:lineTo x="0" y="0"/>
              </wp:wrapPolygon>
            </wp:wrapTight>
            <wp:docPr id="4" name="Imag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3589020"/>
                    </a:xfrm>
                    <a:prstGeom prst="rect">
                      <a:avLst/>
                    </a:prstGeom>
                    <a:noFill/>
                    <a:ln>
                      <a:noFill/>
                    </a:ln>
                  </pic:spPr>
                </pic:pic>
              </a:graphicData>
            </a:graphic>
          </wp:anchor>
        </w:drawing>
      </w:r>
    </w:p>
    <w:p w14:paraId="2FDB3592" w14:textId="77777777" w:rsidR="009725D7" w:rsidRDefault="009725D7" w:rsidP="009725D7">
      <w:pPr>
        <w:spacing w:after="100" w:afterAutospacing="1" w:line="240" w:lineRule="auto"/>
        <w:jc w:val="left"/>
        <w:rPr>
          <w:rFonts w:ascii="Arial" w:eastAsia="Times New Roman" w:hAnsi="Arial" w:cs="Arial"/>
          <w:bCs w:val="0"/>
          <w:color w:val="000000"/>
          <w:sz w:val="27"/>
          <w:szCs w:val="27"/>
          <w:lang w:eastAsia="fr-FR"/>
        </w:rPr>
      </w:pPr>
    </w:p>
    <w:p w14:paraId="134F50C8" w14:textId="77777777" w:rsidR="009725D7" w:rsidRDefault="009725D7" w:rsidP="009725D7">
      <w:pPr>
        <w:spacing w:after="100" w:afterAutospacing="1" w:line="240" w:lineRule="auto"/>
        <w:jc w:val="left"/>
        <w:rPr>
          <w:rFonts w:ascii="Arial" w:eastAsia="Times New Roman" w:hAnsi="Arial" w:cs="Arial"/>
          <w:bCs w:val="0"/>
          <w:color w:val="000000"/>
          <w:sz w:val="27"/>
          <w:szCs w:val="27"/>
          <w:lang w:eastAsia="fr-FR"/>
        </w:rPr>
      </w:pPr>
    </w:p>
    <w:p w14:paraId="3A2D6AF5" w14:textId="77777777" w:rsidR="009725D7" w:rsidRDefault="009725D7" w:rsidP="009725D7">
      <w:pPr>
        <w:spacing w:after="100" w:afterAutospacing="1" w:line="240" w:lineRule="auto"/>
        <w:jc w:val="left"/>
        <w:rPr>
          <w:rFonts w:ascii="Arial" w:eastAsia="Times New Roman" w:hAnsi="Arial" w:cs="Arial"/>
          <w:bCs w:val="0"/>
          <w:color w:val="000000"/>
          <w:sz w:val="27"/>
          <w:szCs w:val="27"/>
          <w:lang w:eastAsia="fr-FR"/>
        </w:rPr>
      </w:pPr>
    </w:p>
    <w:p w14:paraId="23B7CBCA" w14:textId="77777777" w:rsidR="009725D7" w:rsidRDefault="009725D7" w:rsidP="009725D7">
      <w:pPr>
        <w:spacing w:after="100" w:afterAutospacing="1" w:line="240" w:lineRule="auto"/>
        <w:jc w:val="left"/>
        <w:rPr>
          <w:rFonts w:ascii="Arial" w:eastAsia="Times New Roman" w:hAnsi="Arial" w:cs="Arial"/>
          <w:bCs w:val="0"/>
          <w:color w:val="000000"/>
          <w:sz w:val="27"/>
          <w:szCs w:val="27"/>
          <w:lang w:eastAsia="fr-FR"/>
        </w:rPr>
      </w:pPr>
    </w:p>
    <w:p w14:paraId="0C290033" w14:textId="77777777" w:rsidR="009725D7" w:rsidRDefault="009725D7" w:rsidP="009725D7">
      <w:pPr>
        <w:spacing w:after="100" w:afterAutospacing="1" w:line="240" w:lineRule="auto"/>
        <w:jc w:val="left"/>
        <w:rPr>
          <w:rFonts w:ascii="Arial" w:eastAsia="Times New Roman" w:hAnsi="Arial" w:cs="Arial"/>
          <w:bCs w:val="0"/>
          <w:color w:val="000000"/>
          <w:sz w:val="27"/>
          <w:szCs w:val="27"/>
          <w:lang w:eastAsia="fr-FR"/>
        </w:rPr>
      </w:pPr>
    </w:p>
    <w:p w14:paraId="49A059CA" w14:textId="77777777" w:rsidR="009725D7" w:rsidRDefault="009725D7" w:rsidP="009725D7">
      <w:pPr>
        <w:spacing w:after="100" w:afterAutospacing="1" w:line="240" w:lineRule="auto"/>
        <w:jc w:val="left"/>
        <w:rPr>
          <w:rFonts w:ascii="Arial" w:eastAsia="Times New Roman" w:hAnsi="Arial" w:cs="Arial"/>
          <w:bCs w:val="0"/>
          <w:color w:val="000000"/>
          <w:sz w:val="27"/>
          <w:szCs w:val="27"/>
          <w:lang w:eastAsia="fr-FR"/>
        </w:rPr>
      </w:pPr>
    </w:p>
    <w:p w14:paraId="7AE59E7E" w14:textId="77777777" w:rsidR="009725D7" w:rsidRDefault="009725D7" w:rsidP="009725D7">
      <w:pPr>
        <w:spacing w:after="100" w:afterAutospacing="1" w:line="240" w:lineRule="auto"/>
        <w:jc w:val="left"/>
        <w:rPr>
          <w:rFonts w:ascii="Arial" w:eastAsia="Times New Roman" w:hAnsi="Arial" w:cs="Arial"/>
          <w:bCs w:val="0"/>
          <w:color w:val="000000"/>
          <w:sz w:val="27"/>
          <w:szCs w:val="27"/>
          <w:lang w:eastAsia="fr-FR"/>
        </w:rPr>
      </w:pPr>
    </w:p>
    <w:p w14:paraId="16361DEB" w14:textId="77777777" w:rsidR="009725D7" w:rsidRDefault="009725D7" w:rsidP="009725D7">
      <w:pPr>
        <w:spacing w:after="100" w:afterAutospacing="1" w:line="240" w:lineRule="auto"/>
        <w:jc w:val="left"/>
        <w:rPr>
          <w:rFonts w:ascii="Arial" w:eastAsia="Times New Roman" w:hAnsi="Arial" w:cs="Arial"/>
          <w:bCs w:val="0"/>
          <w:color w:val="000000"/>
          <w:sz w:val="27"/>
          <w:szCs w:val="27"/>
          <w:lang w:eastAsia="fr-FR"/>
        </w:rPr>
      </w:pPr>
    </w:p>
    <w:p w14:paraId="1DDB4D28" w14:textId="77777777" w:rsidR="009725D7" w:rsidRDefault="009725D7" w:rsidP="009725D7">
      <w:pPr>
        <w:spacing w:after="100" w:afterAutospacing="1" w:line="240" w:lineRule="auto"/>
        <w:jc w:val="left"/>
        <w:rPr>
          <w:rFonts w:ascii="Arial" w:eastAsia="Times New Roman" w:hAnsi="Arial" w:cs="Arial"/>
          <w:bCs w:val="0"/>
          <w:color w:val="000000"/>
          <w:sz w:val="27"/>
          <w:szCs w:val="27"/>
          <w:lang w:eastAsia="fr-FR"/>
        </w:rPr>
      </w:pPr>
    </w:p>
    <w:p w14:paraId="03381E4F" w14:textId="77777777" w:rsidR="009725D7" w:rsidRDefault="009725D7" w:rsidP="009725D7">
      <w:pPr>
        <w:spacing w:after="100" w:afterAutospacing="1" w:line="240" w:lineRule="auto"/>
        <w:jc w:val="left"/>
        <w:rPr>
          <w:rFonts w:ascii="Arial" w:eastAsia="Times New Roman" w:hAnsi="Arial" w:cs="Arial"/>
          <w:bCs w:val="0"/>
          <w:color w:val="000000"/>
          <w:sz w:val="27"/>
          <w:szCs w:val="27"/>
          <w:lang w:eastAsia="fr-FR"/>
        </w:rPr>
      </w:pPr>
    </w:p>
    <w:p w14:paraId="021B2140" w14:textId="1AEF6637" w:rsidR="009725D7" w:rsidRPr="009725D7" w:rsidRDefault="009725D7" w:rsidP="008C76A4">
      <w:pPr>
        <w:rPr>
          <w:rFonts w:ascii="Tahoma" w:hAnsi="Tahoma" w:cs="Tahoma"/>
          <w:bCs w:val="0"/>
          <w:lang w:eastAsia="fr-FR"/>
        </w:rPr>
      </w:pPr>
      <w:r w:rsidRPr="009725D7">
        <w:rPr>
          <w:rFonts w:ascii="Tahoma" w:hAnsi="Tahoma" w:cs="Tahoma"/>
          <w:bCs w:val="0"/>
          <w:lang w:eastAsia="fr-FR"/>
        </w:rPr>
        <w:t>Tout l'encéphale est protégé par plusieurs couches de tissus différents dont le cuir chevelu, les os du crâne, les méninges (</w:t>
      </w:r>
      <w:r w:rsidRPr="009725D7">
        <w:rPr>
          <w:rFonts w:ascii="Tahoma" w:hAnsi="Tahoma" w:cs="Tahoma"/>
          <w:b/>
          <w:lang w:eastAsia="fr-FR"/>
        </w:rPr>
        <w:t>dure-mère, arachnoïde et pie-mère</w:t>
      </w:r>
      <w:r w:rsidRPr="009725D7">
        <w:rPr>
          <w:rFonts w:ascii="Tahoma" w:hAnsi="Tahoma" w:cs="Tahoma"/>
          <w:bCs w:val="0"/>
          <w:lang w:eastAsia="fr-FR"/>
        </w:rPr>
        <w:t>) ainsi que le liquide céphalorachidien, dans lequel baigne le cerveau. Toutes ces structures permettent de bien protéger l'encéphale, ce qui est essentiel puisque les neurones sont des cellules extrêmement délicates. Ceux-ci ont en effet besoin d'un milieu constant, tant en concentration de dioxygène qu'en glucose, pour bien fonctionner.</w:t>
      </w:r>
    </w:p>
    <w:p w14:paraId="65D73E5C" w14:textId="77777777" w:rsidR="009725D7" w:rsidRPr="009725D7" w:rsidRDefault="009725D7" w:rsidP="008C76A4">
      <w:pPr>
        <w:rPr>
          <w:rFonts w:ascii="Tahoma" w:hAnsi="Tahoma" w:cs="Tahoma"/>
          <w:bCs w:val="0"/>
          <w:lang w:eastAsia="fr-FR"/>
        </w:rPr>
      </w:pPr>
      <w:r w:rsidRPr="009725D7">
        <w:rPr>
          <w:rFonts w:ascii="Tahoma" w:hAnsi="Tahoma" w:cs="Tahoma"/>
          <w:bCs w:val="0"/>
          <w:lang w:eastAsia="fr-FR"/>
        </w:rPr>
        <w:t>La principale fonction de l'encéphale est de coordonner tous les différents systèmes du corps.</w:t>
      </w:r>
    </w:p>
    <w:p w14:paraId="0D802C6A" w14:textId="77777777" w:rsidR="009725D7" w:rsidRPr="00CA15EF" w:rsidRDefault="009725D7" w:rsidP="009725D7">
      <w:pPr>
        <w:jc w:val="left"/>
        <w:rPr>
          <w:rFonts w:ascii="Tahoma" w:hAnsi="Tahoma" w:cs="Tahoma"/>
          <w:b/>
          <w:sz w:val="32"/>
          <w:szCs w:val="28"/>
          <w:lang w:eastAsia="fr-FR"/>
        </w:rPr>
      </w:pPr>
      <w:r w:rsidRPr="00CA15EF">
        <w:rPr>
          <w:rFonts w:ascii="Tahoma" w:hAnsi="Tahoma" w:cs="Tahoma"/>
          <w:b/>
          <w:sz w:val="32"/>
          <w:szCs w:val="28"/>
          <w:lang w:eastAsia="fr-FR"/>
        </w:rPr>
        <w:t>Le cerveau</w:t>
      </w:r>
    </w:p>
    <w:p w14:paraId="09349296" w14:textId="77777777" w:rsidR="009725D7" w:rsidRPr="009725D7" w:rsidRDefault="009725D7" w:rsidP="008C76A4">
      <w:pPr>
        <w:rPr>
          <w:rFonts w:ascii="Tahoma" w:hAnsi="Tahoma" w:cs="Tahoma"/>
          <w:bCs w:val="0"/>
          <w:lang w:eastAsia="fr-FR"/>
        </w:rPr>
      </w:pPr>
      <w:r w:rsidRPr="009725D7">
        <w:rPr>
          <w:rFonts w:ascii="Tahoma" w:hAnsi="Tahoma" w:cs="Tahoma"/>
          <w:bCs w:val="0"/>
          <w:lang w:eastAsia="fr-FR"/>
        </w:rPr>
        <w:t>Le cerveau se divise en deux hémisphères : l'hémisphère gauche et l'hémisphère droit. Chacun des hémisphères est constitué de matière grise, contenant les corps cellulaires des neurones et responsable du traitement de l'information, et de matière blanche, contenant surtout des axones des neurones et responsable de la transmission de l'information. Notons que le cerveau, représentant près de 2% de la masse corporelle d'un être humain, est la partie la plus volumineuse de l'encéphale.</w:t>
      </w:r>
    </w:p>
    <w:p w14:paraId="40E8412F" w14:textId="77777777" w:rsidR="009725D7" w:rsidRPr="009725D7" w:rsidRDefault="009725D7" w:rsidP="009725D7">
      <w:pPr>
        <w:jc w:val="left"/>
        <w:rPr>
          <w:rFonts w:ascii="Tahoma" w:hAnsi="Tahoma" w:cs="Tahoma"/>
          <w:bCs w:val="0"/>
          <w:lang w:eastAsia="fr-FR"/>
        </w:rPr>
      </w:pPr>
      <w:r w:rsidRPr="009725D7">
        <w:rPr>
          <w:rFonts w:ascii="Tahoma" w:hAnsi="Tahoma" w:cs="Tahoma"/>
          <w:bCs w:val="0"/>
          <w:lang w:eastAsia="fr-FR"/>
        </w:rPr>
        <w:t>On appelle </w:t>
      </w:r>
      <w:r w:rsidRPr="009725D7">
        <w:rPr>
          <w:rFonts w:ascii="Tahoma" w:hAnsi="Tahoma" w:cs="Tahoma"/>
          <w:b/>
          <w:lang w:eastAsia="fr-FR"/>
        </w:rPr>
        <w:t>circonvolutions</w:t>
      </w:r>
      <w:r w:rsidRPr="009725D7">
        <w:rPr>
          <w:rFonts w:ascii="Tahoma" w:hAnsi="Tahoma" w:cs="Tahoma"/>
          <w:bCs w:val="0"/>
          <w:lang w:eastAsia="fr-FR"/>
        </w:rPr>
        <w:t> les replis irréguliers de la surface du cerveau et du cervelet.</w:t>
      </w:r>
    </w:p>
    <w:p w14:paraId="291986DC" w14:textId="77777777" w:rsidR="009725D7" w:rsidRPr="009725D7" w:rsidRDefault="009725D7" w:rsidP="00CA15EF">
      <w:pPr>
        <w:jc w:val="left"/>
        <w:rPr>
          <w:rFonts w:ascii="Tahoma" w:hAnsi="Tahoma" w:cs="Tahoma"/>
          <w:b/>
          <w:sz w:val="28"/>
          <w:szCs w:val="24"/>
          <w:lang w:eastAsia="fr-FR"/>
        </w:rPr>
      </w:pPr>
      <w:r w:rsidRPr="009725D7">
        <w:rPr>
          <w:rFonts w:ascii="Tahoma" w:hAnsi="Tahoma" w:cs="Tahoma"/>
          <w:b/>
          <w:sz w:val="28"/>
          <w:szCs w:val="24"/>
          <w:lang w:eastAsia="fr-FR"/>
        </w:rPr>
        <w:t>Les principales fonctions du cerveau sont les suivantes.</w:t>
      </w:r>
    </w:p>
    <w:p w14:paraId="53577725" w14:textId="77777777" w:rsidR="009725D7" w:rsidRPr="009725D7" w:rsidRDefault="009725D7" w:rsidP="008C76A4">
      <w:pPr>
        <w:pStyle w:val="Paragraphedeliste"/>
        <w:numPr>
          <w:ilvl w:val="0"/>
          <w:numId w:val="8"/>
        </w:numPr>
        <w:rPr>
          <w:rFonts w:ascii="Tahoma" w:hAnsi="Tahoma" w:cs="Tahoma"/>
          <w:bCs w:val="0"/>
          <w:lang w:eastAsia="fr-FR"/>
        </w:rPr>
      </w:pPr>
      <w:r w:rsidRPr="009725D7">
        <w:rPr>
          <w:rFonts w:ascii="Tahoma" w:hAnsi="Tahoma" w:cs="Tahoma"/>
          <w:bCs w:val="0"/>
          <w:lang w:eastAsia="fr-FR"/>
        </w:rPr>
        <w:t>Il est le siège des facultés intellectuelles comme la mémoire, la logique et le jugement.</w:t>
      </w:r>
    </w:p>
    <w:p w14:paraId="5D829C62" w14:textId="77777777" w:rsidR="009725D7" w:rsidRPr="009725D7" w:rsidRDefault="009725D7" w:rsidP="008C76A4">
      <w:pPr>
        <w:pStyle w:val="Paragraphedeliste"/>
        <w:numPr>
          <w:ilvl w:val="0"/>
          <w:numId w:val="8"/>
        </w:numPr>
        <w:rPr>
          <w:rFonts w:ascii="Tahoma" w:hAnsi="Tahoma" w:cs="Tahoma"/>
          <w:bCs w:val="0"/>
          <w:lang w:eastAsia="fr-FR"/>
        </w:rPr>
      </w:pPr>
      <w:r w:rsidRPr="009725D7">
        <w:rPr>
          <w:rFonts w:ascii="Tahoma" w:hAnsi="Tahoma" w:cs="Tahoma"/>
          <w:bCs w:val="0"/>
          <w:lang w:eastAsia="fr-FR"/>
        </w:rPr>
        <w:lastRenderedPageBreak/>
        <w:t>Il est le lieu où l'information provenant des organes de sens est reçue, analysée et interprétée. D'ailleurs, le cerveau est divisé en plusieurs aires différentes, chacune responsable d'un sens en particulier.</w:t>
      </w:r>
    </w:p>
    <w:p w14:paraId="76B6428D" w14:textId="3DB3D9B3" w:rsidR="009725D7" w:rsidRDefault="009725D7" w:rsidP="008C76A4">
      <w:pPr>
        <w:pStyle w:val="Paragraphedeliste"/>
        <w:numPr>
          <w:ilvl w:val="0"/>
          <w:numId w:val="8"/>
        </w:numPr>
        <w:rPr>
          <w:rFonts w:ascii="Tahoma" w:hAnsi="Tahoma" w:cs="Tahoma"/>
          <w:bCs w:val="0"/>
          <w:lang w:eastAsia="fr-FR"/>
        </w:rPr>
      </w:pPr>
      <w:r w:rsidRPr="009725D7">
        <w:rPr>
          <w:rFonts w:ascii="Tahoma" w:hAnsi="Tahoma" w:cs="Tahoma"/>
          <w:bCs w:val="0"/>
          <w:lang w:eastAsia="fr-FR"/>
        </w:rPr>
        <w:t>Il produit de multiples influx nerveux comme ceux qui se rendent aux muscles afin de les exciter pour déclencher un mouvement.</w:t>
      </w:r>
    </w:p>
    <w:p w14:paraId="37B37907" w14:textId="77777777" w:rsidR="00CA15EF" w:rsidRPr="009725D7" w:rsidRDefault="00CA15EF" w:rsidP="008C76A4">
      <w:pPr>
        <w:pStyle w:val="Paragraphedeliste"/>
        <w:rPr>
          <w:rFonts w:ascii="Tahoma" w:hAnsi="Tahoma" w:cs="Tahoma"/>
          <w:bCs w:val="0"/>
          <w:lang w:eastAsia="fr-FR"/>
        </w:rPr>
      </w:pPr>
    </w:p>
    <w:p w14:paraId="011BA7E6" w14:textId="77777777" w:rsidR="00002BE8" w:rsidRDefault="00002BE8" w:rsidP="00CA15EF">
      <w:pPr>
        <w:rPr>
          <w:rFonts w:ascii="Tahoma" w:hAnsi="Tahoma" w:cs="Tahoma"/>
          <w:b/>
          <w:bCs w:val="0"/>
          <w:sz w:val="32"/>
          <w:szCs w:val="28"/>
          <w:lang w:eastAsia="fr-FR"/>
        </w:rPr>
      </w:pPr>
    </w:p>
    <w:p w14:paraId="49240B17" w14:textId="207D470E" w:rsidR="009725D7" w:rsidRPr="009725D7" w:rsidRDefault="009725D7" w:rsidP="00CA15EF">
      <w:pPr>
        <w:rPr>
          <w:rFonts w:ascii="Tahoma" w:hAnsi="Tahoma" w:cs="Tahoma"/>
          <w:b/>
          <w:bCs w:val="0"/>
          <w:sz w:val="32"/>
          <w:szCs w:val="28"/>
          <w:lang w:eastAsia="fr-FR"/>
        </w:rPr>
      </w:pPr>
      <w:r w:rsidRPr="009725D7">
        <w:rPr>
          <w:rFonts w:ascii="Tahoma" w:hAnsi="Tahoma" w:cs="Tahoma"/>
          <w:b/>
          <w:bCs w:val="0"/>
          <w:sz w:val="32"/>
          <w:szCs w:val="28"/>
          <w:lang w:eastAsia="fr-FR"/>
        </w:rPr>
        <w:t>Le cervelet</w:t>
      </w:r>
    </w:p>
    <w:p w14:paraId="06CA528B" w14:textId="77777777" w:rsidR="009725D7" w:rsidRPr="00CA15EF" w:rsidRDefault="009725D7" w:rsidP="00CA15EF">
      <w:pPr>
        <w:rPr>
          <w:rFonts w:ascii="Tahoma" w:hAnsi="Tahoma" w:cs="Tahoma"/>
          <w:bCs w:val="0"/>
          <w:lang w:eastAsia="fr-FR"/>
        </w:rPr>
      </w:pPr>
      <w:r w:rsidRPr="00CA15EF">
        <w:rPr>
          <w:rFonts w:ascii="Tahoma" w:hAnsi="Tahoma" w:cs="Tahoma"/>
          <w:bCs w:val="0"/>
          <w:lang w:eastAsia="fr-FR"/>
        </w:rPr>
        <w:t>Parfois appelé "arbre de vie", le cervelet a une apparence bosselée, un peu à l'image du cerveau, et se situe sous le cerveau vers l'arrière du crâne. Il est lui aussi séparé en deux hémisphères et constitué de matières blanche et grise.</w:t>
      </w:r>
    </w:p>
    <w:p w14:paraId="1ACD422A" w14:textId="77777777" w:rsidR="009725D7" w:rsidRPr="00CA15EF" w:rsidRDefault="009725D7" w:rsidP="00CA15EF">
      <w:pPr>
        <w:rPr>
          <w:rFonts w:ascii="Tahoma" w:hAnsi="Tahoma" w:cs="Tahoma"/>
          <w:bCs w:val="0"/>
          <w:lang w:eastAsia="fr-FR"/>
        </w:rPr>
      </w:pPr>
      <w:r w:rsidRPr="00CA15EF">
        <w:rPr>
          <w:rFonts w:ascii="Tahoma" w:hAnsi="Tahoma" w:cs="Tahoma"/>
          <w:bCs w:val="0"/>
          <w:lang w:eastAsia="fr-FR"/>
        </w:rPr>
        <w:t>La principale fonction du cervelet est d'assurer la coordination des mouvements ainsi que l'équilibre. En effet, le cervelet analyse l'information obtenue via les yeux ainsi que les récepteurs de l'équilibre situés dans l'oreille interne ainsi que celle en lien avec la position des muscles et de l'orientation du corps dans l'espace. Finalement, il détermine plusieurs paramètres des mouvements du corps, comme la force et la vitesse des mouvements.</w:t>
      </w:r>
    </w:p>
    <w:p w14:paraId="4F700A6A" w14:textId="77777777" w:rsidR="009725D7" w:rsidRPr="009725D7" w:rsidRDefault="009725D7" w:rsidP="00CA15EF">
      <w:pPr>
        <w:rPr>
          <w:rFonts w:ascii="Tahoma" w:hAnsi="Tahoma" w:cs="Tahoma"/>
          <w:b/>
          <w:bCs w:val="0"/>
          <w:sz w:val="32"/>
          <w:szCs w:val="28"/>
          <w:lang w:eastAsia="fr-FR"/>
        </w:rPr>
      </w:pPr>
      <w:r w:rsidRPr="009725D7">
        <w:rPr>
          <w:rFonts w:ascii="Tahoma" w:hAnsi="Tahoma" w:cs="Tahoma"/>
          <w:b/>
          <w:bCs w:val="0"/>
          <w:sz w:val="32"/>
          <w:szCs w:val="28"/>
          <w:lang w:eastAsia="fr-FR"/>
        </w:rPr>
        <w:t>Le tronc cérébral</w:t>
      </w:r>
    </w:p>
    <w:p w14:paraId="184C7773" w14:textId="77777777" w:rsidR="009725D7" w:rsidRPr="009725D7" w:rsidRDefault="009725D7" w:rsidP="00CA15EF">
      <w:pPr>
        <w:rPr>
          <w:rFonts w:ascii="Tahoma" w:hAnsi="Tahoma" w:cs="Tahoma"/>
          <w:bCs w:val="0"/>
          <w:lang w:eastAsia="fr-FR"/>
        </w:rPr>
      </w:pPr>
      <w:r w:rsidRPr="009725D7">
        <w:rPr>
          <w:rFonts w:ascii="Tahoma" w:hAnsi="Tahoma" w:cs="Tahoma"/>
          <w:bCs w:val="0"/>
          <w:lang w:eastAsia="fr-FR"/>
        </w:rPr>
        <w:t>Le tronc cérébral se situe directement sous le cerveau. En fait, il fait le lien entre le cerveau et la moelle épinière. Chez un adulte, il mesure environ 7 cm de longueur et son diamètre varie de 1,5 cm à 2 cm.</w:t>
      </w:r>
    </w:p>
    <w:p w14:paraId="488F42AE" w14:textId="77777777" w:rsidR="009725D7" w:rsidRPr="009725D7" w:rsidRDefault="009725D7" w:rsidP="00CA15EF">
      <w:pPr>
        <w:rPr>
          <w:rFonts w:ascii="Tahoma" w:hAnsi="Tahoma" w:cs="Tahoma"/>
          <w:bCs w:val="0"/>
          <w:lang w:eastAsia="fr-FR"/>
        </w:rPr>
      </w:pPr>
      <w:r w:rsidRPr="009725D7">
        <w:rPr>
          <w:rFonts w:ascii="Tahoma" w:hAnsi="Tahoma" w:cs="Tahoma"/>
          <w:bCs w:val="0"/>
          <w:lang w:eastAsia="fr-FR"/>
        </w:rPr>
        <w:t>La principale fonction du tronc cérébral est d'assurer la transmission des informations entre le cerveau, le cervelet et la moelle épinière ainsi que de contrôler les centres vitaux. Par exemple, le tronc cérébral détermine le rythme respiratoire, la fréquence cardiaque et la pression sanguine. Il est également responsable de certains réflexes visant la protection de l'organisme comme la toux, le vomissement et l'éternuement.</w:t>
      </w:r>
    </w:p>
    <w:p w14:paraId="3AFDE720" w14:textId="77777777" w:rsidR="009725D7" w:rsidRPr="009725D7" w:rsidRDefault="009725D7" w:rsidP="009725D7">
      <w:pPr>
        <w:pBdr>
          <w:top w:val="single" w:sz="18" w:space="19" w:color="auto"/>
        </w:pBdr>
        <w:spacing w:after="600" w:line="240" w:lineRule="auto"/>
        <w:jc w:val="left"/>
        <w:outlineLvl w:val="1"/>
        <w:rPr>
          <w:rFonts w:ascii="Arial" w:eastAsia="Times New Roman" w:hAnsi="Arial" w:cs="Arial"/>
          <w:b/>
          <w:color w:val="000000"/>
          <w:sz w:val="36"/>
          <w:szCs w:val="36"/>
          <w:lang w:eastAsia="fr-FR"/>
        </w:rPr>
      </w:pPr>
      <w:r w:rsidRPr="009725D7">
        <w:rPr>
          <w:rFonts w:ascii="Arial" w:eastAsia="Times New Roman" w:hAnsi="Arial" w:cs="Arial"/>
          <w:b/>
          <w:color w:val="000000"/>
          <w:sz w:val="36"/>
          <w:szCs w:val="36"/>
          <w:lang w:eastAsia="fr-FR"/>
        </w:rPr>
        <w:t>La moelle épinière</w:t>
      </w:r>
    </w:p>
    <w:p w14:paraId="39988F44" w14:textId="31A2F972" w:rsidR="009725D7" w:rsidRPr="009725D7" w:rsidRDefault="009725D7" w:rsidP="00CA15EF">
      <w:pPr>
        <w:rPr>
          <w:rFonts w:ascii="Tahoma" w:hAnsi="Tahoma" w:cs="Tahoma"/>
          <w:bCs w:val="0"/>
          <w:lang w:eastAsia="fr-FR"/>
        </w:rPr>
      </w:pPr>
      <w:r w:rsidRPr="009725D7">
        <w:rPr>
          <w:rFonts w:ascii="Tahoma" w:hAnsi="Tahoma" w:cs="Tahoma"/>
          <w:bCs w:val="0"/>
          <w:lang w:eastAsia="fr-FR"/>
        </w:rPr>
        <w:t xml:space="preserve">On pourrait comparer la moelle épinière à un long cordon nerveux s'étendant de la base du tronc cérébral jusqu'au bas du dos, soit au niveau des premières vertèbres lombaires, ce qui correspond </w:t>
      </w:r>
      <w:r w:rsidR="00CA15EF" w:rsidRPr="009725D7">
        <w:rPr>
          <w:rFonts w:ascii="Tahoma" w:hAnsi="Tahoma" w:cs="Tahoma"/>
          <w:bCs w:val="0"/>
          <w:lang w:eastAsia="fr-FR"/>
        </w:rPr>
        <w:t>aux deux tiers supérieurs</w:t>
      </w:r>
      <w:r w:rsidRPr="009725D7">
        <w:rPr>
          <w:rFonts w:ascii="Tahoma" w:hAnsi="Tahoma" w:cs="Tahoma"/>
          <w:bCs w:val="0"/>
          <w:lang w:eastAsia="fr-FR"/>
        </w:rPr>
        <w:t xml:space="preserve"> de la colonne vertébrale. Au centre des vertèbres se trouve le canal vertébral, aussi appelé canal rachidien, dans lequel se situe la moelle épinière qui est ainsi protégée. On retrouve 31 paires de nerfs rachidiens qui se rattachent à la moelle épinière. </w:t>
      </w:r>
    </w:p>
    <w:p w14:paraId="2CBCF8F9" w14:textId="7D72AA7F" w:rsidR="009725D7" w:rsidRPr="009725D7" w:rsidRDefault="009725D7" w:rsidP="009725D7">
      <w:pPr>
        <w:spacing w:after="0" w:line="240" w:lineRule="auto"/>
        <w:jc w:val="left"/>
        <w:rPr>
          <w:rFonts w:ascii="Arial" w:eastAsia="Times New Roman" w:hAnsi="Arial" w:cs="Arial"/>
          <w:bCs w:val="0"/>
          <w:color w:val="000000"/>
          <w:sz w:val="27"/>
          <w:szCs w:val="27"/>
          <w:lang w:eastAsia="fr-FR"/>
        </w:rPr>
      </w:pPr>
      <w:r w:rsidRPr="009725D7">
        <w:rPr>
          <w:rFonts w:ascii="Arial" w:eastAsia="Times New Roman" w:hAnsi="Arial" w:cs="Arial"/>
          <w:bCs w:val="0"/>
          <w:noProof/>
          <w:color w:val="000000"/>
          <w:sz w:val="27"/>
          <w:szCs w:val="27"/>
          <w:lang w:eastAsia="fr-FR"/>
        </w:rPr>
        <w:lastRenderedPageBreak/>
        <w:drawing>
          <wp:anchor distT="0" distB="0" distL="114300" distR="114300" simplePos="0" relativeHeight="251662336" behindDoc="1" locked="0" layoutInCell="1" allowOverlap="1" wp14:anchorId="69663793" wp14:editId="0B373446">
            <wp:simplePos x="0" y="0"/>
            <wp:positionH relativeFrom="column">
              <wp:posOffset>89535</wp:posOffset>
            </wp:positionH>
            <wp:positionV relativeFrom="paragraph">
              <wp:posOffset>129540</wp:posOffset>
            </wp:positionV>
            <wp:extent cx="3901440" cy="3558540"/>
            <wp:effectExtent l="0" t="0" r="3810" b="3810"/>
            <wp:wrapTight wrapText="bothSides">
              <wp:wrapPolygon edited="0">
                <wp:start x="0" y="0"/>
                <wp:lineTo x="0" y="21507"/>
                <wp:lineTo x="21516" y="21507"/>
                <wp:lineTo x="21516" y="0"/>
                <wp:lineTo x="0" y="0"/>
              </wp:wrapPolygon>
            </wp:wrapTight>
            <wp:docPr id="3" name="Imag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1440" cy="3558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502AF" w14:textId="15E3717C" w:rsidR="009725D7" w:rsidRDefault="009725D7" w:rsidP="00CA15EF">
      <w:pPr>
        <w:rPr>
          <w:rFonts w:ascii="Tahoma" w:hAnsi="Tahoma" w:cs="Tahoma"/>
          <w:bCs w:val="0"/>
          <w:lang w:eastAsia="fr-FR"/>
        </w:rPr>
      </w:pPr>
      <w:r w:rsidRPr="009725D7">
        <w:rPr>
          <w:rFonts w:ascii="Tahoma" w:hAnsi="Tahoma" w:cs="Tahoma"/>
          <w:bCs w:val="0"/>
          <w:lang w:eastAsia="fr-FR"/>
        </w:rPr>
        <w:t>La principale fonction de la moelle épinière est de transmettre l'influx de l'encéphale aux nerfs moteurs et aussi des nerfs sensitifs à l'encéphale. Comme les neurones ne permettent le passage de l'influx que dans un seul sens, les influx voyageant vers l'encéphale circulent dans la partie dorsale de la moelle alors que ceux qui circulent vers les nerfs moteurs le feront dans la partie avant de la moelle. La moelle épinière a aussi pour fonction de gérer les réflexes rachidiens, aussi appelés réflexes de protection.​</w:t>
      </w:r>
    </w:p>
    <w:p w14:paraId="51856841" w14:textId="77777777" w:rsidR="008C76A4" w:rsidRPr="009725D7" w:rsidRDefault="008C76A4" w:rsidP="00CA15EF">
      <w:pPr>
        <w:rPr>
          <w:rFonts w:ascii="Tahoma" w:hAnsi="Tahoma" w:cs="Tahoma"/>
          <w:bCs w:val="0"/>
          <w:lang w:eastAsia="fr-FR"/>
        </w:rPr>
      </w:pPr>
    </w:p>
    <w:p w14:paraId="3EECEA86" w14:textId="3BA69DA0" w:rsidR="00B32E39" w:rsidRDefault="008C76A4" w:rsidP="008C76A4">
      <w:pPr>
        <w:spacing w:after="0" w:line="240" w:lineRule="auto"/>
        <w:jc w:val="left"/>
        <w:rPr>
          <w:rFonts w:ascii="Tahoma" w:hAnsi="Tahoma" w:cs="Tahoma"/>
          <w:bCs w:val="0"/>
          <w:lang w:eastAsia="fr-FR"/>
        </w:rPr>
      </w:pPr>
      <w:r w:rsidRPr="008C76A4">
        <w:rPr>
          <w:rFonts w:ascii="Tahoma" w:hAnsi="Tahoma" w:cs="Tahoma"/>
          <w:b/>
          <w:lang w:eastAsia="fr-FR"/>
        </w:rPr>
        <w:t xml:space="preserve">*SNC </w:t>
      </w:r>
      <w:r w:rsidRPr="008C76A4">
        <w:rPr>
          <w:rFonts w:ascii="Tahoma" w:hAnsi="Tahoma" w:cs="Tahoma"/>
          <w:bCs w:val="0"/>
          <w:lang w:eastAsia="fr-FR"/>
        </w:rPr>
        <w:sym w:font="Wingdings" w:char="F0E8"/>
      </w:r>
      <w:r>
        <w:rPr>
          <w:rFonts w:ascii="Tahoma" w:hAnsi="Tahoma" w:cs="Tahoma"/>
          <w:bCs w:val="0"/>
          <w:lang w:eastAsia="fr-FR"/>
        </w:rPr>
        <w:t xml:space="preserve"> Système Nerveux Central</w:t>
      </w:r>
    </w:p>
    <w:p w14:paraId="5FCA091A" w14:textId="5F29879C" w:rsidR="00002BE8" w:rsidRPr="00B32E39" w:rsidRDefault="008C76A4" w:rsidP="008C76A4">
      <w:pPr>
        <w:spacing w:after="0" w:line="240" w:lineRule="auto"/>
        <w:jc w:val="left"/>
        <w:rPr>
          <w:rFonts w:ascii="Tahoma" w:hAnsi="Tahoma" w:cs="Tahoma"/>
          <w:bCs w:val="0"/>
          <w:lang w:eastAsia="fr-FR"/>
        </w:rPr>
      </w:pPr>
      <w:r w:rsidRPr="008C76A4">
        <w:rPr>
          <w:rFonts w:ascii="Tahoma" w:hAnsi="Tahoma" w:cs="Tahoma"/>
          <w:b/>
          <w:lang w:eastAsia="fr-FR"/>
        </w:rPr>
        <w:t>*</w:t>
      </w:r>
      <w:proofErr w:type="spellStart"/>
      <w:r w:rsidRPr="008C76A4">
        <w:rPr>
          <w:rFonts w:ascii="Tahoma" w:hAnsi="Tahoma" w:cs="Tahoma"/>
          <w:b/>
          <w:lang w:eastAsia="fr-FR"/>
        </w:rPr>
        <w:t>SNP</w:t>
      </w:r>
      <w:proofErr w:type="spellEnd"/>
      <w:r>
        <w:rPr>
          <w:rFonts w:ascii="Tahoma" w:hAnsi="Tahoma" w:cs="Tahoma"/>
          <w:bCs w:val="0"/>
          <w:lang w:eastAsia="fr-FR"/>
        </w:rPr>
        <w:t xml:space="preserve"> </w:t>
      </w:r>
      <w:r w:rsidRPr="008C76A4">
        <w:rPr>
          <w:rFonts w:ascii="Tahoma" w:hAnsi="Tahoma" w:cs="Tahoma"/>
          <w:bCs w:val="0"/>
          <w:lang w:eastAsia="fr-FR"/>
        </w:rPr>
        <w:sym w:font="Wingdings" w:char="F0E8"/>
      </w:r>
      <w:r>
        <w:rPr>
          <w:rFonts w:ascii="Tahoma" w:hAnsi="Tahoma" w:cs="Tahoma"/>
          <w:bCs w:val="0"/>
          <w:lang w:eastAsia="fr-FR"/>
        </w:rPr>
        <w:t xml:space="preserve"> Système Nerveux Périphérique</w:t>
      </w:r>
    </w:p>
    <w:sectPr w:rsidR="00002BE8" w:rsidRPr="00B32E39" w:rsidSect="00B32E39">
      <w:headerReference w:type="even" r:id="rId14"/>
      <w:headerReference w:type="default" r:id="rId15"/>
      <w:footerReference w:type="even" r:id="rId16"/>
      <w:footerReference w:type="default" r:id="rId17"/>
      <w:headerReference w:type="first" r:id="rId18"/>
      <w:footerReference w:type="first" r:id="rId19"/>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224D4" w14:textId="77777777" w:rsidR="00837023" w:rsidRDefault="00837023" w:rsidP="00837023">
      <w:pPr>
        <w:spacing w:after="0" w:line="240" w:lineRule="auto"/>
      </w:pPr>
      <w:r>
        <w:separator/>
      </w:r>
    </w:p>
  </w:endnote>
  <w:endnote w:type="continuationSeparator" w:id="0">
    <w:p w14:paraId="4F766A22" w14:textId="77777777" w:rsidR="00837023" w:rsidRDefault="00837023" w:rsidP="00837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199C" w14:textId="77777777" w:rsidR="00937D32" w:rsidRDefault="00937D3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280988"/>
      <w:docPartObj>
        <w:docPartGallery w:val="Page Numbers (Bottom of Page)"/>
        <w:docPartUnique/>
      </w:docPartObj>
    </w:sdtPr>
    <w:sdtEndPr/>
    <w:sdtContent>
      <w:sdt>
        <w:sdtPr>
          <w:id w:val="-1769616900"/>
          <w:docPartObj>
            <w:docPartGallery w:val="Page Numbers (Top of Page)"/>
            <w:docPartUnique/>
          </w:docPartObj>
        </w:sdtPr>
        <w:sdtEndPr/>
        <w:sdtContent>
          <w:p w14:paraId="49C85E21" w14:textId="11944E2B" w:rsidR="00837023" w:rsidRDefault="00837023">
            <w:pPr>
              <w:pStyle w:val="Pieddepage"/>
              <w:jc w:val="right"/>
            </w:pPr>
            <w:r>
              <w:t xml:space="preserve">Page </w:t>
            </w:r>
            <w:r>
              <w:rPr>
                <w:b/>
                <w:bCs w:val="0"/>
                <w:szCs w:val="24"/>
              </w:rPr>
              <w:fldChar w:fldCharType="begin"/>
            </w:r>
            <w:r>
              <w:rPr>
                <w:b/>
              </w:rPr>
              <w:instrText>PAGE</w:instrText>
            </w:r>
            <w:r>
              <w:rPr>
                <w:b/>
                <w:bCs w:val="0"/>
                <w:szCs w:val="24"/>
              </w:rPr>
              <w:fldChar w:fldCharType="separate"/>
            </w:r>
            <w:r>
              <w:rPr>
                <w:b/>
              </w:rPr>
              <w:t>2</w:t>
            </w:r>
            <w:r>
              <w:rPr>
                <w:b/>
                <w:bCs w:val="0"/>
                <w:szCs w:val="24"/>
              </w:rPr>
              <w:fldChar w:fldCharType="end"/>
            </w:r>
            <w:r>
              <w:t xml:space="preserve"> sur </w:t>
            </w:r>
            <w:r>
              <w:rPr>
                <w:b/>
                <w:bCs w:val="0"/>
                <w:szCs w:val="24"/>
              </w:rPr>
              <w:fldChar w:fldCharType="begin"/>
            </w:r>
            <w:r>
              <w:rPr>
                <w:b/>
              </w:rPr>
              <w:instrText>NUMPAGES</w:instrText>
            </w:r>
            <w:r>
              <w:rPr>
                <w:b/>
                <w:bCs w:val="0"/>
                <w:szCs w:val="24"/>
              </w:rPr>
              <w:fldChar w:fldCharType="separate"/>
            </w:r>
            <w:r>
              <w:rPr>
                <w:b/>
              </w:rPr>
              <w:t>2</w:t>
            </w:r>
            <w:r>
              <w:rPr>
                <w:b/>
                <w:bCs w:val="0"/>
                <w:szCs w:val="24"/>
              </w:rPr>
              <w:fldChar w:fldCharType="end"/>
            </w:r>
          </w:p>
        </w:sdtContent>
      </w:sdt>
    </w:sdtContent>
  </w:sdt>
  <w:p w14:paraId="1E26FBD2" w14:textId="77777777" w:rsidR="00837023" w:rsidRDefault="0083702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2EBAA" w14:textId="77777777" w:rsidR="00937D32" w:rsidRDefault="00937D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C5D92" w14:textId="77777777" w:rsidR="00837023" w:rsidRDefault="00837023" w:rsidP="00837023">
      <w:pPr>
        <w:spacing w:after="0" w:line="240" w:lineRule="auto"/>
      </w:pPr>
      <w:r>
        <w:separator/>
      </w:r>
    </w:p>
  </w:footnote>
  <w:footnote w:type="continuationSeparator" w:id="0">
    <w:p w14:paraId="71526B91" w14:textId="77777777" w:rsidR="00837023" w:rsidRDefault="00837023" w:rsidP="00837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92A0" w14:textId="6AD47661" w:rsidR="00937D32" w:rsidRDefault="00937D32">
    <w:pPr>
      <w:pStyle w:val="En-tte"/>
    </w:pPr>
    <w:r>
      <w:rPr>
        <w:noProof/>
      </w:rPr>
      <w:pict w14:anchorId="7681C0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43313" o:spid="_x0000_s2050" type="#_x0000_t136" style="position:absolute;left:0;text-align:left;margin-left:0;margin-top:0;width:616.95pt;height:142.35pt;rotation:315;z-index:-251655168;mso-position-horizontal:center;mso-position-horizontal-relative:margin;mso-position-vertical:center;mso-position-vertical-relative:margin" o:allowincell="f" fillcolor="silver" stroked="f">
          <v:fill opacity=".5"/>
          <v:textpath style="font-family:&quot;Calibri&quot;;font-size:1pt" string="Michael PRUVO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7E87D" w14:textId="3499947A" w:rsidR="00937D32" w:rsidRDefault="00937D32">
    <w:pPr>
      <w:pStyle w:val="En-tte"/>
    </w:pPr>
    <w:r>
      <w:rPr>
        <w:noProof/>
      </w:rPr>
      <w:pict w14:anchorId="5E7474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43314" o:spid="_x0000_s2051" type="#_x0000_t136" style="position:absolute;left:0;text-align:left;margin-left:0;margin-top:0;width:616.95pt;height:142.35pt;rotation:315;z-index:-251653120;mso-position-horizontal:center;mso-position-horizontal-relative:margin;mso-position-vertical:center;mso-position-vertical-relative:margin" o:allowincell="f" fillcolor="silver" stroked="f">
          <v:fill opacity=".5"/>
          <v:textpath style="font-family:&quot;Calibri&quot;;font-size:1pt" string="Michael PRUVOS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73F8" w14:textId="63E0F1CF" w:rsidR="00937D32" w:rsidRDefault="00937D32">
    <w:pPr>
      <w:pStyle w:val="En-tte"/>
    </w:pPr>
    <w:r>
      <w:rPr>
        <w:noProof/>
      </w:rPr>
      <w:pict w14:anchorId="2DF325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43312" o:spid="_x0000_s2049" type="#_x0000_t136" style="position:absolute;left:0;text-align:left;margin-left:0;margin-top:0;width:616.95pt;height:142.35pt;rotation:315;z-index:-251657216;mso-position-horizontal:center;mso-position-horizontal-relative:margin;mso-position-vertical:center;mso-position-vertical-relative:margin" o:allowincell="f" fillcolor="silver" stroked="f">
          <v:fill opacity=".5"/>
          <v:textpath style="font-family:&quot;Calibri&quot;;font-size:1pt" string="Michael PRUVO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0F77"/>
    <w:multiLevelType w:val="multilevel"/>
    <w:tmpl w:val="DEF4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6724B"/>
    <w:multiLevelType w:val="hybridMultilevel"/>
    <w:tmpl w:val="95AC5C06"/>
    <w:lvl w:ilvl="0" w:tplc="A0E6293E">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D56C35"/>
    <w:multiLevelType w:val="multilevel"/>
    <w:tmpl w:val="DBA4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A6916"/>
    <w:multiLevelType w:val="hybridMultilevel"/>
    <w:tmpl w:val="8CD08E62"/>
    <w:lvl w:ilvl="0" w:tplc="8782F0B8">
      <w:start w:val="1"/>
      <w:numFmt w:val="bullet"/>
      <w:lvlText w:val="Ä"/>
      <w:lvlJc w:val="left"/>
      <w:pPr>
        <w:ind w:left="1080" w:hanging="360"/>
      </w:pPr>
      <w:rPr>
        <w:rFonts w:ascii="Wingdings" w:hAnsi="Wingdings" w:cs="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1002061"/>
    <w:multiLevelType w:val="hybridMultilevel"/>
    <w:tmpl w:val="B02E424A"/>
    <w:lvl w:ilvl="0" w:tplc="28E8922C">
      <w:numFmt w:val="bullet"/>
      <w:lvlText w:val=""/>
      <w:lvlJc w:val="left"/>
      <w:pPr>
        <w:ind w:left="720" w:hanging="360"/>
      </w:pPr>
      <w:rPr>
        <w:rFonts w:ascii="Symbol" w:eastAsiaTheme="minorHAnsi" w:hAnsi="Symbol"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36589F"/>
    <w:multiLevelType w:val="hybridMultilevel"/>
    <w:tmpl w:val="581EDB92"/>
    <w:lvl w:ilvl="0" w:tplc="E1E0EFD4">
      <w:numFmt w:val="bullet"/>
      <w:lvlText w:val="-"/>
      <w:lvlJc w:val="left"/>
      <w:pPr>
        <w:ind w:left="720" w:hanging="360"/>
      </w:pPr>
      <w:rPr>
        <w:rFonts w:ascii="Tahoma" w:eastAsiaTheme="minorHAnsi" w:hAnsi="Tahoma" w:cs="Tahoma" w:hint="default"/>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8E14DB"/>
    <w:multiLevelType w:val="multilevel"/>
    <w:tmpl w:val="968C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275A1"/>
    <w:multiLevelType w:val="hybridMultilevel"/>
    <w:tmpl w:val="4B3A4F4E"/>
    <w:lvl w:ilvl="0" w:tplc="28E8922C">
      <w:numFmt w:val="bullet"/>
      <w:lvlText w:val=""/>
      <w:lvlJc w:val="left"/>
      <w:pPr>
        <w:ind w:left="720" w:hanging="360"/>
      </w:pPr>
      <w:rPr>
        <w:rFonts w:ascii="Symbol" w:eastAsiaTheme="minorHAnsi" w:hAnsi="Symbol"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E50275"/>
    <w:multiLevelType w:val="multilevel"/>
    <w:tmpl w:val="0504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85191"/>
    <w:multiLevelType w:val="hybridMultilevel"/>
    <w:tmpl w:val="F9780880"/>
    <w:lvl w:ilvl="0" w:tplc="28E8922C">
      <w:numFmt w:val="bullet"/>
      <w:lvlText w:val=""/>
      <w:lvlJc w:val="left"/>
      <w:pPr>
        <w:ind w:left="720" w:hanging="360"/>
      </w:pPr>
      <w:rPr>
        <w:rFonts w:ascii="Symbol" w:eastAsiaTheme="minorHAnsi" w:hAnsi="Symbol"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7"/>
  </w:num>
  <w:num w:numId="5">
    <w:abstractNumId w:val="4"/>
  </w:num>
  <w:num w:numId="6">
    <w:abstractNumId w:val="9"/>
  </w:num>
  <w:num w:numId="7">
    <w:abstractNumId w:val="5"/>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39"/>
    <w:rsid w:val="00002BE8"/>
    <w:rsid w:val="003527FC"/>
    <w:rsid w:val="007F2210"/>
    <w:rsid w:val="00837023"/>
    <w:rsid w:val="008C76A4"/>
    <w:rsid w:val="00937D32"/>
    <w:rsid w:val="009725D7"/>
    <w:rsid w:val="00B32E39"/>
    <w:rsid w:val="00CA15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D75D872"/>
  <w15:chartTrackingRefBased/>
  <w15:docId w15:val="{0E121439-E80D-48FA-9438-6AB5323F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E39"/>
  </w:style>
  <w:style w:type="paragraph" w:styleId="Titre2">
    <w:name w:val="heading 2"/>
    <w:basedOn w:val="Normal"/>
    <w:link w:val="Titre2Car"/>
    <w:uiPriority w:val="9"/>
    <w:qFormat/>
    <w:rsid w:val="009725D7"/>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link w:val="Titre3Car"/>
    <w:uiPriority w:val="9"/>
    <w:qFormat/>
    <w:rsid w:val="009725D7"/>
    <w:pPr>
      <w:spacing w:before="100" w:beforeAutospacing="1" w:after="100" w:afterAutospacing="1" w:line="240" w:lineRule="auto"/>
      <w:jc w:val="left"/>
      <w:outlineLvl w:val="2"/>
    </w:pPr>
    <w:rPr>
      <w:rFonts w:ascii="Times New Roman" w:eastAsia="Times New Roman" w:hAnsi="Times New Roman" w:cs="Times New Roman"/>
      <w:b/>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2E39"/>
    <w:pPr>
      <w:ind w:left="720"/>
      <w:contextualSpacing/>
    </w:pPr>
  </w:style>
  <w:style w:type="character" w:customStyle="1" w:styleId="Titre2Car">
    <w:name w:val="Titre 2 Car"/>
    <w:basedOn w:val="Policepardfaut"/>
    <w:link w:val="Titre2"/>
    <w:uiPriority w:val="9"/>
    <w:rsid w:val="009725D7"/>
    <w:rPr>
      <w:rFonts w:ascii="Times New Roman" w:eastAsia="Times New Roman" w:hAnsi="Times New Roman" w:cs="Times New Roman"/>
      <w:b/>
      <w:sz w:val="36"/>
      <w:szCs w:val="36"/>
      <w:lang w:eastAsia="fr-FR"/>
    </w:rPr>
  </w:style>
  <w:style w:type="character" w:customStyle="1" w:styleId="Titre3Car">
    <w:name w:val="Titre 3 Car"/>
    <w:basedOn w:val="Policepardfaut"/>
    <w:link w:val="Titre3"/>
    <w:uiPriority w:val="9"/>
    <w:rsid w:val="009725D7"/>
    <w:rPr>
      <w:rFonts w:ascii="Times New Roman" w:eastAsia="Times New Roman" w:hAnsi="Times New Roman" w:cs="Times New Roman"/>
      <w:b/>
      <w:sz w:val="27"/>
      <w:szCs w:val="27"/>
      <w:lang w:eastAsia="fr-FR"/>
    </w:rPr>
  </w:style>
  <w:style w:type="paragraph" w:styleId="NormalWeb">
    <w:name w:val="Normal (Web)"/>
    <w:basedOn w:val="Normal"/>
    <w:uiPriority w:val="99"/>
    <w:semiHidden/>
    <w:unhideWhenUsed/>
    <w:rsid w:val="009725D7"/>
    <w:pPr>
      <w:spacing w:before="100" w:beforeAutospacing="1" w:after="100" w:afterAutospacing="1" w:line="240" w:lineRule="auto"/>
      <w:jc w:val="left"/>
    </w:pPr>
    <w:rPr>
      <w:rFonts w:ascii="Times New Roman" w:eastAsia="Times New Roman" w:hAnsi="Times New Roman" w:cs="Times New Roman"/>
      <w:bCs w:val="0"/>
      <w:szCs w:val="24"/>
      <w:lang w:eastAsia="fr-FR"/>
    </w:rPr>
  </w:style>
  <w:style w:type="character" w:styleId="Lienhypertexte">
    <w:name w:val="Hyperlink"/>
    <w:basedOn w:val="Policepardfaut"/>
    <w:uiPriority w:val="99"/>
    <w:semiHidden/>
    <w:unhideWhenUsed/>
    <w:rsid w:val="009725D7"/>
    <w:rPr>
      <w:color w:val="0000FF"/>
      <w:u w:val="single"/>
    </w:rPr>
  </w:style>
  <w:style w:type="character" w:customStyle="1" w:styleId="linktext">
    <w:name w:val="link__text"/>
    <w:basedOn w:val="Policepardfaut"/>
    <w:rsid w:val="009725D7"/>
  </w:style>
  <w:style w:type="character" w:styleId="lev">
    <w:name w:val="Strong"/>
    <w:basedOn w:val="Policepardfaut"/>
    <w:uiPriority w:val="22"/>
    <w:qFormat/>
    <w:rsid w:val="009725D7"/>
    <w:rPr>
      <w:b/>
      <w:bCs w:val="0"/>
    </w:rPr>
  </w:style>
  <w:style w:type="paragraph" w:styleId="En-tte">
    <w:name w:val="header"/>
    <w:basedOn w:val="Normal"/>
    <w:link w:val="En-tteCar"/>
    <w:uiPriority w:val="99"/>
    <w:unhideWhenUsed/>
    <w:rsid w:val="00837023"/>
    <w:pPr>
      <w:tabs>
        <w:tab w:val="center" w:pos="4536"/>
        <w:tab w:val="right" w:pos="9072"/>
      </w:tabs>
      <w:spacing w:after="0" w:line="240" w:lineRule="auto"/>
    </w:pPr>
  </w:style>
  <w:style w:type="character" w:customStyle="1" w:styleId="En-tteCar">
    <w:name w:val="En-tête Car"/>
    <w:basedOn w:val="Policepardfaut"/>
    <w:link w:val="En-tte"/>
    <w:uiPriority w:val="99"/>
    <w:rsid w:val="00837023"/>
  </w:style>
  <w:style w:type="paragraph" w:styleId="Pieddepage">
    <w:name w:val="footer"/>
    <w:basedOn w:val="Normal"/>
    <w:link w:val="PieddepageCar"/>
    <w:uiPriority w:val="99"/>
    <w:unhideWhenUsed/>
    <w:rsid w:val="008370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7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249710">
      <w:bodyDiv w:val="1"/>
      <w:marLeft w:val="0"/>
      <w:marRight w:val="0"/>
      <w:marTop w:val="0"/>
      <w:marBottom w:val="0"/>
      <w:divBdr>
        <w:top w:val="none" w:sz="0" w:space="0" w:color="auto"/>
        <w:left w:val="none" w:sz="0" w:space="0" w:color="auto"/>
        <w:bottom w:val="none" w:sz="0" w:space="0" w:color="auto"/>
        <w:right w:val="none" w:sz="0" w:space="0" w:color="auto"/>
      </w:divBdr>
      <w:divsChild>
        <w:div w:id="1471052955">
          <w:marLeft w:val="0"/>
          <w:marRight w:val="0"/>
          <w:marTop w:val="0"/>
          <w:marBottom w:val="0"/>
          <w:divBdr>
            <w:top w:val="none" w:sz="0" w:space="0" w:color="auto"/>
            <w:left w:val="none" w:sz="0" w:space="0" w:color="auto"/>
            <w:bottom w:val="none" w:sz="0" w:space="0" w:color="auto"/>
            <w:right w:val="none" w:sz="0" w:space="0" w:color="auto"/>
          </w:divBdr>
          <w:divsChild>
            <w:div w:id="589124228">
              <w:marLeft w:val="0"/>
              <w:marRight w:val="0"/>
              <w:marTop w:val="0"/>
              <w:marBottom w:val="0"/>
              <w:divBdr>
                <w:top w:val="none" w:sz="0" w:space="0" w:color="auto"/>
                <w:left w:val="none" w:sz="0" w:space="0" w:color="auto"/>
                <w:bottom w:val="none" w:sz="0" w:space="0" w:color="auto"/>
                <w:right w:val="none" w:sz="0" w:space="0" w:color="auto"/>
              </w:divBdr>
              <w:divsChild>
                <w:div w:id="2130929405">
                  <w:marLeft w:val="0"/>
                  <w:marRight w:val="0"/>
                  <w:marTop w:val="0"/>
                  <w:marBottom w:val="0"/>
                  <w:divBdr>
                    <w:top w:val="none" w:sz="0" w:space="0" w:color="auto"/>
                    <w:left w:val="none" w:sz="0" w:space="0" w:color="auto"/>
                    <w:bottom w:val="none" w:sz="0" w:space="0" w:color="auto"/>
                    <w:right w:val="none" w:sz="0" w:space="0" w:color="auto"/>
                  </w:divBdr>
                </w:div>
              </w:divsChild>
            </w:div>
            <w:div w:id="568349410">
              <w:marLeft w:val="0"/>
              <w:marRight w:val="0"/>
              <w:marTop w:val="0"/>
              <w:marBottom w:val="0"/>
              <w:divBdr>
                <w:top w:val="none" w:sz="0" w:space="0" w:color="auto"/>
                <w:left w:val="none" w:sz="0" w:space="0" w:color="auto"/>
                <w:bottom w:val="none" w:sz="0" w:space="0" w:color="auto"/>
                <w:right w:val="none" w:sz="0" w:space="0" w:color="auto"/>
              </w:divBdr>
              <w:divsChild>
                <w:div w:id="1573470407">
                  <w:marLeft w:val="0"/>
                  <w:marRight w:val="0"/>
                  <w:marTop w:val="0"/>
                  <w:marBottom w:val="0"/>
                  <w:divBdr>
                    <w:top w:val="none" w:sz="0" w:space="0" w:color="auto"/>
                    <w:left w:val="none" w:sz="0" w:space="0" w:color="auto"/>
                    <w:bottom w:val="none" w:sz="0" w:space="0" w:color="auto"/>
                    <w:right w:val="none" w:sz="0" w:space="0" w:color="auto"/>
                  </w:divBdr>
                  <w:divsChild>
                    <w:div w:id="1577131059">
                      <w:marLeft w:val="0"/>
                      <w:marRight w:val="0"/>
                      <w:marTop w:val="0"/>
                      <w:marBottom w:val="0"/>
                      <w:divBdr>
                        <w:top w:val="none" w:sz="0" w:space="0" w:color="auto"/>
                        <w:left w:val="none" w:sz="0" w:space="0" w:color="auto"/>
                        <w:bottom w:val="none" w:sz="0" w:space="0" w:color="auto"/>
                        <w:right w:val="none" w:sz="0" w:space="0" w:color="auto"/>
                      </w:divBdr>
                      <w:divsChild>
                        <w:div w:id="1647010739">
                          <w:marLeft w:val="0"/>
                          <w:marRight w:val="0"/>
                          <w:marTop w:val="0"/>
                          <w:marBottom w:val="0"/>
                          <w:divBdr>
                            <w:top w:val="none" w:sz="0" w:space="0" w:color="auto"/>
                            <w:left w:val="none" w:sz="0" w:space="0" w:color="auto"/>
                            <w:bottom w:val="none" w:sz="0" w:space="0" w:color="auto"/>
                            <w:right w:val="none" w:sz="0" w:space="0" w:color="auto"/>
                          </w:divBdr>
                          <w:divsChild>
                            <w:div w:id="9646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451569">
              <w:marLeft w:val="0"/>
              <w:marRight w:val="0"/>
              <w:marTop w:val="0"/>
              <w:marBottom w:val="0"/>
              <w:divBdr>
                <w:top w:val="none" w:sz="0" w:space="0" w:color="auto"/>
                <w:left w:val="none" w:sz="0" w:space="0" w:color="auto"/>
                <w:bottom w:val="none" w:sz="0" w:space="0" w:color="auto"/>
                <w:right w:val="none" w:sz="0" w:space="0" w:color="auto"/>
              </w:divBdr>
              <w:divsChild>
                <w:div w:id="912811423">
                  <w:marLeft w:val="0"/>
                  <w:marRight w:val="0"/>
                  <w:marTop w:val="0"/>
                  <w:marBottom w:val="0"/>
                  <w:divBdr>
                    <w:top w:val="none" w:sz="0" w:space="0" w:color="auto"/>
                    <w:left w:val="none" w:sz="0" w:space="0" w:color="auto"/>
                    <w:bottom w:val="none" w:sz="0" w:space="0" w:color="auto"/>
                    <w:right w:val="none" w:sz="0" w:space="0" w:color="auto"/>
                  </w:divBdr>
                  <w:divsChild>
                    <w:div w:id="1178426763">
                      <w:marLeft w:val="0"/>
                      <w:marRight w:val="0"/>
                      <w:marTop w:val="0"/>
                      <w:marBottom w:val="0"/>
                      <w:divBdr>
                        <w:top w:val="none" w:sz="0" w:space="0" w:color="auto"/>
                        <w:left w:val="none" w:sz="0" w:space="0" w:color="auto"/>
                        <w:bottom w:val="none" w:sz="0" w:space="0" w:color="auto"/>
                        <w:right w:val="none" w:sz="0" w:space="0" w:color="auto"/>
                      </w:divBdr>
                      <w:divsChild>
                        <w:div w:id="1380742765">
                          <w:marLeft w:val="0"/>
                          <w:marRight w:val="0"/>
                          <w:marTop w:val="0"/>
                          <w:marBottom w:val="0"/>
                          <w:divBdr>
                            <w:top w:val="none" w:sz="0" w:space="0" w:color="auto"/>
                            <w:left w:val="none" w:sz="0" w:space="0" w:color="auto"/>
                            <w:bottom w:val="none" w:sz="0" w:space="0" w:color="auto"/>
                            <w:right w:val="none" w:sz="0" w:space="0" w:color="auto"/>
                          </w:divBdr>
                        </w:div>
                        <w:div w:id="1798838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23492675">
              <w:marLeft w:val="0"/>
              <w:marRight w:val="0"/>
              <w:marTop w:val="0"/>
              <w:marBottom w:val="0"/>
              <w:divBdr>
                <w:top w:val="none" w:sz="0" w:space="0" w:color="auto"/>
                <w:left w:val="none" w:sz="0" w:space="0" w:color="auto"/>
                <w:bottom w:val="none" w:sz="0" w:space="0" w:color="auto"/>
                <w:right w:val="none" w:sz="0" w:space="0" w:color="auto"/>
              </w:divBdr>
              <w:divsChild>
                <w:div w:id="1848985543">
                  <w:marLeft w:val="0"/>
                  <w:marRight w:val="0"/>
                  <w:marTop w:val="0"/>
                  <w:marBottom w:val="0"/>
                  <w:divBdr>
                    <w:top w:val="none" w:sz="0" w:space="0" w:color="auto"/>
                    <w:left w:val="none" w:sz="0" w:space="0" w:color="auto"/>
                    <w:bottom w:val="none" w:sz="0" w:space="0" w:color="auto"/>
                    <w:right w:val="none" w:sz="0" w:space="0" w:color="auto"/>
                  </w:divBdr>
                  <w:divsChild>
                    <w:div w:id="236063991">
                      <w:marLeft w:val="0"/>
                      <w:marRight w:val="0"/>
                      <w:marTop w:val="0"/>
                      <w:marBottom w:val="0"/>
                      <w:divBdr>
                        <w:top w:val="none" w:sz="0" w:space="0" w:color="auto"/>
                        <w:left w:val="none" w:sz="0" w:space="0" w:color="auto"/>
                        <w:bottom w:val="none" w:sz="0" w:space="0" w:color="auto"/>
                        <w:right w:val="none" w:sz="0" w:space="0" w:color="auto"/>
                      </w:divBdr>
                      <w:divsChild>
                        <w:div w:id="69082231">
                          <w:marLeft w:val="0"/>
                          <w:marRight w:val="0"/>
                          <w:marTop w:val="0"/>
                          <w:marBottom w:val="0"/>
                          <w:divBdr>
                            <w:top w:val="none" w:sz="0" w:space="0" w:color="auto"/>
                            <w:left w:val="none" w:sz="0" w:space="0" w:color="auto"/>
                            <w:bottom w:val="none" w:sz="0" w:space="0" w:color="auto"/>
                            <w:right w:val="none" w:sz="0" w:space="0" w:color="auto"/>
                          </w:divBdr>
                          <w:divsChild>
                            <w:div w:id="3060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560615">
              <w:marLeft w:val="0"/>
              <w:marRight w:val="0"/>
              <w:marTop w:val="0"/>
              <w:marBottom w:val="0"/>
              <w:divBdr>
                <w:top w:val="none" w:sz="0" w:space="0" w:color="auto"/>
                <w:left w:val="none" w:sz="0" w:space="0" w:color="auto"/>
                <w:bottom w:val="none" w:sz="0" w:space="0" w:color="auto"/>
                <w:right w:val="none" w:sz="0" w:space="0" w:color="auto"/>
              </w:divBdr>
              <w:divsChild>
                <w:div w:id="1897861523">
                  <w:marLeft w:val="0"/>
                  <w:marRight w:val="0"/>
                  <w:marTop w:val="0"/>
                  <w:marBottom w:val="0"/>
                  <w:divBdr>
                    <w:top w:val="none" w:sz="0" w:space="0" w:color="auto"/>
                    <w:left w:val="none" w:sz="0" w:space="0" w:color="auto"/>
                    <w:bottom w:val="none" w:sz="0" w:space="0" w:color="auto"/>
                    <w:right w:val="none" w:sz="0" w:space="0" w:color="auto"/>
                  </w:divBdr>
                  <w:divsChild>
                    <w:div w:id="389040196">
                      <w:marLeft w:val="0"/>
                      <w:marRight w:val="0"/>
                      <w:marTop w:val="0"/>
                      <w:marBottom w:val="0"/>
                      <w:divBdr>
                        <w:top w:val="none" w:sz="0" w:space="0" w:color="auto"/>
                        <w:left w:val="none" w:sz="0" w:space="0" w:color="auto"/>
                        <w:bottom w:val="none" w:sz="0" w:space="0" w:color="auto"/>
                        <w:right w:val="none" w:sz="0" w:space="0" w:color="auto"/>
                      </w:divBdr>
                      <w:divsChild>
                        <w:div w:id="113401423">
                          <w:marLeft w:val="0"/>
                          <w:marRight w:val="0"/>
                          <w:marTop w:val="0"/>
                          <w:marBottom w:val="0"/>
                          <w:divBdr>
                            <w:top w:val="none" w:sz="0" w:space="0" w:color="auto"/>
                            <w:left w:val="none" w:sz="0" w:space="0" w:color="auto"/>
                            <w:bottom w:val="none" w:sz="0" w:space="0" w:color="auto"/>
                            <w:right w:val="none" w:sz="0" w:space="0" w:color="auto"/>
                          </w:divBdr>
                          <w:divsChild>
                            <w:div w:id="20978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71121">
              <w:marLeft w:val="0"/>
              <w:marRight w:val="0"/>
              <w:marTop w:val="0"/>
              <w:marBottom w:val="0"/>
              <w:divBdr>
                <w:top w:val="none" w:sz="0" w:space="0" w:color="auto"/>
                <w:left w:val="none" w:sz="0" w:space="0" w:color="auto"/>
                <w:bottom w:val="none" w:sz="0" w:space="0" w:color="auto"/>
                <w:right w:val="none" w:sz="0" w:space="0" w:color="auto"/>
              </w:divBdr>
              <w:divsChild>
                <w:div w:id="1991709375">
                  <w:marLeft w:val="0"/>
                  <w:marRight w:val="0"/>
                  <w:marTop w:val="0"/>
                  <w:marBottom w:val="0"/>
                  <w:divBdr>
                    <w:top w:val="none" w:sz="0" w:space="0" w:color="auto"/>
                    <w:left w:val="none" w:sz="0" w:space="0" w:color="auto"/>
                    <w:bottom w:val="none" w:sz="0" w:space="0" w:color="auto"/>
                    <w:right w:val="none" w:sz="0" w:space="0" w:color="auto"/>
                  </w:divBdr>
                  <w:divsChild>
                    <w:div w:id="156266320">
                      <w:marLeft w:val="0"/>
                      <w:marRight w:val="0"/>
                      <w:marTop w:val="0"/>
                      <w:marBottom w:val="0"/>
                      <w:divBdr>
                        <w:top w:val="none" w:sz="0" w:space="0" w:color="auto"/>
                        <w:left w:val="none" w:sz="0" w:space="0" w:color="auto"/>
                        <w:bottom w:val="none" w:sz="0" w:space="0" w:color="auto"/>
                        <w:right w:val="none" w:sz="0" w:space="0" w:color="auto"/>
                      </w:divBdr>
                      <w:divsChild>
                        <w:div w:id="515850908">
                          <w:marLeft w:val="0"/>
                          <w:marRight w:val="0"/>
                          <w:marTop w:val="750"/>
                          <w:marBottom w:val="1200"/>
                          <w:divBdr>
                            <w:top w:val="none" w:sz="0" w:space="0" w:color="auto"/>
                            <w:left w:val="none" w:sz="0" w:space="0" w:color="auto"/>
                            <w:bottom w:val="none" w:sz="0" w:space="0" w:color="auto"/>
                            <w:right w:val="none" w:sz="0" w:space="0" w:color="auto"/>
                          </w:divBdr>
                          <w:divsChild>
                            <w:div w:id="447505222">
                              <w:marLeft w:val="0"/>
                              <w:marRight w:val="0"/>
                              <w:marTop w:val="0"/>
                              <w:marBottom w:val="0"/>
                              <w:divBdr>
                                <w:top w:val="none" w:sz="0" w:space="0" w:color="auto"/>
                                <w:left w:val="none" w:sz="0" w:space="0" w:color="auto"/>
                                <w:bottom w:val="none" w:sz="0" w:space="0" w:color="auto"/>
                                <w:right w:val="none" w:sz="0" w:space="0" w:color="auto"/>
                              </w:divBdr>
                              <w:divsChild>
                                <w:div w:id="268120645">
                                  <w:marLeft w:val="0"/>
                                  <w:marRight w:val="0"/>
                                  <w:marTop w:val="0"/>
                                  <w:marBottom w:val="0"/>
                                  <w:divBdr>
                                    <w:top w:val="none" w:sz="0" w:space="0" w:color="auto"/>
                                    <w:left w:val="none" w:sz="0" w:space="0" w:color="auto"/>
                                    <w:bottom w:val="none" w:sz="0" w:space="0" w:color="auto"/>
                                    <w:right w:val="none" w:sz="0" w:space="0" w:color="auto"/>
                                  </w:divBdr>
                                  <w:divsChild>
                                    <w:div w:id="1433281495">
                                      <w:marLeft w:val="0"/>
                                      <w:marRight w:val="0"/>
                                      <w:marTop w:val="0"/>
                                      <w:marBottom w:val="0"/>
                                      <w:divBdr>
                                        <w:top w:val="none" w:sz="0" w:space="0" w:color="auto"/>
                                        <w:left w:val="none" w:sz="0" w:space="0" w:color="auto"/>
                                        <w:bottom w:val="none" w:sz="0" w:space="0" w:color="auto"/>
                                        <w:right w:val="none" w:sz="0" w:space="0" w:color="auto"/>
                                      </w:divBdr>
                                      <w:divsChild>
                                        <w:div w:id="11477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510719">
              <w:marLeft w:val="0"/>
              <w:marRight w:val="0"/>
              <w:marTop w:val="0"/>
              <w:marBottom w:val="0"/>
              <w:divBdr>
                <w:top w:val="none" w:sz="0" w:space="0" w:color="auto"/>
                <w:left w:val="none" w:sz="0" w:space="0" w:color="auto"/>
                <w:bottom w:val="none" w:sz="0" w:space="0" w:color="auto"/>
                <w:right w:val="none" w:sz="0" w:space="0" w:color="auto"/>
              </w:divBdr>
              <w:divsChild>
                <w:div w:id="80376206">
                  <w:marLeft w:val="0"/>
                  <w:marRight w:val="0"/>
                  <w:marTop w:val="0"/>
                  <w:marBottom w:val="0"/>
                  <w:divBdr>
                    <w:top w:val="none" w:sz="0" w:space="0" w:color="auto"/>
                    <w:left w:val="none" w:sz="0" w:space="0" w:color="auto"/>
                    <w:bottom w:val="none" w:sz="0" w:space="0" w:color="auto"/>
                    <w:right w:val="none" w:sz="0" w:space="0" w:color="auto"/>
                  </w:divBdr>
                  <w:divsChild>
                    <w:div w:id="242690208">
                      <w:marLeft w:val="0"/>
                      <w:marRight w:val="0"/>
                      <w:marTop w:val="0"/>
                      <w:marBottom w:val="0"/>
                      <w:divBdr>
                        <w:top w:val="none" w:sz="0" w:space="0" w:color="auto"/>
                        <w:left w:val="none" w:sz="0" w:space="0" w:color="auto"/>
                        <w:bottom w:val="none" w:sz="0" w:space="0" w:color="auto"/>
                        <w:right w:val="none" w:sz="0" w:space="0" w:color="auto"/>
                      </w:divBdr>
                      <w:divsChild>
                        <w:div w:id="1102603201">
                          <w:marLeft w:val="0"/>
                          <w:marRight w:val="0"/>
                          <w:marTop w:val="0"/>
                          <w:marBottom w:val="0"/>
                          <w:divBdr>
                            <w:top w:val="none" w:sz="0" w:space="0" w:color="auto"/>
                            <w:left w:val="none" w:sz="0" w:space="0" w:color="auto"/>
                            <w:bottom w:val="none" w:sz="0" w:space="0" w:color="auto"/>
                            <w:right w:val="none" w:sz="0" w:space="0" w:color="auto"/>
                          </w:divBdr>
                          <w:divsChild>
                            <w:div w:id="7192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94059">
              <w:marLeft w:val="0"/>
              <w:marRight w:val="0"/>
              <w:marTop w:val="0"/>
              <w:marBottom w:val="0"/>
              <w:divBdr>
                <w:top w:val="none" w:sz="0" w:space="0" w:color="auto"/>
                <w:left w:val="none" w:sz="0" w:space="0" w:color="auto"/>
                <w:bottom w:val="none" w:sz="0" w:space="0" w:color="auto"/>
                <w:right w:val="none" w:sz="0" w:space="0" w:color="auto"/>
              </w:divBdr>
              <w:divsChild>
                <w:div w:id="1156801948">
                  <w:marLeft w:val="0"/>
                  <w:marRight w:val="0"/>
                  <w:marTop w:val="0"/>
                  <w:marBottom w:val="0"/>
                  <w:divBdr>
                    <w:top w:val="none" w:sz="0" w:space="0" w:color="auto"/>
                    <w:left w:val="none" w:sz="0" w:space="0" w:color="auto"/>
                    <w:bottom w:val="none" w:sz="0" w:space="0" w:color="auto"/>
                    <w:right w:val="none" w:sz="0" w:space="0" w:color="auto"/>
                  </w:divBdr>
                  <w:divsChild>
                    <w:div w:id="1889609295">
                      <w:marLeft w:val="0"/>
                      <w:marRight w:val="0"/>
                      <w:marTop w:val="0"/>
                      <w:marBottom w:val="0"/>
                      <w:divBdr>
                        <w:top w:val="none" w:sz="0" w:space="0" w:color="auto"/>
                        <w:left w:val="none" w:sz="0" w:space="0" w:color="auto"/>
                        <w:bottom w:val="none" w:sz="0" w:space="0" w:color="auto"/>
                        <w:right w:val="none" w:sz="0" w:space="0" w:color="auto"/>
                      </w:divBdr>
                      <w:divsChild>
                        <w:div w:id="2084177593">
                          <w:marLeft w:val="0"/>
                          <w:marRight w:val="0"/>
                          <w:marTop w:val="0"/>
                          <w:marBottom w:val="0"/>
                          <w:divBdr>
                            <w:top w:val="none" w:sz="0" w:space="0" w:color="auto"/>
                            <w:left w:val="none" w:sz="0" w:space="0" w:color="auto"/>
                            <w:bottom w:val="none" w:sz="0" w:space="0" w:color="auto"/>
                            <w:right w:val="none" w:sz="0" w:space="0" w:color="auto"/>
                          </w:divBdr>
                          <w:divsChild>
                            <w:div w:id="73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683618">
              <w:marLeft w:val="0"/>
              <w:marRight w:val="0"/>
              <w:marTop w:val="0"/>
              <w:marBottom w:val="0"/>
              <w:divBdr>
                <w:top w:val="none" w:sz="0" w:space="0" w:color="auto"/>
                <w:left w:val="none" w:sz="0" w:space="0" w:color="auto"/>
                <w:bottom w:val="none" w:sz="0" w:space="0" w:color="auto"/>
                <w:right w:val="none" w:sz="0" w:space="0" w:color="auto"/>
              </w:divBdr>
              <w:divsChild>
                <w:div w:id="1917275704">
                  <w:marLeft w:val="0"/>
                  <w:marRight w:val="0"/>
                  <w:marTop w:val="0"/>
                  <w:marBottom w:val="0"/>
                  <w:divBdr>
                    <w:top w:val="none" w:sz="0" w:space="0" w:color="auto"/>
                    <w:left w:val="none" w:sz="0" w:space="0" w:color="auto"/>
                    <w:bottom w:val="none" w:sz="0" w:space="0" w:color="auto"/>
                    <w:right w:val="none" w:sz="0" w:space="0" w:color="auto"/>
                  </w:divBdr>
                  <w:divsChild>
                    <w:div w:id="866915376">
                      <w:marLeft w:val="0"/>
                      <w:marRight w:val="0"/>
                      <w:marTop w:val="0"/>
                      <w:marBottom w:val="0"/>
                      <w:divBdr>
                        <w:top w:val="none" w:sz="0" w:space="0" w:color="auto"/>
                        <w:left w:val="none" w:sz="0" w:space="0" w:color="auto"/>
                        <w:bottom w:val="none" w:sz="0" w:space="0" w:color="auto"/>
                        <w:right w:val="none" w:sz="0" w:space="0" w:color="auto"/>
                      </w:divBdr>
                      <w:divsChild>
                        <w:div w:id="1387490780">
                          <w:marLeft w:val="0"/>
                          <w:marRight w:val="0"/>
                          <w:marTop w:val="0"/>
                          <w:marBottom w:val="0"/>
                          <w:divBdr>
                            <w:top w:val="none" w:sz="0" w:space="0" w:color="auto"/>
                            <w:left w:val="none" w:sz="0" w:space="0" w:color="auto"/>
                            <w:bottom w:val="none" w:sz="0" w:space="0" w:color="auto"/>
                            <w:right w:val="none" w:sz="0" w:space="0" w:color="auto"/>
                          </w:divBdr>
                          <w:divsChild>
                            <w:div w:id="1578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230854">
          <w:marLeft w:val="0"/>
          <w:marRight w:val="0"/>
          <w:marTop w:val="0"/>
          <w:marBottom w:val="0"/>
          <w:divBdr>
            <w:top w:val="none" w:sz="0" w:space="0" w:color="auto"/>
            <w:left w:val="none" w:sz="0" w:space="0" w:color="auto"/>
            <w:bottom w:val="none" w:sz="0" w:space="0" w:color="auto"/>
            <w:right w:val="none" w:sz="0" w:space="0" w:color="auto"/>
          </w:divBdr>
          <w:divsChild>
            <w:div w:id="915629900">
              <w:marLeft w:val="0"/>
              <w:marRight w:val="0"/>
              <w:marTop w:val="0"/>
              <w:marBottom w:val="0"/>
              <w:divBdr>
                <w:top w:val="none" w:sz="0" w:space="0" w:color="auto"/>
                <w:left w:val="none" w:sz="0" w:space="0" w:color="auto"/>
                <w:bottom w:val="none" w:sz="0" w:space="0" w:color="auto"/>
                <w:right w:val="none" w:sz="0" w:space="0" w:color="auto"/>
              </w:divBdr>
              <w:divsChild>
                <w:div w:id="1713729425">
                  <w:marLeft w:val="0"/>
                  <w:marRight w:val="0"/>
                  <w:marTop w:val="0"/>
                  <w:marBottom w:val="0"/>
                  <w:divBdr>
                    <w:top w:val="none" w:sz="0" w:space="0" w:color="auto"/>
                    <w:left w:val="none" w:sz="0" w:space="0" w:color="auto"/>
                    <w:bottom w:val="none" w:sz="0" w:space="0" w:color="auto"/>
                    <w:right w:val="none" w:sz="0" w:space="0" w:color="auto"/>
                  </w:divBdr>
                </w:div>
              </w:divsChild>
            </w:div>
            <w:div w:id="243270239">
              <w:marLeft w:val="0"/>
              <w:marRight w:val="0"/>
              <w:marTop w:val="0"/>
              <w:marBottom w:val="0"/>
              <w:divBdr>
                <w:top w:val="none" w:sz="0" w:space="0" w:color="auto"/>
                <w:left w:val="none" w:sz="0" w:space="0" w:color="auto"/>
                <w:bottom w:val="none" w:sz="0" w:space="0" w:color="auto"/>
                <w:right w:val="none" w:sz="0" w:space="0" w:color="auto"/>
              </w:divBdr>
              <w:divsChild>
                <w:div w:id="1048148344">
                  <w:marLeft w:val="0"/>
                  <w:marRight w:val="0"/>
                  <w:marTop w:val="0"/>
                  <w:marBottom w:val="0"/>
                  <w:divBdr>
                    <w:top w:val="none" w:sz="0" w:space="0" w:color="auto"/>
                    <w:left w:val="none" w:sz="0" w:space="0" w:color="auto"/>
                    <w:bottom w:val="none" w:sz="0" w:space="0" w:color="auto"/>
                    <w:right w:val="none" w:sz="0" w:space="0" w:color="auto"/>
                  </w:divBdr>
                  <w:divsChild>
                    <w:div w:id="1094980197">
                      <w:marLeft w:val="0"/>
                      <w:marRight w:val="0"/>
                      <w:marTop w:val="0"/>
                      <w:marBottom w:val="0"/>
                      <w:divBdr>
                        <w:top w:val="none" w:sz="0" w:space="0" w:color="auto"/>
                        <w:left w:val="none" w:sz="0" w:space="0" w:color="auto"/>
                        <w:bottom w:val="none" w:sz="0" w:space="0" w:color="auto"/>
                        <w:right w:val="none" w:sz="0" w:space="0" w:color="auto"/>
                      </w:divBdr>
                      <w:divsChild>
                        <w:div w:id="344789388">
                          <w:marLeft w:val="0"/>
                          <w:marRight w:val="0"/>
                          <w:marTop w:val="0"/>
                          <w:marBottom w:val="0"/>
                          <w:divBdr>
                            <w:top w:val="none" w:sz="0" w:space="0" w:color="auto"/>
                            <w:left w:val="none" w:sz="0" w:space="0" w:color="auto"/>
                            <w:bottom w:val="none" w:sz="0" w:space="0" w:color="auto"/>
                            <w:right w:val="none" w:sz="0" w:space="0" w:color="auto"/>
                          </w:divBdr>
                          <w:divsChild>
                            <w:div w:id="18285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5535">
              <w:marLeft w:val="0"/>
              <w:marRight w:val="0"/>
              <w:marTop w:val="0"/>
              <w:marBottom w:val="0"/>
              <w:divBdr>
                <w:top w:val="none" w:sz="0" w:space="0" w:color="auto"/>
                <w:left w:val="none" w:sz="0" w:space="0" w:color="auto"/>
                <w:bottom w:val="none" w:sz="0" w:space="0" w:color="auto"/>
                <w:right w:val="none" w:sz="0" w:space="0" w:color="auto"/>
              </w:divBdr>
              <w:divsChild>
                <w:div w:id="1262295080">
                  <w:marLeft w:val="0"/>
                  <w:marRight w:val="0"/>
                  <w:marTop w:val="0"/>
                  <w:marBottom w:val="0"/>
                  <w:divBdr>
                    <w:top w:val="none" w:sz="0" w:space="0" w:color="auto"/>
                    <w:left w:val="none" w:sz="0" w:space="0" w:color="auto"/>
                    <w:bottom w:val="none" w:sz="0" w:space="0" w:color="auto"/>
                    <w:right w:val="none" w:sz="0" w:space="0" w:color="auto"/>
                  </w:divBdr>
                  <w:divsChild>
                    <w:div w:id="1903759023">
                      <w:marLeft w:val="0"/>
                      <w:marRight w:val="0"/>
                      <w:marTop w:val="0"/>
                      <w:marBottom w:val="0"/>
                      <w:divBdr>
                        <w:top w:val="none" w:sz="0" w:space="0" w:color="auto"/>
                        <w:left w:val="none" w:sz="0" w:space="0" w:color="auto"/>
                        <w:bottom w:val="none" w:sz="0" w:space="0" w:color="auto"/>
                        <w:right w:val="none" w:sz="0" w:space="0" w:color="auto"/>
                      </w:divBdr>
                      <w:divsChild>
                        <w:div w:id="1939290651">
                          <w:marLeft w:val="0"/>
                          <w:marRight w:val="0"/>
                          <w:marTop w:val="0"/>
                          <w:marBottom w:val="0"/>
                          <w:divBdr>
                            <w:top w:val="none" w:sz="0" w:space="0" w:color="auto"/>
                            <w:left w:val="none" w:sz="0" w:space="0" w:color="auto"/>
                            <w:bottom w:val="none" w:sz="0" w:space="0" w:color="auto"/>
                            <w:right w:val="none" w:sz="0" w:space="0" w:color="auto"/>
                          </w:divBdr>
                        </w:div>
                        <w:div w:id="1157572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12039451">
              <w:marLeft w:val="0"/>
              <w:marRight w:val="0"/>
              <w:marTop w:val="0"/>
              <w:marBottom w:val="0"/>
              <w:divBdr>
                <w:top w:val="none" w:sz="0" w:space="0" w:color="auto"/>
                <w:left w:val="none" w:sz="0" w:space="0" w:color="auto"/>
                <w:bottom w:val="none" w:sz="0" w:space="0" w:color="auto"/>
                <w:right w:val="none" w:sz="0" w:space="0" w:color="auto"/>
              </w:divBdr>
              <w:divsChild>
                <w:div w:id="81224189">
                  <w:marLeft w:val="0"/>
                  <w:marRight w:val="0"/>
                  <w:marTop w:val="0"/>
                  <w:marBottom w:val="0"/>
                  <w:divBdr>
                    <w:top w:val="none" w:sz="0" w:space="0" w:color="auto"/>
                    <w:left w:val="none" w:sz="0" w:space="0" w:color="auto"/>
                    <w:bottom w:val="none" w:sz="0" w:space="0" w:color="auto"/>
                    <w:right w:val="none" w:sz="0" w:space="0" w:color="auto"/>
                  </w:divBdr>
                  <w:divsChild>
                    <w:div w:id="401022941">
                      <w:marLeft w:val="0"/>
                      <w:marRight w:val="0"/>
                      <w:marTop w:val="0"/>
                      <w:marBottom w:val="0"/>
                      <w:divBdr>
                        <w:top w:val="none" w:sz="0" w:space="0" w:color="auto"/>
                        <w:left w:val="none" w:sz="0" w:space="0" w:color="auto"/>
                        <w:bottom w:val="none" w:sz="0" w:space="0" w:color="auto"/>
                        <w:right w:val="none" w:sz="0" w:space="0" w:color="auto"/>
                      </w:divBdr>
                      <w:divsChild>
                        <w:div w:id="1855533707">
                          <w:marLeft w:val="0"/>
                          <w:marRight w:val="0"/>
                          <w:marTop w:val="0"/>
                          <w:marBottom w:val="0"/>
                          <w:divBdr>
                            <w:top w:val="none" w:sz="0" w:space="0" w:color="auto"/>
                            <w:left w:val="none" w:sz="0" w:space="0" w:color="auto"/>
                            <w:bottom w:val="none" w:sz="0" w:space="0" w:color="auto"/>
                            <w:right w:val="none" w:sz="0" w:space="0" w:color="auto"/>
                          </w:divBdr>
                          <w:divsChild>
                            <w:div w:id="10010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loprof.qc.c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alloprof.qc.ca/"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alloprof.qc.ca/"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1209</Words>
  <Characters>6655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7</cp:revision>
  <cp:lastPrinted>2021-11-30T13:57:00Z</cp:lastPrinted>
  <dcterms:created xsi:type="dcterms:W3CDTF">2021-11-29T08:17:00Z</dcterms:created>
  <dcterms:modified xsi:type="dcterms:W3CDTF">2021-11-30T13:57:00Z</dcterms:modified>
</cp:coreProperties>
</file>