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2B8" w:rsidRDefault="004D42B8" w:rsidP="004D42B8">
      <w:pPr>
        <w:pStyle w:val="Sansinterligne"/>
        <w:jc w:val="center"/>
        <w:rPr>
          <w:b/>
          <w:smallCaps/>
          <w:sz w:val="48"/>
          <w:lang w:eastAsia="fr-FR"/>
        </w:rPr>
      </w:pPr>
      <w:hyperlink r:id="rId5" w:tooltip="Module 1: les 14 besoins fondamentaux" w:history="1">
        <w:r w:rsidRPr="004D42B8">
          <w:rPr>
            <w:b/>
            <w:smallCaps/>
            <w:sz w:val="48"/>
            <w:lang w:eastAsia="fr-FR"/>
          </w:rPr>
          <w:t>Les 14 besoins fondamentaux</w:t>
        </w:r>
      </w:hyperlink>
    </w:p>
    <w:p w:rsidR="004D42B8" w:rsidRPr="004D42B8" w:rsidRDefault="004D42B8" w:rsidP="004D42B8">
      <w:pPr>
        <w:pStyle w:val="Sansinterligne"/>
        <w:jc w:val="center"/>
        <w:rPr>
          <w:b/>
          <w:smallCaps/>
          <w:lang w:eastAsia="fr-FR"/>
        </w:rPr>
      </w:pPr>
    </w:p>
    <w:p w:rsidR="004D42B8" w:rsidRPr="004D42B8" w:rsidRDefault="004D42B8" w:rsidP="004D42B8">
      <w:pPr>
        <w:pStyle w:val="Sansinterligne"/>
        <w:jc w:val="both"/>
        <w:rPr>
          <w:rFonts w:ascii="Verdana" w:eastAsia="Times New Roman" w:hAnsi="Verdana" w:cs="Times New Roman"/>
          <w:b/>
          <w:i/>
          <w:color w:val="404040"/>
          <w:sz w:val="24"/>
          <w:szCs w:val="24"/>
          <w:lang w:eastAsia="fr-FR"/>
        </w:rPr>
      </w:pPr>
      <w:r w:rsidRPr="004D42B8">
        <w:rPr>
          <w:rFonts w:ascii="Verdana" w:eastAsia="Times New Roman" w:hAnsi="Verdana" w:cs="Times New Roman"/>
          <w:b/>
          <w:i/>
          <w:color w:val="404040"/>
          <w:sz w:val="24"/>
          <w:szCs w:val="24"/>
          <w:lang w:eastAsia="fr-FR"/>
        </w:rPr>
        <w:t xml:space="preserve">La définition des soins infirmiers de base de </w:t>
      </w:r>
      <w:r w:rsidRPr="008B09A2">
        <w:rPr>
          <w:rFonts w:ascii="Verdana" w:eastAsia="Times New Roman" w:hAnsi="Verdana" w:cs="Times New Roman"/>
          <w:b/>
          <w:i/>
          <w:color w:val="404040"/>
          <w:sz w:val="24"/>
          <w:szCs w:val="24"/>
          <w:highlight w:val="yellow"/>
          <w:u w:val="single"/>
          <w:lang w:eastAsia="fr-FR"/>
        </w:rPr>
        <w:t>Virginia Henderson</w:t>
      </w:r>
      <w:r w:rsidRPr="004D42B8">
        <w:rPr>
          <w:rFonts w:ascii="Verdana" w:eastAsia="Times New Roman" w:hAnsi="Verdana" w:cs="Times New Roman"/>
          <w:b/>
          <w:i/>
          <w:color w:val="404040"/>
          <w:sz w:val="24"/>
          <w:szCs w:val="24"/>
          <w:lang w:eastAsia="fr-FR"/>
        </w:rPr>
        <w:t xml:space="preserve"> s’applique à tous les malades et à tous les milieux. D'après </w:t>
      </w:r>
      <w:r w:rsidRPr="008B09A2">
        <w:rPr>
          <w:rFonts w:ascii="Verdana" w:eastAsia="Times New Roman" w:hAnsi="Verdana" w:cs="Times New Roman"/>
          <w:b/>
          <w:i/>
          <w:color w:val="404040"/>
          <w:sz w:val="24"/>
          <w:szCs w:val="24"/>
          <w:lang w:eastAsia="fr-FR"/>
        </w:rPr>
        <w:t>Virginia Henderson</w:t>
      </w:r>
      <w:r w:rsidRPr="004D42B8">
        <w:rPr>
          <w:rFonts w:ascii="Verdana" w:eastAsia="Times New Roman" w:hAnsi="Verdana" w:cs="Times New Roman"/>
          <w:b/>
          <w:i/>
          <w:color w:val="404040"/>
          <w:sz w:val="24"/>
          <w:szCs w:val="24"/>
          <w:lang w:eastAsia="fr-FR"/>
        </w:rPr>
        <w:t>, un besoin ne peut être atteint que si les besoins précédents sont déjà satisfaits.</w:t>
      </w:r>
      <w:bookmarkStart w:id="0" w:name="_GoBack"/>
      <w:bookmarkEnd w:id="0"/>
    </w:p>
    <w:p w:rsidR="004D42B8" w:rsidRDefault="004D42B8" w:rsidP="004D42B8">
      <w:pPr>
        <w:pStyle w:val="Sansinterligne"/>
        <w:jc w:val="both"/>
        <w:rPr>
          <w:rFonts w:ascii="Verdana" w:eastAsia="Times New Roman" w:hAnsi="Verdana" w:cs="Times New Roman"/>
          <w:color w:val="404040"/>
          <w:sz w:val="24"/>
          <w:szCs w:val="24"/>
          <w:lang w:eastAsia="fr-FR"/>
        </w:rPr>
      </w:pP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respirer :</w:t>
      </w:r>
      <w:r w:rsidRPr="004D42B8">
        <w:rPr>
          <w:rFonts w:ascii="Verdana" w:eastAsia="Times New Roman" w:hAnsi="Verdana" w:cs="Times New Roman"/>
          <w:color w:val="404040"/>
          <w:sz w:val="24"/>
          <w:szCs w:val="24"/>
          <w:lang w:eastAsia="fr-FR"/>
        </w:rPr>
        <w:t xml:space="preserve"> nécessité pour chaque individu, de disposer d’une oxygénation cellulaire satisfaisante.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boire et de manger :</w:t>
      </w:r>
      <w:r w:rsidRPr="004D42B8">
        <w:rPr>
          <w:rFonts w:ascii="Verdana" w:eastAsia="Times New Roman" w:hAnsi="Verdana" w:cs="Times New Roman"/>
          <w:color w:val="404040"/>
          <w:sz w:val="24"/>
          <w:szCs w:val="24"/>
          <w:lang w:eastAsia="fr-FR"/>
        </w:rPr>
        <w:t xml:space="preserve"> nécessité pour chaque individu, d’entretenir son métabolisme afin de produire de l’énergie, de construire, maintenir et réparer les tissus.</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d'éliminer :</w:t>
      </w:r>
      <w:r w:rsidRPr="004D42B8">
        <w:rPr>
          <w:rFonts w:ascii="Verdana" w:eastAsia="Times New Roman" w:hAnsi="Verdana" w:cs="Times New Roman"/>
          <w:color w:val="404040"/>
          <w:sz w:val="24"/>
          <w:szCs w:val="24"/>
          <w:lang w:eastAsia="fr-FR"/>
        </w:rPr>
        <w:t xml:space="preserve"> nécessité pour chaque individu, d’éliminer les déchets qui résultent du fonctionnement de l’organisme.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 xml:space="preserve">Le besoin de se mouvoir et de maintenir une bonne position : </w:t>
      </w:r>
      <w:r w:rsidRPr="004D42B8">
        <w:rPr>
          <w:rFonts w:ascii="Verdana" w:eastAsia="Times New Roman" w:hAnsi="Verdana" w:cs="Times New Roman"/>
          <w:color w:val="404040"/>
          <w:sz w:val="24"/>
          <w:szCs w:val="24"/>
          <w:lang w:eastAsia="fr-FR"/>
        </w:rPr>
        <w:t>nécessité pour chaque individu, d’entretenir l’intégrité et l’efficacité des systèmes biophysiologiques, de permettre la réalisation des activités sociales et de construire et maintenir l’équilibre mental.</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dormir et de se reposer :</w:t>
      </w:r>
      <w:r w:rsidRPr="004D42B8">
        <w:rPr>
          <w:rFonts w:ascii="Verdana" w:eastAsia="Times New Roman" w:hAnsi="Verdana" w:cs="Times New Roman"/>
          <w:color w:val="404040"/>
          <w:sz w:val="24"/>
          <w:szCs w:val="24"/>
          <w:lang w:eastAsia="fr-FR"/>
        </w:rPr>
        <w:t xml:space="preserve"> nécessité pour chaque individu, de prévenir et réparer la fatigue, diminuer les tensions, conserver et promouvoir l’énergie.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se vêtir et de se dévêtir :</w:t>
      </w:r>
      <w:r w:rsidRPr="004D42B8">
        <w:rPr>
          <w:rFonts w:ascii="Verdana" w:eastAsia="Times New Roman" w:hAnsi="Verdana" w:cs="Times New Roman"/>
          <w:color w:val="404040"/>
          <w:sz w:val="24"/>
          <w:szCs w:val="24"/>
          <w:lang w:eastAsia="fr-FR"/>
        </w:rPr>
        <w:t xml:space="preserve"> nécessité pour chaque individu, de se protéger et d’exprimer son identité physique, mentale et sociale.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maintenir la température du corps dans les limites de la normal :</w:t>
      </w:r>
      <w:r w:rsidRPr="004D42B8">
        <w:rPr>
          <w:rFonts w:ascii="Verdana" w:eastAsia="Times New Roman" w:hAnsi="Verdana" w:cs="Times New Roman"/>
          <w:color w:val="404040"/>
          <w:sz w:val="24"/>
          <w:szCs w:val="24"/>
          <w:lang w:eastAsia="fr-FR"/>
        </w:rPr>
        <w:t xml:space="preserve"> nécessité pour chaque individu, d’assurer le rendement optimal des fonctions métaboliques, de maintenir les systèmes biophysiologiques et de maintenir une sensation de chaleur corporelle satisfaisante.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d'être propre et de protéger ses téguments :</w:t>
      </w:r>
      <w:r w:rsidRPr="004D42B8">
        <w:rPr>
          <w:rFonts w:ascii="Verdana" w:eastAsia="Times New Roman" w:hAnsi="Verdana" w:cs="Times New Roman"/>
          <w:color w:val="404040"/>
          <w:sz w:val="24"/>
          <w:szCs w:val="24"/>
          <w:lang w:eastAsia="fr-FR"/>
        </w:rPr>
        <w:t xml:space="preserve"> nécessité pour chaque individu, de maintenir l’intégrité de la peau, des muqueuses et des phanères, d’éliminer les germes et les souillures, et d’avoir une sensation de propreté corporelle, élément de bien</w:t>
      </w:r>
      <w:r>
        <w:rPr>
          <w:rFonts w:ascii="Verdana" w:eastAsia="Times New Roman" w:hAnsi="Verdana" w:cs="Times New Roman"/>
          <w:color w:val="404040"/>
          <w:sz w:val="24"/>
          <w:szCs w:val="24"/>
          <w:lang w:eastAsia="fr-FR"/>
        </w:rPr>
        <w:t>-</w:t>
      </w:r>
      <w:r w:rsidRPr="004D42B8">
        <w:rPr>
          <w:rFonts w:ascii="Verdana" w:eastAsia="Times New Roman" w:hAnsi="Verdana" w:cs="Times New Roman"/>
          <w:color w:val="404040"/>
          <w:sz w:val="24"/>
          <w:szCs w:val="24"/>
          <w:lang w:eastAsia="fr-FR"/>
        </w:rPr>
        <w:t>être.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d'éviter les dangers :</w:t>
      </w:r>
      <w:r w:rsidRPr="004D42B8">
        <w:rPr>
          <w:rFonts w:ascii="Verdana" w:eastAsia="Times New Roman" w:hAnsi="Verdana" w:cs="Times New Roman"/>
          <w:color w:val="404040"/>
          <w:sz w:val="24"/>
          <w:szCs w:val="24"/>
          <w:lang w:eastAsia="fr-FR"/>
        </w:rPr>
        <w:t xml:space="preserve"> nécessité pour chaque individu, de se protéger contre toute agression externe, réelle ou imaginaire et de promouvoir l’intégrité physique, l’équilibre mental et l’identité sociale.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communiquer :</w:t>
      </w:r>
      <w:r w:rsidRPr="004D42B8">
        <w:rPr>
          <w:rFonts w:ascii="Verdana" w:eastAsia="Times New Roman" w:hAnsi="Verdana" w:cs="Times New Roman"/>
          <w:color w:val="404040"/>
          <w:sz w:val="24"/>
          <w:szCs w:val="24"/>
          <w:lang w:eastAsia="fr-FR"/>
        </w:rPr>
        <w:t xml:space="preserve"> nécessité pour chaque individu, de transmettre et de percevoir des messages cognitifs ou affectifs, conscients ou inconscients et d’établir des relations avec autrui par la transmission et la perception d’attitudes, de croyances et d’intentions.</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pratiquer sa religion et d'agir selon ses croyances :</w:t>
      </w:r>
      <w:r w:rsidRPr="004D42B8">
        <w:rPr>
          <w:rFonts w:ascii="Verdana" w:eastAsia="Times New Roman" w:hAnsi="Verdana" w:cs="Times New Roman"/>
          <w:color w:val="404040"/>
          <w:sz w:val="24"/>
          <w:szCs w:val="24"/>
          <w:lang w:eastAsia="fr-FR"/>
        </w:rPr>
        <w:t xml:space="preserve"> nécessité pour chaque individu, d’être reconnu comme sujet humain, de faire des liens entre événements passés, présents, à venir et se réapproprier sa vie, de croire en la continuité de l’homme, de chercher un sens à sa vie et s’ouvrir à la transcendance.</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s'occuper et de se réaliser :</w:t>
      </w:r>
      <w:r w:rsidRPr="004D42B8">
        <w:rPr>
          <w:rFonts w:ascii="Verdana" w:eastAsia="Times New Roman" w:hAnsi="Verdana" w:cs="Times New Roman"/>
          <w:color w:val="404040"/>
          <w:sz w:val="24"/>
          <w:szCs w:val="24"/>
          <w:lang w:eastAsia="fr-FR"/>
        </w:rPr>
        <w:t xml:space="preserve"> nécessité pour chaque individu, d’exercer ses rôles, d’assumer ses responsabilités, et de s’actualiser par le développement de son potentiel.</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de se récréer :</w:t>
      </w:r>
      <w:r w:rsidRPr="004D42B8">
        <w:rPr>
          <w:rFonts w:ascii="Verdana" w:eastAsia="Times New Roman" w:hAnsi="Verdana" w:cs="Times New Roman"/>
          <w:color w:val="404040"/>
          <w:sz w:val="24"/>
          <w:szCs w:val="24"/>
          <w:lang w:eastAsia="fr-FR"/>
        </w:rPr>
        <w:t xml:space="preserve"> nécessité pour chaque individu, de se détendre, de se divertir et de promouvoir l’animation du corps et de l’esprit.</w:t>
      </w:r>
    </w:p>
    <w:p w:rsidR="004D42B8" w:rsidRPr="004D42B8" w:rsidRDefault="004D42B8" w:rsidP="004D42B8">
      <w:pPr>
        <w:pStyle w:val="Sansinterligne"/>
        <w:numPr>
          <w:ilvl w:val="0"/>
          <w:numId w:val="1"/>
        </w:numPr>
        <w:jc w:val="both"/>
        <w:rPr>
          <w:rFonts w:ascii="Verdana" w:eastAsia="Times New Roman" w:hAnsi="Verdana" w:cs="Times New Roman"/>
          <w:color w:val="404040"/>
          <w:sz w:val="24"/>
          <w:szCs w:val="24"/>
          <w:lang w:eastAsia="fr-FR"/>
        </w:rPr>
      </w:pPr>
      <w:r w:rsidRPr="004D42B8">
        <w:rPr>
          <w:rFonts w:ascii="Verdana" w:eastAsia="Times New Roman" w:hAnsi="Verdana" w:cs="Times New Roman"/>
          <w:b/>
          <w:color w:val="008000"/>
          <w:sz w:val="24"/>
          <w:szCs w:val="24"/>
          <w:lang w:eastAsia="fr-FR"/>
        </w:rPr>
        <w:t>Le besoin d'apprendre :</w:t>
      </w:r>
      <w:r w:rsidRPr="004D42B8">
        <w:rPr>
          <w:rFonts w:ascii="Verdana" w:eastAsia="Times New Roman" w:hAnsi="Verdana" w:cs="Times New Roman"/>
          <w:color w:val="404040"/>
          <w:sz w:val="24"/>
          <w:szCs w:val="24"/>
          <w:lang w:eastAsia="fr-FR"/>
        </w:rPr>
        <w:t xml:space="preserve"> nécessité pour chaque individu, d’évoluer, de s’adapter, d’interagir en vue de la restauration, du maintien et de la promotion de sa santé.</w:t>
      </w:r>
    </w:p>
    <w:sectPr w:rsidR="004D42B8" w:rsidRPr="004D42B8" w:rsidSect="004D42B8">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579D1"/>
    <w:multiLevelType w:val="hybridMultilevel"/>
    <w:tmpl w:val="365848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2B8"/>
    <w:rsid w:val="004D42B8"/>
    <w:rsid w:val="00674BB2"/>
    <w:rsid w:val="008B09A2"/>
    <w:rsid w:val="00E602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69F80-0089-41A0-BF81-CA098880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4D42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42B8"/>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4D42B8"/>
    <w:rPr>
      <w:color w:val="0000FF"/>
      <w:u w:val="single"/>
    </w:rPr>
  </w:style>
  <w:style w:type="paragraph" w:styleId="NormalWeb">
    <w:name w:val="Normal (Web)"/>
    <w:basedOn w:val="Normal"/>
    <w:uiPriority w:val="99"/>
    <w:semiHidden/>
    <w:unhideWhenUsed/>
    <w:rsid w:val="004D42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42B8"/>
    <w:rPr>
      <w:b/>
      <w:bCs/>
    </w:rPr>
  </w:style>
  <w:style w:type="paragraph" w:styleId="Sansinterligne">
    <w:name w:val="No Spacing"/>
    <w:uiPriority w:val="1"/>
    <w:qFormat/>
    <w:rsid w:val="004D42B8"/>
    <w:pPr>
      <w:spacing w:after="0" w:line="240" w:lineRule="auto"/>
    </w:pPr>
  </w:style>
  <w:style w:type="paragraph" w:styleId="Textedebulles">
    <w:name w:val="Balloon Text"/>
    <w:basedOn w:val="Normal"/>
    <w:link w:val="TextedebullesCar"/>
    <w:uiPriority w:val="99"/>
    <w:semiHidden/>
    <w:unhideWhenUsed/>
    <w:rsid w:val="00674BB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4B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53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treaidesoignant.canalblog.com/archives/2010/12/30/20000153.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496</Words>
  <Characters>2732</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3</cp:revision>
  <cp:lastPrinted>2020-11-19T10:42:00Z</cp:lastPrinted>
  <dcterms:created xsi:type="dcterms:W3CDTF">2020-11-19T10:37:00Z</dcterms:created>
  <dcterms:modified xsi:type="dcterms:W3CDTF">2020-11-19T10:47:00Z</dcterms:modified>
</cp:coreProperties>
</file>