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F5C7B" w14:textId="7A825D9A" w:rsidR="00B47193" w:rsidRPr="00B47193" w:rsidRDefault="00B47193" w:rsidP="00B47193">
      <w:pPr>
        <w:spacing w:line="240" w:lineRule="exact"/>
        <w:rPr>
          <w:b/>
          <w:bCs/>
          <w:sz w:val="28"/>
          <w:szCs w:val="28"/>
        </w:rPr>
      </w:pPr>
      <w:r>
        <w:rPr>
          <w:b/>
          <w:bCs/>
          <w:sz w:val="28"/>
          <w:szCs w:val="28"/>
        </w:rPr>
        <w:t xml:space="preserve">                 </w:t>
      </w:r>
      <w:r w:rsidRPr="00B47193">
        <w:rPr>
          <w:b/>
          <w:bCs/>
          <w:sz w:val="28"/>
          <w:szCs w:val="28"/>
        </w:rPr>
        <w:t>Customer Income and Targeted Product Marketing Analysis</w:t>
      </w:r>
    </w:p>
    <w:p w14:paraId="1A8BC7B5" w14:textId="77777777" w:rsidR="00B47193" w:rsidRDefault="00B47193" w:rsidP="00B47193">
      <w:pPr>
        <w:spacing w:line="240" w:lineRule="exact"/>
      </w:pPr>
    </w:p>
    <w:p w14:paraId="7F792951" w14:textId="77777777" w:rsidR="00B47193" w:rsidRPr="00B47193" w:rsidRDefault="00B47193" w:rsidP="00B47193">
      <w:pPr>
        <w:spacing w:line="240" w:lineRule="exact"/>
        <w:rPr>
          <w:rFonts w:cstheme="minorHAnsi"/>
        </w:rPr>
      </w:pPr>
      <w:r w:rsidRPr="00B47193">
        <w:rPr>
          <w:rFonts w:cstheme="minorHAnsi"/>
        </w:rPr>
        <w:t>Project Overview</w:t>
      </w:r>
    </w:p>
    <w:p w14:paraId="6632FBF7" w14:textId="77777777" w:rsidR="00B47193" w:rsidRPr="00B47193" w:rsidRDefault="00B47193" w:rsidP="00B47193">
      <w:pPr>
        <w:spacing w:line="240" w:lineRule="exact"/>
        <w:rPr>
          <w:rFonts w:cstheme="minorHAnsi"/>
        </w:rPr>
      </w:pPr>
      <w:r w:rsidRPr="00B47193">
        <w:rPr>
          <w:rFonts w:cstheme="minorHAnsi"/>
        </w:rPr>
        <w:t>This project analyzes customer income levels, purchasing potential, and geographic distribution to determine the most suitable product to advertise to each customer. The goal of the analysis is to help an online clothing retailer design a targeted marketing campaign that recommends the right product to the right customer.</w:t>
      </w:r>
    </w:p>
    <w:p w14:paraId="3B81942F" w14:textId="23AB523E" w:rsidR="00B47193" w:rsidRPr="00B47193" w:rsidRDefault="00B47193" w:rsidP="00B47193">
      <w:pPr>
        <w:spacing w:line="240" w:lineRule="exact"/>
        <w:rPr>
          <w:rFonts w:cstheme="minorHAnsi"/>
        </w:rPr>
      </w:pPr>
      <w:r w:rsidRPr="00B47193">
        <w:rPr>
          <w:rFonts w:cstheme="minorHAnsi"/>
        </w:rPr>
        <w:t>Using Power Query for data preparation and Power BI for visualization, the dashboard explores income distribution, customer segmentation, purchasing potential, and behavioral patterns such as product returns and customer ratings. These insights help businesses identify which customers are more likely to purchase low-cost, mid-range, or premium products.</w:t>
      </w:r>
      <w:r w:rsidRPr="00B47193">
        <w:rPr>
          <w:rFonts w:cstheme="minorHAnsi"/>
        </w:rPr>
        <w:t xml:space="preserve"> </w:t>
      </w:r>
      <w:r w:rsidRPr="00B47193">
        <w:rPr>
          <w:rFonts w:cstheme="minorHAnsi"/>
        </w:rPr>
        <w:t>By segmenting customers based on income levels and predicted purchasing power, the company can improve marketing efficiency, increase conversion rates, and maximize revenue from personalized product recommendations.</w:t>
      </w:r>
    </w:p>
    <w:p w14:paraId="751EB19A" w14:textId="77777777" w:rsidR="00B47193" w:rsidRPr="00B47193" w:rsidRDefault="00B47193" w:rsidP="00B47193">
      <w:pPr>
        <w:spacing w:line="240" w:lineRule="exact"/>
        <w:rPr>
          <w:rFonts w:cstheme="minorHAnsi"/>
        </w:rPr>
      </w:pPr>
    </w:p>
    <w:p w14:paraId="35905BAE" w14:textId="77777777" w:rsidR="00B47193" w:rsidRPr="00B47193" w:rsidRDefault="00B47193" w:rsidP="00B47193">
      <w:pPr>
        <w:spacing w:line="240" w:lineRule="exact"/>
        <w:rPr>
          <w:rFonts w:cstheme="minorHAnsi"/>
        </w:rPr>
      </w:pPr>
      <w:r w:rsidRPr="00B47193">
        <w:rPr>
          <w:rFonts w:cstheme="minorHAnsi"/>
        </w:rPr>
        <w:t>Business Problem</w:t>
      </w:r>
    </w:p>
    <w:p w14:paraId="7400C678" w14:textId="65F5BE2E" w:rsidR="00B47193" w:rsidRPr="00B47193" w:rsidRDefault="00B47193" w:rsidP="00B47193">
      <w:pPr>
        <w:spacing w:line="240" w:lineRule="exact"/>
        <w:rPr>
          <w:rFonts w:cstheme="minorHAnsi"/>
        </w:rPr>
      </w:pPr>
      <w:r w:rsidRPr="00B47193">
        <w:rPr>
          <w:rFonts w:cstheme="minorHAnsi"/>
        </w:rPr>
        <w:t>An online national clothing retailer is experiencing stagnant sales and wants to re-engage lost or inactive customers through a targeted marketing campaign.</w:t>
      </w:r>
      <w:r w:rsidRPr="00B47193">
        <w:rPr>
          <w:rFonts w:cstheme="minorHAnsi"/>
        </w:rPr>
        <w:t xml:space="preserve"> </w:t>
      </w:r>
      <w:r w:rsidRPr="00B47193">
        <w:rPr>
          <w:rFonts w:cstheme="minorHAnsi"/>
        </w:rPr>
        <w:t>The company plans to promote three products with different price levels:</w:t>
      </w:r>
    </w:p>
    <w:p w14:paraId="6DD73BAE" w14:textId="77777777" w:rsidR="00B47193" w:rsidRPr="00B47193" w:rsidRDefault="00B47193" w:rsidP="00B47193">
      <w:pPr>
        <w:spacing w:line="240" w:lineRule="exact"/>
        <w:rPr>
          <w:rFonts w:cstheme="minorHAnsi"/>
        </w:rPr>
      </w:pPr>
      <w:r w:rsidRPr="00B47193">
        <w:rPr>
          <w:rFonts w:cstheme="minorHAnsi"/>
        </w:rPr>
        <w:t xml:space="preserve">• Shirt – $25  </w:t>
      </w:r>
    </w:p>
    <w:p w14:paraId="75197FA3" w14:textId="77777777" w:rsidR="00B47193" w:rsidRPr="00B47193" w:rsidRDefault="00B47193" w:rsidP="00B47193">
      <w:pPr>
        <w:spacing w:line="240" w:lineRule="exact"/>
        <w:rPr>
          <w:rFonts w:cstheme="minorHAnsi"/>
        </w:rPr>
      </w:pPr>
      <w:r w:rsidRPr="00B47193">
        <w:rPr>
          <w:rFonts w:cstheme="minorHAnsi"/>
        </w:rPr>
        <w:t xml:space="preserve">• Sweater – $100  </w:t>
      </w:r>
    </w:p>
    <w:p w14:paraId="6E42931D" w14:textId="77777777" w:rsidR="00B47193" w:rsidRPr="00B47193" w:rsidRDefault="00B47193" w:rsidP="00B47193">
      <w:pPr>
        <w:spacing w:line="240" w:lineRule="exact"/>
        <w:rPr>
          <w:rFonts w:cstheme="minorHAnsi"/>
        </w:rPr>
      </w:pPr>
      <w:r w:rsidRPr="00B47193">
        <w:rPr>
          <w:rFonts w:cstheme="minorHAnsi"/>
        </w:rPr>
        <w:t xml:space="preserve">• Leather Bag – $1,000  </w:t>
      </w:r>
    </w:p>
    <w:p w14:paraId="6575B3E5" w14:textId="77777777" w:rsidR="00B47193" w:rsidRPr="00B47193" w:rsidRDefault="00B47193" w:rsidP="00B47193">
      <w:pPr>
        <w:spacing w:line="240" w:lineRule="exact"/>
        <w:rPr>
          <w:rFonts w:cstheme="minorHAnsi"/>
        </w:rPr>
      </w:pPr>
      <w:r w:rsidRPr="00B47193">
        <w:rPr>
          <w:rFonts w:cstheme="minorHAnsi"/>
        </w:rPr>
        <w:t>However, the company does not know which customers should receive advertisements for each product. Advertising the same product to all customers could result in low conversion rates and wasted marketing resources.</w:t>
      </w:r>
    </w:p>
    <w:p w14:paraId="6F8336C0" w14:textId="77777777" w:rsidR="00B47193" w:rsidRPr="00B47193" w:rsidRDefault="00B47193" w:rsidP="00B47193">
      <w:pPr>
        <w:spacing w:line="240" w:lineRule="exact"/>
        <w:rPr>
          <w:rFonts w:cstheme="minorHAnsi"/>
        </w:rPr>
      </w:pPr>
    </w:p>
    <w:p w14:paraId="17D8466F" w14:textId="77777777" w:rsidR="00B47193" w:rsidRPr="00B47193" w:rsidRDefault="00B47193" w:rsidP="00B47193">
      <w:pPr>
        <w:spacing w:line="240" w:lineRule="exact"/>
        <w:rPr>
          <w:rFonts w:cstheme="minorHAnsi"/>
        </w:rPr>
      </w:pPr>
      <w:r w:rsidRPr="00B47193">
        <w:rPr>
          <w:rFonts w:cstheme="minorHAnsi"/>
        </w:rPr>
        <w:t>Without proper analysis, the company may:</w:t>
      </w:r>
    </w:p>
    <w:p w14:paraId="5F12CC57" w14:textId="77777777" w:rsidR="00B47193" w:rsidRPr="00B47193" w:rsidRDefault="00B47193" w:rsidP="00B47193">
      <w:pPr>
        <w:spacing w:line="240" w:lineRule="exact"/>
        <w:rPr>
          <w:rFonts w:cstheme="minorHAnsi"/>
        </w:rPr>
      </w:pPr>
      <w:r w:rsidRPr="00B47193">
        <w:rPr>
          <w:rFonts w:cstheme="minorHAnsi"/>
        </w:rPr>
        <w:t>• Target customers with products they cannot afford</w:t>
      </w:r>
    </w:p>
    <w:p w14:paraId="6F361266" w14:textId="77777777" w:rsidR="00B47193" w:rsidRPr="00B47193" w:rsidRDefault="00B47193" w:rsidP="00B47193">
      <w:pPr>
        <w:spacing w:line="240" w:lineRule="exact"/>
        <w:rPr>
          <w:rFonts w:cstheme="minorHAnsi"/>
        </w:rPr>
      </w:pPr>
      <w:r w:rsidRPr="00B47193">
        <w:rPr>
          <w:rFonts w:cstheme="minorHAnsi"/>
        </w:rPr>
        <w:t>• Miss opportunities to market premium products to high-income customers</w:t>
      </w:r>
    </w:p>
    <w:p w14:paraId="086CC95F" w14:textId="77777777" w:rsidR="00B47193" w:rsidRPr="00B47193" w:rsidRDefault="00B47193" w:rsidP="00B47193">
      <w:pPr>
        <w:spacing w:line="240" w:lineRule="exact"/>
        <w:rPr>
          <w:rFonts w:cstheme="minorHAnsi"/>
        </w:rPr>
      </w:pPr>
      <w:r w:rsidRPr="00B47193">
        <w:rPr>
          <w:rFonts w:cstheme="minorHAnsi"/>
        </w:rPr>
        <w:t>• Waste advertising resources on ineffective campaigns</w:t>
      </w:r>
    </w:p>
    <w:p w14:paraId="5075EDCB" w14:textId="77777777" w:rsidR="00B47193" w:rsidRPr="00B47193" w:rsidRDefault="00B47193" w:rsidP="00B47193">
      <w:pPr>
        <w:spacing w:line="240" w:lineRule="exact"/>
        <w:rPr>
          <w:rFonts w:cstheme="minorHAnsi"/>
        </w:rPr>
      </w:pPr>
    </w:p>
    <w:p w14:paraId="57306BFF" w14:textId="77777777" w:rsidR="00B47193" w:rsidRPr="00B47193" w:rsidRDefault="00B47193" w:rsidP="00B47193">
      <w:pPr>
        <w:spacing w:line="240" w:lineRule="exact"/>
        <w:rPr>
          <w:rFonts w:cstheme="minorHAnsi"/>
        </w:rPr>
      </w:pPr>
      <w:r w:rsidRPr="00B47193">
        <w:rPr>
          <w:rFonts w:cstheme="minorHAnsi"/>
        </w:rPr>
        <w:t>This analysis answers key business questions such as:</w:t>
      </w:r>
    </w:p>
    <w:p w14:paraId="1BC99914" w14:textId="77777777" w:rsidR="00B47193" w:rsidRPr="00B47193" w:rsidRDefault="00B47193" w:rsidP="00B47193">
      <w:pPr>
        <w:spacing w:line="240" w:lineRule="exact"/>
        <w:rPr>
          <w:rFonts w:cstheme="minorHAnsi"/>
        </w:rPr>
      </w:pPr>
      <w:r w:rsidRPr="00B47193">
        <w:rPr>
          <w:rFonts w:cstheme="minorHAnsi"/>
        </w:rPr>
        <w:t>• Which customers are most likely to purchase each product category?</w:t>
      </w:r>
    </w:p>
    <w:p w14:paraId="200258D4" w14:textId="77777777" w:rsidR="00B47193" w:rsidRPr="00B47193" w:rsidRDefault="00B47193" w:rsidP="00B47193">
      <w:pPr>
        <w:spacing w:line="240" w:lineRule="exact"/>
        <w:rPr>
          <w:rFonts w:cstheme="minorHAnsi"/>
        </w:rPr>
      </w:pPr>
      <w:r w:rsidRPr="00B47193">
        <w:rPr>
          <w:rFonts w:cstheme="minorHAnsi"/>
        </w:rPr>
        <w:t>• How does income influence purchasing behavior?</w:t>
      </w:r>
    </w:p>
    <w:p w14:paraId="15167836" w14:textId="77777777" w:rsidR="00B47193" w:rsidRPr="00B47193" w:rsidRDefault="00B47193" w:rsidP="00B47193">
      <w:pPr>
        <w:spacing w:line="240" w:lineRule="exact"/>
        <w:rPr>
          <w:rFonts w:cstheme="minorHAnsi"/>
        </w:rPr>
      </w:pPr>
      <w:r w:rsidRPr="00B47193">
        <w:rPr>
          <w:rFonts w:cstheme="minorHAnsi"/>
        </w:rPr>
        <w:t>• Which locations contain the highest-value customers?</w:t>
      </w:r>
    </w:p>
    <w:p w14:paraId="1A0E7621" w14:textId="77777777" w:rsidR="00B47193" w:rsidRPr="00B47193" w:rsidRDefault="00B47193" w:rsidP="00B47193">
      <w:pPr>
        <w:spacing w:line="240" w:lineRule="exact"/>
        <w:rPr>
          <w:rFonts w:cstheme="minorHAnsi"/>
        </w:rPr>
      </w:pPr>
      <w:r w:rsidRPr="00B47193">
        <w:rPr>
          <w:rFonts w:cstheme="minorHAnsi"/>
        </w:rPr>
        <w:t>• How can customers be segmented for targeted marketing campaigns?</w:t>
      </w:r>
    </w:p>
    <w:p w14:paraId="37D6808B" w14:textId="77777777" w:rsidR="00B47193" w:rsidRPr="00B47193" w:rsidRDefault="00B47193" w:rsidP="00B47193">
      <w:pPr>
        <w:spacing w:line="240" w:lineRule="exact"/>
        <w:rPr>
          <w:rFonts w:cstheme="minorHAnsi"/>
        </w:rPr>
      </w:pPr>
    </w:p>
    <w:p w14:paraId="72878D04" w14:textId="438485CE" w:rsidR="00B47193" w:rsidRPr="00B47193" w:rsidRDefault="00B47193" w:rsidP="00B47193">
      <w:pPr>
        <w:spacing w:line="240" w:lineRule="exact"/>
        <w:rPr>
          <w:rFonts w:cstheme="minorHAnsi"/>
        </w:rPr>
      </w:pPr>
      <w:r w:rsidRPr="00B47193">
        <w:rPr>
          <w:rFonts w:cstheme="minorHAnsi"/>
        </w:rPr>
        <w:t>Tools Used</w:t>
      </w:r>
    </w:p>
    <w:p w14:paraId="5539B475" w14:textId="77777777" w:rsidR="00B47193" w:rsidRPr="00B47193" w:rsidRDefault="00B47193" w:rsidP="00B47193">
      <w:pPr>
        <w:spacing w:line="240" w:lineRule="exact"/>
        <w:rPr>
          <w:rFonts w:cstheme="minorHAnsi"/>
        </w:rPr>
      </w:pPr>
      <w:r w:rsidRPr="00B47193">
        <w:rPr>
          <w:rFonts w:cstheme="minorHAnsi"/>
        </w:rPr>
        <w:t xml:space="preserve">• Power Query  </w:t>
      </w:r>
    </w:p>
    <w:p w14:paraId="21CCDCD3" w14:textId="77777777" w:rsidR="00B47193" w:rsidRPr="00B47193" w:rsidRDefault="00B47193" w:rsidP="00B47193">
      <w:pPr>
        <w:spacing w:line="240" w:lineRule="exact"/>
        <w:rPr>
          <w:rFonts w:cstheme="minorHAnsi"/>
        </w:rPr>
      </w:pPr>
      <w:r w:rsidRPr="00B47193">
        <w:rPr>
          <w:rFonts w:cstheme="minorHAnsi"/>
        </w:rPr>
        <w:t xml:space="preserve">• Power BI  </w:t>
      </w:r>
    </w:p>
    <w:p w14:paraId="4B4048D8" w14:textId="77777777" w:rsidR="00B47193" w:rsidRPr="00B47193" w:rsidRDefault="00B47193" w:rsidP="00B47193">
      <w:pPr>
        <w:spacing w:line="240" w:lineRule="exact"/>
        <w:rPr>
          <w:rFonts w:cstheme="minorHAnsi"/>
        </w:rPr>
      </w:pPr>
    </w:p>
    <w:p w14:paraId="7C37572A" w14:textId="77777777" w:rsidR="00B47193" w:rsidRPr="00B47193" w:rsidRDefault="00B47193" w:rsidP="00B47193">
      <w:pPr>
        <w:spacing w:line="240" w:lineRule="exact"/>
        <w:rPr>
          <w:rFonts w:cstheme="minorHAnsi"/>
          <w:b/>
          <w:bCs/>
        </w:rPr>
      </w:pPr>
      <w:r w:rsidRPr="00B47193">
        <w:rPr>
          <w:rFonts w:cstheme="minorHAnsi"/>
          <w:b/>
          <w:bCs/>
        </w:rPr>
        <w:t>Dashboard Structure</w:t>
      </w:r>
    </w:p>
    <w:p w14:paraId="7217D825" w14:textId="77777777" w:rsidR="00B47193" w:rsidRPr="00B47193" w:rsidRDefault="00B47193" w:rsidP="00B47193">
      <w:pPr>
        <w:spacing w:line="240" w:lineRule="exact"/>
        <w:rPr>
          <w:rFonts w:cstheme="minorHAnsi"/>
        </w:rPr>
      </w:pPr>
      <w:r w:rsidRPr="00B47193">
        <w:rPr>
          <w:rFonts w:cstheme="minorHAnsi"/>
        </w:rPr>
        <w:t>The dashboard is organized into four primary analytical sections.</w:t>
      </w:r>
    </w:p>
    <w:p w14:paraId="17CC073E" w14:textId="77777777" w:rsidR="00B47193" w:rsidRPr="00B47193" w:rsidRDefault="00B47193" w:rsidP="00B47193">
      <w:pPr>
        <w:spacing w:line="240" w:lineRule="exact"/>
        <w:rPr>
          <w:rFonts w:cstheme="minorHAnsi"/>
        </w:rPr>
      </w:pPr>
    </w:p>
    <w:p w14:paraId="093E9C7C" w14:textId="77777777" w:rsidR="00B47193" w:rsidRPr="00B47193" w:rsidRDefault="00B47193" w:rsidP="00B47193">
      <w:pPr>
        <w:spacing w:line="240" w:lineRule="exact"/>
        <w:rPr>
          <w:rFonts w:cstheme="minorHAnsi"/>
        </w:rPr>
      </w:pPr>
      <w:r w:rsidRPr="00B47193">
        <w:rPr>
          <w:rFonts w:cstheme="minorHAnsi"/>
        </w:rPr>
        <w:lastRenderedPageBreak/>
        <w:t>1. Income Distribution by State</w:t>
      </w:r>
    </w:p>
    <w:p w14:paraId="4205F50C" w14:textId="77777777" w:rsidR="00B47193" w:rsidRPr="00B47193" w:rsidRDefault="00B47193" w:rsidP="00B47193">
      <w:pPr>
        <w:spacing w:line="240" w:lineRule="exact"/>
        <w:rPr>
          <w:rFonts w:cstheme="minorHAnsi"/>
        </w:rPr>
      </w:pPr>
      <w:r w:rsidRPr="00B47193">
        <w:rPr>
          <w:rFonts w:cstheme="minorHAnsi"/>
        </w:rPr>
        <w:t>This section analyzes the distribution of customer income across different states.</w:t>
      </w:r>
    </w:p>
    <w:p w14:paraId="23EF5D52" w14:textId="77777777" w:rsidR="00B47193" w:rsidRPr="00B47193" w:rsidRDefault="00B47193" w:rsidP="00B47193">
      <w:pPr>
        <w:spacing w:line="240" w:lineRule="exact"/>
        <w:rPr>
          <w:rFonts w:cstheme="minorHAnsi"/>
        </w:rPr>
      </w:pPr>
      <w:r w:rsidRPr="00B47193">
        <w:rPr>
          <w:rFonts w:cstheme="minorHAnsi"/>
        </w:rPr>
        <w:t>Metrics analyzed include:</w:t>
      </w:r>
    </w:p>
    <w:p w14:paraId="7EB8BDAD" w14:textId="77777777" w:rsidR="00B47193" w:rsidRPr="00B47193" w:rsidRDefault="00B47193" w:rsidP="00B47193">
      <w:pPr>
        <w:spacing w:line="240" w:lineRule="exact"/>
        <w:rPr>
          <w:rFonts w:cstheme="minorHAnsi"/>
        </w:rPr>
      </w:pPr>
      <w:r w:rsidRPr="00B47193">
        <w:rPr>
          <w:rFonts w:cstheme="minorHAnsi"/>
        </w:rPr>
        <w:t xml:space="preserve">• Average income by state  </w:t>
      </w:r>
    </w:p>
    <w:p w14:paraId="10519168" w14:textId="77777777" w:rsidR="00B47193" w:rsidRPr="00B47193" w:rsidRDefault="00B47193" w:rsidP="00B47193">
      <w:pPr>
        <w:spacing w:line="240" w:lineRule="exact"/>
        <w:rPr>
          <w:rFonts w:cstheme="minorHAnsi"/>
        </w:rPr>
      </w:pPr>
      <w:r w:rsidRPr="00B47193">
        <w:rPr>
          <w:rFonts w:cstheme="minorHAnsi"/>
        </w:rPr>
        <w:t xml:space="preserve">• Geographic distribution of high-income customers  </w:t>
      </w:r>
    </w:p>
    <w:p w14:paraId="24440A7D" w14:textId="77777777" w:rsidR="00B47193" w:rsidRPr="00B47193" w:rsidRDefault="00B47193" w:rsidP="00B47193">
      <w:pPr>
        <w:spacing w:line="240" w:lineRule="exact"/>
        <w:rPr>
          <w:rFonts w:cstheme="minorHAnsi"/>
        </w:rPr>
      </w:pPr>
      <w:r w:rsidRPr="00B47193">
        <w:rPr>
          <w:rFonts w:cstheme="minorHAnsi"/>
        </w:rPr>
        <w:t xml:space="preserve">• Identification of states with high purchasing power  </w:t>
      </w:r>
    </w:p>
    <w:p w14:paraId="615330BB" w14:textId="77777777" w:rsidR="00B47193" w:rsidRPr="00B47193" w:rsidRDefault="00B47193" w:rsidP="00B47193">
      <w:pPr>
        <w:spacing w:line="240" w:lineRule="exact"/>
        <w:rPr>
          <w:rFonts w:cstheme="minorHAnsi"/>
        </w:rPr>
      </w:pPr>
    </w:p>
    <w:p w14:paraId="4F814F2C" w14:textId="77777777" w:rsidR="00B47193" w:rsidRPr="00B47193" w:rsidRDefault="00B47193" w:rsidP="00B47193">
      <w:pPr>
        <w:spacing w:line="240" w:lineRule="exact"/>
        <w:rPr>
          <w:rFonts w:cstheme="minorHAnsi"/>
        </w:rPr>
      </w:pPr>
      <w:r w:rsidRPr="00B47193">
        <w:rPr>
          <w:rFonts w:cstheme="minorHAnsi"/>
        </w:rPr>
        <w:t>This analysis helps businesses identify regions where higher-priced products may perform well.</w:t>
      </w:r>
    </w:p>
    <w:p w14:paraId="2AC80E36" w14:textId="77777777" w:rsidR="00B47193" w:rsidRPr="00B47193" w:rsidRDefault="00B47193" w:rsidP="00B47193">
      <w:pPr>
        <w:spacing w:line="240" w:lineRule="exact"/>
        <w:rPr>
          <w:rFonts w:cstheme="minorHAnsi"/>
        </w:rPr>
      </w:pPr>
      <w:r w:rsidRPr="00B47193">
        <w:rPr>
          <w:rFonts w:cstheme="minorHAnsi"/>
        </w:rPr>
        <w:t>2. Income vs Sales Relationship</w:t>
      </w:r>
    </w:p>
    <w:p w14:paraId="57D5F8D8" w14:textId="77777777" w:rsidR="00B47193" w:rsidRPr="00B47193" w:rsidRDefault="00B47193" w:rsidP="00B47193">
      <w:pPr>
        <w:spacing w:line="240" w:lineRule="exact"/>
        <w:rPr>
          <w:rFonts w:cstheme="minorHAnsi"/>
        </w:rPr>
      </w:pPr>
      <w:r w:rsidRPr="00B47193">
        <w:rPr>
          <w:rFonts w:cstheme="minorHAnsi"/>
        </w:rPr>
        <w:t>This section examines the relationship between customer income levels and sales performance.</w:t>
      </w:r>
    </w:p>
    <w:p w14:paraId="2A0A200F" w14:textId="77777777" w:rsidR="00B47193" w:rsidRPr="00B47193" w:rsidRDefault="00B47193" w:rsidP="00B47193">
      <w:pPr>
        <w:spacing w:line="240" w:lineRule="exact"/>
        <w:rPr>
          <w:rFonts w:cstheme="minorHAnsi"/>
        </w:rPr>
      </w:pPr>
      <w:r w:rsidRPr="00B47193">
        <w:rPr>
          <w:rFonts w:cstheme="minorHAnsi"/>
        </w:rPr>
        <w:t>Metrics analyzed include:</w:t>
      </w:r>
    </w:p>
    <w:p w14:paraId="07AC6B44" w14:textId="77777777" w:rsidR="00B47193" w:rsidRPr="00B47193" w:rsidRDefault="00B47193" w:rsidP="00B47193">
      <w:pPr>
        <w:spacing w:line="240" w:lineRule="exact"/>
        <w:rPr>
          <w:rFonts w:cstheme="minorHAnsi"/>
        </w:rPr>
      </w:pPr>
      <w:r w:rsidRPr="00B47193">
        <w:rPr>
          <w:rFonts w:cstheme="minorHAnsi"/>
        </w:rPr>
        <w:t xml:space="preserve">• Average income vs average sales  </w:t>
      </w:r>
    </w:p>
    <w:p w14:paraId="7C9BD190" w14:textId="77777777" w:rsidR="00B47193" w:rsidRPr="00B47193" w:rsidRDefault="00B47193" w:rsidP="00B47193">
      <w:pPr>
        <w:spacing w:line="240" w:lineRule="exact"/>
        <w:rPr>
          <w:rFonts w:cstheme="minorHAnsi"/>
        </w:rPr>
      </w:pPr>
      <w:r w:rsidRPr="00B47193">
        <w:rPr>
          <w:rFonts w:cstheme="minorHAnsi"/>
        </w:rPr>
        <w:t xml:space="preserve">• Regression analysis between income and spending  </w:t>
      </w:r>
    </w:p>
    <w:p w14:paraId="00C3748E" w14:textId="77777777" w:rsidR="00B47193" w:rsidRPr="00B47193" w:rsidRDefault="00B47193" w:rsidP="00B47193">
      <w:pPr>
        <w:spacing w:line="240" w:lineRule="exact"/>
        <w:rPr>
          <w:rFonts w:cstheme="minorHAnsi"/>
        </w:rPr>
      </w:pPr>
      <w:r w:rsidRPr="00B47193">
        <w:rPr>
          <w:rFonts w:cstheme="minorHAnsi"/>
        </w:rPr>
        <w:t xml:space="preserve">• Strength of correlation between income and purchasing behavior  </w:t>
      </w:r>
    </w:p>
    <w:p w14:paraId="75DFE22B" w14:textId="77777777" w:rsidR="00B47193" w:rsidRPr="00B47193" w:rsidRDefault="00B47193" w:rsidP="00B47193">
      <w:pPr>
        <w:spacing w:line="240" w:lineRule="exact"/>
        <w:rPr>
          <w:rFonts w:cstheme="minorHAnsi"/>
        </w:rPr>
      </w:pPr>
      <w:r w:rsidRPr="00B47193">
        <w:rPr>
          <w:rFonts w:cstheme="minorHAnsi"/>
        </w:rPr>
        <w:t>The analysis reveals a strong positive relationship between income and sales, suggesting that higher-income customers tend to spend more.</w:t>
      </w:r>
    </w:p>
    <w:p w14:paraId="1A66A654" w14:textId="77777777" w:rsidR="00B47193" w:rsidRPr="00B47193" w:rsidRDefault="00B47193" w:rsidP="00B47193">
      <w:pPr>
        <w:spacing w:line="240" w:lineRule="exact"/>
        <w:rPr>
          <w:rFonts w:cstheme="minorHAnsi"/>
        </w:rPr>
      </w:pPr>
    </w:p>
    <w:p w14:paraId="492C0965" w14:textId="77777777" w:rsidR="00B47193" w:rsidRPr="00B47193" w:rsidRDefault="00B47193" w:rsidP="00B47193">
      <w:pPr>
        <w:spacing w:line="240" w:lineRule="exact"/>
        <w:rPr>
          <w:rFonts w:cstheme="minorHAnsi"/>
        </w:rPr>
      </w:pPr>
      <w:r w:rsidRPr="00B47193">
        <w:rPr>
          <w:rFonts w:cstheme="minorHAnsi"/>
        </w:rPr>
        <w:t>3. Customer Income Segmentation</w:t>
      </w:r>
    </w:p>
    <w:p w14:paraId="39714D25" w14:textId="77777777" w:rsidR="00B47193" w:rsidRPr="00B47193" w:rsidRDefault="00B47193" w:rsidP="00B47193">
      <w:pPr>
        <w:spacing w:line="240" w:lineRule="exact"/>
        <w:rPr>
          <w:rFonts w:cstheme="minorHAnsi"/>
        </w:rPr>
      </w:pPr>
      <w:r w:rsidRPr="00B47193">
        <w:rPr>
          <w:rFonts w:cstheme="minorHAnsi"/>
        </w:rPr>
        <w:t>Customers are segmented into predicted income categories to better understand purchasing potential.</w:t>
      </w:r>
    </w:p>
    <w:p w14:paraId="5E3C85B5" w14:textId="77777777" w:rsidR="00B47193" w:rsidRPr="00B47193" w:rsidRDefault="00B47193" w:rsidP="00B47193">
      <w:pPr>
        <w:spacing w:line="240" w:lineRule="exact"/>
        <w:rPr>
          <w:rFonts w:cstheme="minorHAnsi"/>
        </w:rPr>
      </w:pPr>
      <w:r w:rsidRPr="00B47193">
        <w:rPr>
          <w:rFonts w:cstheme="minorHAnsi"/>
        </w:rPr>
        <w:t>Income segments include:</w:t>
      </w:r>
    </w:p>
    <w:p w14:paraId="4F8AECEC" w14:textId="77777777" w:rsidR="00B47193" w:rsidRPr="00B47193" w:rsidRDefault="00B47193" w:rsidP="00B47193">
      <w:pPr>
        <w:spacing w:line="240" w:lineRule="exact"/>
        <w:rPr>
          <w:rFonts w:cstheme="minorHAnsi"/>
        </w:rPr>
      </w:pPr>
      <w:r w:rsidRPr="00B47193">
        <w:rPr>
          <w:rFonts w:cstheme="minorHAnsi"/>
        </w:rPr>
        <w:t xml:space="preserve">• Very Low  </w:t>
      </w:r>
    </w:p>
    <w:p w14:paraId="1FB00269" w14:textId="77777777" w:rsidR="00B47193" w:rsidRPr="00B47193" w:rsidRDefault="00B47193" w:rsidP="00B47193">
      <w:pPr>
        <w:spacing w:line="240" w:lineRule="exact"/>
        <w:rPr>
          <w:rFonts w:cstheme="minorHAnsi"/>
        </w:rPr>
      </w:pPr>
      <w:r w:rsidRPr="00B47193">
        <w:rPr>
          <w:rFonts w:cstheme="minorHAnsi"/>
        </w:rPr>
        <w:t xml:space="preserve">• Low  </w:t>
      </w:r>
    </w:p>
    <w:p w14:paraId="3E594678" w14:textId="77777777" w:rsidR="00B47193" w:rsidRPr="00B47193" w:rsidRDefault="00B47193" w:rsidP="00B47193">
      <w:pPr>
        <w:spacing w:line="240" w:lineRule="exact"/>
        <w:rPr>
          <w:rFonts w:cstheme="minorHAnsi"/>
        </w:rPr>
      </w:pPr>
      <w:r w:rsidRPr="00B47193">
        <w:rPr>
          <w:rFonts w:cstheme="minorHAnsi"/>
        </w:rPr>
        <w:t xml:space="preserve">• Average  </w:t>
      </w:r>
    </w:p>
    <w:p w14:paraId="01F138A6" w14:textId="77777777" w:rsidR="00B47193" w:rsidRPr="00B47193" w:rsidRDefault="00B47193" w:rsidP="00B47193">
      <w:pPr>
        <w:spacing w:line="240" w:lineRule="exact"/>
        <w:rPr>
          <w:rFonts w:cstheme="minorHAnsi"/>
        </w:rPr>
      </w:pPr>
      <w:r w:rsidRPr="00B47193">
        <w:rPr>
          <w:rFonts w:cstheme="minorHAnsi"/>
        </w:rPr>
        <w:t xml:space="preserve">• High  </w:t>
      </w:r>
    </w:p>
    <w:p w14:paraId="1E16DD9F" w14:textId="77777777" w:rsidR="00B47193" w:rsidRPr="00B47193" w:rsidRDefault="00B47193" w:rsidP="00B47193">
      <w:pPr>
        <w:spacing w:line="240" w:lineRule="exact"/>
        <w:rPr>
          <w:rFonts w:cstheme="minorHAnsi"/>
        </w:rPr>
      </w:pPr>
      <w:r w:rsidRPr="00B47193">
        <w:rPr>
          <w:rFonts w:cstheme="minorHAnsi"/>
        </w:rPr>
        <w:t xml:space="preserve">• Very High  </w:t>
      </w:r>
    </w:p>
    <w:p w14:paraId="4A223E93" w14:textId="77777777" w:rsidR="00B47193" w:rsidRPr="00B47193" w:rsidRDefault="00B47193" w:rsidP="00B47193">
      <w:pPr>
        <w:spacing w:line="240" w:lineRule="exact"/>
        <w:rPr>
          <w:rFonts w:cstheme="minorHAnsi"/>
        </w:rPr>
      </w:pPr>
      <w:r w:rsidRPr="00B47193">
        <w:rPr>
          <w:rFonts w:cstheme="minorHAnsi"/>
        </w:rPr>
        <w:t>This segmentation allows the business to match products to customers based on their likely purchasing capacity.</w:t>
      </w:r>
    </w:p>
    <w:p w14:paraId="14D6F4FD" w14:textId="77777777" w:rsidR="00B47193" w:rsidRPr="00B47193" w:rsidRDefault="00B47193" w:rsidP="00B47193">
      <w:pPr>
        <w:spacing w:line="240" w:lineRule="exact"/>
        <w:rPr>
          <w:rFonts w:cstheme="minorHAnsi"/>
        </w:rPr>
      </w:pPr>
    </w:p>
    <w:p w14:paraId="609D208B" w14:textId="77777777" w:rsidR="00B47193" w:rsidRPr="00B47193" w:rsidRDefault="00B47193" w:rsidP="00B47193">
      <w:pPr>
        <w:spacing w:line="240" w:lineRule="exact"/>
        <w:rPr>
          <w:rFonts w:cstheme="minorHAnsi"/>
        </w:rPr>
      </w:pPr>
      <w:r w:rsidRPr="00B47193">
        <w:rPr>
          <w:rFonts w:cstheme="minorHAnsi"/>
        </w:rPr>
        <w:t>4. Customer Rating and Return Behavior</w:t>
      </w:r>
    </w:p>
    <w:p w14:paraId="06F64FFD" w14:textId="77777777" w:rsidR="00B47193" w:rsidRPr="00B47193" w:rsidRDefault="00B47193" w:rsidP="00B47193">
      <w:pPr>
        <w:spacing w:line="240" w:lineRule="exact"/>
        <w:rPr>
          <w:rFonts w:cstheme="minorHAnsi"/>
        </w:rPr>
      </w:pPr>
      <w:r w:rsidRPr="00B47193">
        <w:rPr>
          <w:rFonts w:cstheme="minorHAnsi"/>
        </w:rPr>
        <w:t>This section evaluates the relationship between customer satisfaction and product returns.</w:t>
      </w:r>
    </w:p>
    <w:p w14:paraId="3F44A5FE" w14:textId="77777777" w:rsidR="00B47193" w:rsidRPr="00B47193" w:rsidRDefault="00B47193" w:rsidP="00B47193">
      <w:pPr>
        <w:spacing w:line="240" w:lineRule="exact"/>
        <w:rPr>
          <w:rFonts w:cstheme="minorHAnsi"/>
        </w:rPr>
      </w:pPr>
      <w:r w:rsidRPr="00B47193">
        <w:rPr>
          <w:rFonts w:cstheme="minorHAnsi"/>
        </w:rPr>
        <w:t>Metrics analyzed include:</w:t>
      </w:r>
    </w:p>
    <w:p w14:paraId="00815F08" w14:textId="77777777" w:rsidR="00B47193" w:rsidRPr="00B47193" w:rsidRDefault="00B47193" w:rsidP="00B47193">
      <w:pPr>
        <w:spacing w:line="240" w:lineRule="exact"/>
        <w:rPr>
          <w:rFonts w:cstheme="minorHAnsi"/>
        </w:rPr>
      </w:pPr>
      <w:r w:rsidRPr="00B47193">
        <w:rPr>
          <w:rFonts w:cstheme="minorHAnsi"/>
        </w:rPr>
        <w:t xml:space="preserve">• Customer rating scores  </w:t>
      </w:r>
    </w:p>
    <w:p w14:paraId="7E27628F" w14:textId="77777777" w:rsidR="00B47193" w:rsidRPr="00B47193" w:rsidRDefault="00B47193" w:rsidP="00B47193">
      <w:pPr>
        <w:spacing w:line="240" w:lineRule="exact"/>
        <w:rPr>
          <w:rFonts w:cstheme="minorHAnsi"/>
        </w:rPr>
      </w:pPr>
      <w:r w:rsidRPr="00B47193">
        <w:rPr>
          <w:rFonts w:cstheme="minorHAnsi"/>
        </w:rPr>
        <w:t xml:space="preserve">• Return rate patterns  </w:t>
      </w:r>
    </w:p>
    <w:p w14:paraId="47FD120B" w14:textId="77777777" w:rsidR="00B47193" w:rsidRPr="00B47193" w:rsidRDefault="00B47193" w:rsidP="00B47193">
      <w:pPr>
        <w:spacing w:line="240" w:lineRule="exact"/>
        <w:rPr>
          <w:rFonts w:cstheme="minorHAnsi"/>
        </w:rPr>
      </w:pPr>
      <w:r w:rsidRPr="00B47193">
        <w:rPr>
          <w:rFonts w:cstheme="minorHAnsi"/>
        </w:rPr>
        <w:t xml:space="preserve">• Correlation between ratings and product returns  </w:t>
      </w:r>
    </w:p>
    <w:p w14:paraId="60A9E404" w14:textId="77777777" w:rsidR="00B47193" w:rsidRPr="00B47193" w:rsidRDefault="00B47193" w:rsidP="00B47193">
      <w:pPr>
        <w:spacing w:line="240" w:lineRule="exact"/>
        <w:rPr>
          <w:rFonts w:cstheme="minorHAnsi"/>
        </w:rPr>
      </w:pPr>
      <w:r w:rsidRPr="00B47193">
        <w:rPr>
          <w:rFonts w:cstheme="minorHAnsi"/>
        </w:rPr>
        <w:t>The analysis shows that customers with higher satisfaction ratings tend to have lower return rates.</w:t>
      </w:r>
    </w:p>
    <w:p w14:paraId="709D542D" w14:textId="77777777" w:rsidR="00B47193" w:rsidRPr="00B47193" w:rsidRDefault="00B47193" w:rsidP="00B47193">
      <w:pPr>
        <w:spacing w:line="240" w:lineRule="exact"/>
        <w:rPr>
          <w:rFonts w:cstheme="minorHAnsi"/>
        </w:rPr>
      </w:pPr>
    </w:p>
    <w:p w14:paraId="5EB343AC" w14:textId="77777777" w:rsidR="00B47193" w:rsidRPr="00B47193" w:rsidRDefault="00B47193" w:rsidP="00B47193">
      <w:pPr>
        <w:spacing w:line="240" w:lineRule="exact"/>
        <w:rPr>
          <w:rFonts w:cstheme="minorHAnsi"/>
        </w:rPr>
      </w:pPr>
      <w:r w:rsidRPr="00B47193">
        <w:rPr>
          <w:rFonts w:cstheme="minorHAnsi"/>
        </w:rPr>
        <w:t>Key Insights</w:t>
      </w:r>
    </w:p>
    <w:p w14:paraId="1E380B1B" w14:textId="77777777" w:rsidR="00B47193" w:rsidRPr="00B47193" w:rsidRDefault="00B47193" w:rsidP="00B47193">
      <w:pPr>
        <w:spacing w:line="240" w:lineRule="exact"/>
        <w:rPr>
          <w:rFonts w:cstheme="minorHAnsi"/>
        </w:rPr>
      </w:pPr>
    </w:p>
    <w:p w14:paraId="670EDAAE" w14:textId="77777777" w:rsidR="00B47193" w:rsidRPr="00B47193" w:rsidRDefault="00B47193" w:rsidP="00B47193">
      <w:pPr>
        <w:spacing w:line="240" w:lineRule="exact"/>
        <w:rPr>
          <w:rFonts w:cstheme="minorHAnsi"/>
        </w:rPr>
      </w:pPr>
      <w:r w:rsidRPr="00B47193">
        <w:rPr>
          <w:rFonts w:cstheme="minorHAnsi"/>
        </w:rPr>
        <w:t>1. Higher Income Customers Have Greater Purchasing Power</w:t>
      </w:r>
    </w:p>
    <w:p w14:paraId="3FE8372D" w14:textId="77777777" w:rsidR="00B47193" w:rsidRPr="00B47193" w:rsidRDefault="00B47193" w:rsidP="00B47193">
      <w:pPr>
        <w:spacing w:line="240" w:lineRule="exact"/>
        <w:rPr>
          <w:rFonts w:cstheme="minorHAnsi"/>
        </w:rPr>
      </w:pPr>
      <w:r w:rsidRPr="00B47193">
        <w:rPr>
          <w:rFonts w:cstheme="minorHAnsi"/>
        </w:rPr>
        <w:lastRenderedPageBreak/>
        <w:t>Customers with higher predicted income levels show stronger purchasing potential, making them suitable targets for premium products such as the leather bag.</w:t>
      </w:r>
    </w:p>
    <w:p w14:paraId="4A999DC0" w14:textId="77777777" w:rsidR="00B47193" w:rsidRPr="00B47193" w:rsidRDefault="00B47193" w:rsidP="00B47193">
      <w:pPr>
        <w:spacing w:line="240" w:lineRule="exact"/>
        <w:rPr>
          <w:rFonts w:cstheme="minorHAnsi"/>
        </w:rPr>
      </w:pPr>
    </w:p>
    <w:p w14:paraId="0245B7E1" w14:textId="77777777" w:rsidR="00B47193" w:rsidRPr="00B47193" w:rsidRDefault="00B47193" w:rsidP="00B47193">
      <w:pPr>
        <w:spacing w:line="240" w:lineRule="exact"/>
        <w:rPr>
          <w:rFonts w:cstheme="minorHAnsi"/>
        </w:rPr>
      </w:pPr>
      <w:r w:rsidRPr="00B47193">
        <w:rPr>
          <w:rFonts w:cstheme="minorHAnsi"/>
        </w:rPr>
        <w:t>2. Majority of Customers Fall into Lower Income Segments</w:t>
      </w:r>
    </w:p>
    <w:p w14:paraId="47ABE025" w14:textId="198B5217" w:rsidR="00B47193" w:rsidRPr="00B47193" w:rsidRDefault="00B47193" w:rsidP="00B47193">
      <w:pPr>
        <w:spacing w:line="240" w:lineRule="exact"/>
        <w:rPr>
          <w:rFonts w:cstheme="minorHAnsi"/>
        </w:rPr>
      </w:pPr>
      <w:r w:rsidRPr="00B47193">
        <w:rPr>
          <w:rFonts w:cstheme="minorHAnsi"/>
        </w:rPr>
        <w:t xml:space="preserve">A significant portion of customers belong to low or very </w:t>
      </w:r>
      <w:r w:rsidRPr="00B47193">
        <w:rPr>
          <w:rFonts w:cstheme="minorHAnsi"/>
        </w:rPr>
        <w:t>low-income</w:t>
      </w:r>
      <w:r w:rsidRPr="00B47193">
        <w:rPr>
          <w:rFonts w:cstheme="minorHAnsi"/>
        </w:rPr>
        <w:t xml:space="preserve"> categories, suggesting that lower-priced products such as shirts may have higher demand.</w:t>
      </w:r>
    </w:p>
    <w:p w14:paraId="27C2C822" w14:textId="77777777" w:rsidR="00B47193" w:rsidRPr="00B47193" w:rsidRDefault="00B47193" w:rsidP="00B47193">
      <w:pPr>
        <w:spacing w:line="240" w:lineRule="exact"/>
        <w:rPr>
          <w:rFonts w:cstheme="minorHAnsi"/>
        </w:rPr>
      </w:pPr>
    </w:p>
    <w:p w14:paraId="76847EEA" w14:textId="77777777" w:rsidR="00B47193" w:rsidRPr="00B47193" w:rsidRDefault="00B47193" w:rsidP="00B47193">
      <w:pPr>
        <w:spacing w:line="240" w:lineRule="exact"/>
        <w:rPr>
          <w:rFonts w:cstheme="minorHAnsi"/>
        </w:rPr>
      </w:pPr>
      <w:r w:rsidRPr="00B47193">
        <w:rPr>
          <w:rFonts w:cstheme="minorHAnsi"/>
        </w:rPr>
        <w:t>3. Certain States Contain High-Income Customer Concentrations</w:t>
      </w:r>
    </w:p>
    <w:p w14:paraId="5405CA8C" w14:textId="77777777" w:rsidR="00B47193" w:rsidRPr="00B47193" w:rsidRDefault="00B47193" w:rsidP="00B47193">
      <w:pPr>
        <w:spacing w:line="240" w:lineRule="exact"/>
        <w:rPr>
          <w:rFonts w:cstheme="minorHAnsi"/>
        </w:rPr>
      </w:pPr>
      <w:r w:rsidRPr="00B47193">
        <w:rPr>
          <w:rFonts w:cstheme="minorHAnsi"/>
        </w:rPr>
        <w:t>States with higher average income levels represent valuable markets for higher-priced products.</w:t>
      </w:r>
    </w:p>
    <w:p w14:paraId="71213C7D" w14:textId="77777777" w:rsidR="00B47193" w:rsidRPr="00B47193" w:rsidRDefault="00B47193" w:rsidP="00B47193">
      <w:pPr>
        <w:spacing w:line="240" w:lineRule="exact"/>
        <w:rPr>
          <w:rFonts w:cstheme="minorHAnsi"/>
        </w:rPr>
      </w:pPr>
      <w:r w:rsidRPr="00B47193">
        <w:rPr>
          <w:rFonts w:cstheme="minorHAnsi"/>
        </w:rPr>
        <w:t>4. Customer Satisfaction Reduces Product Returns</w:t>
      </w:r>
    </w:p>
    <w:p w14:paraId="231A8152" w14:textId="77777777" w:rsidR="00B47193" w:rsidRPr="00B47193" w:rsidRDefault="00B47193" w:rsidP="00B47193">
      <w:pPr>
        <w:spacing w:line="240" w:lineRule="exact"/>
        <w:rPr>
          <w:rFonts w:cstheme="minorHAnsi"/>
        </w:rPr>
      </w:pPr>
      <w:r w:rsidRPr="00B47193">
        <w:rPr>
          <w:rFonts w:cstheme="minorHAnsi"/>
        </w:rPr>
        <w:t>Higher customer ratings are associated with lower return rates, highlighting the importance of product quality and customer experience.</w:t>
      </w:r>
    </w:p>
    <w:p w14:paraId="0BD31134" w14:textId="77777777" w:rsidR="00B47193" w:rsidRPr="00B47193" w:rsidRDefault="00B47193" w:rsidP="00B47193">
      <w:pPr>
        <w:spacing w:line="240" w:lineRule="exact"/>
        <w:rPr>
          <w:rFonts w:cstheme="minorHAnsi"/>
        </w:rPr>
      </w:pPr>
      <w:r w:rsidRPr="00B47193">
        <w:rPr>
          <w:rFonts w:cstheme="minorHAnsi"/>
        </w:rPr>
        <w:t>5. Income-Based Segmentation Improves Marketing Efficiency</w:t>
      </w:r>
    </w:p>
    <w:p w14:paraId="3B47A287" w14:textId="77777777" w:rsidR="00B47193" w:rsidRPr="00B47193" w:rsidRDefault="00B47193" w:rsidP="00B47193">
      <w:pPr>
        <w:spacing w:line="240" w:lineRule="exact"/>
        <w:rPr>
          <w:rFonts w:cstheme="minorHAnsi"/>
        </w:rPr>
      </w:pPr>
      <w:r w:rsidRPr="00B47193">
        <w:rPr>
          <w:rFonts w:cstheme="minorHAnsi"/>
        </w:rPr>
        <w:t>Segmenting customers by income allows businesses to match products with appropriate customer groups, increasing the likelihood of purchase.</w:t>
      </w:r>
    </w:p>
    <w:p w14:paraId="4632D615" w14:textId="77777777" w:rsidR="00B47193" w:rsidRPr="00B47193" w:rsidRDefault="00B47193" w:rsidP="00B47193">
      <w:pPr>
        <w:spacing w:line="240" w:lineRule="exact"/>
        <w:rPr>
          <w:rFonts w:cstheme="minorHAnsi"/>
        </w:rPr>
      </w:pPr>
    </w:p>
    <w:p w14:paraId="274BB095" w14:textId="77777777" w:rsidR="00B47193" w:rsidRPr="00B47193" w:rsidRDefault="00B47193" w:rsidP="00B47193">
      <w:pPr>
        <w:spacing w:line="240" w:lineRule="exact"/>
        <w:rPr>
          <w:rFonts w:cstheme="minorHAnsi"/>
          <w:b/>
          <w:bCs/>
          <w:sz w:val="28"/>
          <w:szCs w:val="28"/>
        </w:rPr>
      </w:pPr>
      <w:r w:rsidRPr="00B47193">
        <w:rPr>
          <w:rFonts w:cstheme="minorHAnsi"/>
          <w:b/>
          <w:bCs/>
          <w:sz w:val="28"/>
          <w:szCs w:val="28"/>
        </w:rPr>
        <w:t>Business Recommendations</w:t>
      </w:r>
    </w:p>
    <w:p w14:paraId="3866C2E6" w14:textId="77777777" w:rsidR="00B47193" w:rsidRPr="00B47193" w:rsidRDefault="00B47193" w:rsidP="00B47193">
      <w:pPr>
        <w:spacing w:line="240" w:lineRule="exact"/>
        <w:rPr>
          <w:rFonts w:cstheme="minorHAnsi"/>
        </w:rPr>
      </w:pPr>
      <w:r w:rsidRPr="00B47193">
        <w:rPr>
          <w:rFonts w:cstheme="minorHAnsi"/>
        </w:rPr>
        <w:t xml:space="preserve">• Target Low-Income Customers with Affordable Products  </w:t>
      </w:r>
    </w:p>
    <w:p w14:paraId="594FCC11" w14:textId="77777777" w:rsidR="00B47193" w:rsidRPr="00B47193" w:rsidRDefault="00B47193" w:rsidP="00B47193">
      <w:pPr>
        <w:spacing w:line="240" w:lineRule="exact"/>
        <w:rPr>
          <w:rFonts w:cstheme="minorHAnsi"/>
        </w:rPr>
      </w:pPr>
      <w:r w:rsidRPr="00B47193">
        <w:rPr>
          <w:rFonts w:cstheme="minorHAnsi"/>
        </w:rPr>
        <w:t>Customers in lower income segments should be targeted with lower-priced items such as shirts.</w:t>
      </w:r>
    </w:p>
    <w:p w14:paraId="65549233" w14:textId="77777777" w:rsidR="00B47193" w:rsidRPr="00B47193" w:rsidRDefault="00B47193" w:rsidP="00B47193">
      <w:pPr>
        <w:spacing w:line="240" w:lineRule="exact"/>
        <w:rPr>
          <w:rFonts w:cstheme="minorHAnsi"/>
        </w:rPr>
      </w:pPr>
    </w:p>
    <w:p w14:paraId="78798930" w14:textId="77777777" w:rsidR="00B47193" w:rsidRPr="00B47193" w:rsidRDefault="00B47193" w:rsidP="00B47193">
      <w:pPr>
        <w:spacing w:line="240" w:lineRule="exact"/>
        <w:rPr>
          <w:rFonts w:cstheme="minorHAnsi"/>
        </w:rPr>
      </w:pPr>
      <w:r w:rsidRPr="00B47193">
        <w:rPr>
          <w:rFonts w:cstheme="minorHAnsi"/>
        </w:rPr>
        <w:t xml:space="preserve">• Market Mid-Priced Products to Average Income Customers  </w:t>
      </w:r>
    </w:p>
    <w:p w14:paraId="6990EE65" w14:textId="77777777" w:rsidR="00B47193" w:rsidRPr="00B47193" w:rsidRDefault="00B47193" w:rsidP="00B47193">
      <w:pPr>
        <w:spacing w:line="240" w:lineRule="exact"/>
        <w:rPr>
          <w:rFonts w:cstheme="minorHAnsi"/>
        </w:rPr>
      </w:pPr>
      <w:r w:rsidRPr="00B47193">
        <w:rPr>
          <w:rFonts w:cstheme="minorHAnsi"/>
        </w:rPr>
        <w:t>Customers in the average income category may respond better to moderately priced products such as sweaters.</w:t>
      </w:r>
    </w:p>
    <w:p w14:paraId="14DAA78A" w14:textId="77777777" w:rsidR="00B47193" w:rsidRPr="00B47193" w:rsidRDefault="00B47193" w:rsidP="00B47193">
      <w:pPr>
        <w:spacing w:line="240" w:lineRule="exact"/>
        <w:rPr>
          <w:rFonts w:cstheme="minorHAnsi"/>
        </w:rPr>
      </w:pPr>
      <w:r w:rsidRPr="00B47193">
        <w:rPr>
          <w:rFonts w:cstheme="minorHAnsi"/>
        </w:rPr>
        <w:t xml:space="preserve">• Promote Premium Products to High-Income Customers  </w:t>
      </w:r>
    </w:p>
    <w:p w14:paraId="235A2064" w14:textId="77777777" w:rsidR="00B47193" w:rsidRPr="00B47193" w:rsidRDefault="00B47193" w:rsidP="00B47193">
      <w:pPr>
        <w:spacing w:line="240" w:lineRule="exact"/>
        <w:rPr>
          <w:rFonts w:cstheme="minorHAnsi"/>
        </w:rPr>
      </w:pPr>
      <w:r w:rsidRPr="00B47193">
        <w:rPr>
          <w:rFonts w:cstheme="minorHAnsi"/>
        </w:rPr>
        <w:t>High-income customers should be targeted with premium products such as leather bags.</w:t>
      </w:r>
    </w:p>
    <w:p w14:paraId="3FD8D27E" w14:textId="77777777" w:rsidR="00B47193" w:rsidRPr="00B47193" w:rsidRDefault="00B47193" w:rsidP="00B47193">
      <w:pPr>
        <w:spacing w:line="240" w:lineRule="exact"/>
        <w:rPr>
          <w:rFonts w:cstheme="minorHAnsi"/>
        </w:rPr>
      </w:pPr>
      <w:r w:rsidRPr="00B47193">
        <w:rPr>
          <w:rFonts w:cstheme="minorHAnsi"/>
        </w:rPr>
        <w:t xml:space="preserve">• Focus Marketing Efforts in High-Income Regions  </w:t>
      </w:r>
    </w:p>
    <w:p w14:paraId="7C10102D" w14:textId="77777777" w:rsidR="00B47193" w:rsidRPr="00B47193" w:rsidRDefault="00B47193" w:rsidP="00B47193">
      <w:pPr>
        <w:spacing w:line="240" w:lineRule="exact"/>
        <w:rPr>
          <w:rFonts w:cstheme="minorHAnsi"/>
        </w:rPr>
      </w:pPr>
      <w:r w:rsidRPr="00B47193">
        <w:rPr>
          <w:rFonts w:cstheme="minorHAnsi"/>
        </w:rPr>
        <w:t>Regions with higher average income levels should receive stronger marketing campaigns for higher-value products.</w:t>
      </w:r>
    </w:p>
    <w:p w14:paraId="107930CE" w14:textId="77777777" w:rsidR="00B47193" w:rsidRPr="00B47193" w:rsidRDefault="00B47193" w:rsidP="00B47193">
      <w:pPr>
        <w:spacing w:line="240" w:lineRule="exact"/>
        <w:rPr>
          <w:rFonts w:cstheme="minorHAnsi"/>
        </w:rPr>
      </w:pPr>
      <w:r w:rsidRPr="00B47193">
        <w:rPr>
          <w:rFonts w:cstheme="minorHAnsi"/>
        </w:rPr>
        <w:t xml:space="preserve">• Improve Customer Experience to Reduce Returns  </w:t>
      </w:r>
    </w:p>
    <w:p w14:paraId="14520C21" w14:textId="77777777" w:rsidR="00B47193" w:rsidRPr="00B47193" w:rsidRDefault="00B47193" w:rsidP="00B47193">
      <w:pPr>
        <w:spacing w:line="240" w:lineRule="exact"/>
        <w:rPr>
          <w:rFonts w:cstheme="minorHAnsi"/>
        </w:rPr>
      </w:pPr>
      <w:r w:rsidRPr="00B47193">
        <w:rPr>
          <w:rFonts w:cstheme="minorHAnsi"/>
        </w:rPr>
        <w:t>Enhancing product quality and customer satisfaction can reduce return rates and increase long-term customer loyalty.</w:t>
      </w:r>
    </w:p>
    <w:p w14:paraId="2AA817CB" w14:textId="77777777" w:rsidR="00B47193" w:rsidRPr="00B47193" w:rsidRDefault="00B47193" w:rsidP="00B47193">
      <w:pPr>
        <w:spacing w:line="240" w:lineRule="exact"/>
        <w:rPr>
          <w:rFonts w:cstheme="minorHAnsi"/>
        </w:rPr>
      </w:pPr>
    </w:p>
    <w:p w14:paraId="0DA59D5E" w14:textId="77777777" w:rsidR="00B47193" w:rsidRPr="00B47193" w:rsidRDefault="00B47193" w:rsidP="00B47193">
      <w:pPr>
        <w:spacing w:line="240" w:lineRule="exact"/>
        <w:rPr>
          <w:rFonts w:cstheme="minorHAnsi"/>
        </w:rPr>
      </w:pPr>
      <w:r w:rsidRPr="00B47193">
        <w:rPr>
          <w:rFonts w:cstheme="minorHAnsi"/>
        </w:rPr>
        <w:t>Files Included</w:t>
      </w:r>
    </w:p>
    <w:p w14:paraId="0C84975A" w14:textId="77777777" w:rsidR="00B47193" w:rsidRPr="00B47193" w:rsidRDefault="00B47193" w:rsidP="00B47193">
      <w:pPr>
        <w:spacing w:line="240" w:lineRule="exact"/>
        <w:rPr>
          <w:rFonts w:cstheme="minorHAnsi"/>
        </w:rPr>
      </w:pPr>
      <w:r w:rsidRPr="00B47193">
        <w:rPr>
          <w:rFonts w:cstheme="minorHAnsi"/>
        </w:rPr>
        <w:t>Customer-Income-Targeted-Marketing-Analysis</w:t>
      </w:r>
    </w:p>
    <w:p w14:paraId="38E4964B" w14:textId="77777777" w:rsidR="00B47193" w:rsidRPr="00B47193" w:rsidRDefault="00B47193" w:rsidP="00B47193">
      <w:pPr>
        <w:spacing w:line="240" w:lineRule="exact"/>
        <w:rPr>
          <w:rFonts w:cstheme="minorHAnsi"/>
        </w:rPr>
      </w:pPr>
      <w:r w:rsidRPr="00B47193">
        <w:rPr>
          <w:rFonts w:ascii="Arial" w:hAnsi="Arial" w:cs="Arial"/>
        </w:rPr>
        <w:t>├</w:t>
      </w:r>
      <w:r w:rsidRPr="00B47193">
        <w:rPr>
          <w:rFonts w:ascii="Calibri" w:hAnsi="Calibri" w:cs="Calibri"/>
        </w:rPr>
        <w:t>──</w:t>
      </w:r>
      <w:r w:rsidRPr="00B47193">
        <w:rPr>
          <w:rFonts w:cstheme="minorHAnsi"/>
        </w:rPr>
        <w:t xml:space="preserve"> Customer Income and Sales Dashboard.pbix  </w:t>
      </w:r>
    </w:p>
    <w:p w14:paraId="34668AE5" w14:textId="77777777" w:rsidR="00B47193" w:rsidRPr="00B47193" w:rsidRDefault="00B47193" w:rsidP="00B47193">
      <w:pPr>
        <w:spacing w:line="240" w:lineRule="exact"/>
        <w:rPr>
          <w:rFonts w:cstheme="minorHAnsi"/>
        </w:rPr>
      </w:pPr>
      <w:r w:rsidRPr="00B47193">
        <w:rPr>
          <w:rFonts w:ascii="Arial" w:hAnsi="Arial" w:cs="Arial"/>
        </w:rPr>
        <w:t>├</w:t>
      </w:r>
      <w:r w:rsidRPr="00B47193">
        <w:rPr>
          <w:rFonts w:ascii="Calibri" w:hAnsi="Calibri" w:cs="Calibri"/>
        </w:rPr>
        <w:t>──</w:t>
      </w:r>
      <w:r w:rsidRPr="00B47193">
        <w:rPr>
          <w:rFonts w:cstheme="minorHAnsi"/>
        </w:rPr>
        <w:t xml:space="preserve"> Customer_Data.csv  </w:t>
      </w:r>
    </w:p>
    <w:p w14:paraId="5CEB5040" w14:textId="77777777" w:rsidR="00B47193" w:rsidRPr="00B47193" w:rsidRDefault="00B47193" w:rsidP="00B47193">
      <w:pPr>
        <w:spacing w:line="240" w:lineRule="exact"/>
        <w:rPr>
          <w:rFonts w:cstheme="minorHAnsi"/>
        </w:rPr>
      </w:pPr>
      <w:r w:rsidRPr="00B47193">
        <w:rPr>
          <w:rFonts w:cstheme="minorHAnsi"/>
        </w:rPr>
        <w:t>└── README.md</w:t>
      </w:r>
    </w:p>
    <w:p w14:paraId="4A729804" w14:textId="77777777" w:rsidR="00B47193" w:rsidRPr="00B47193" w:rsidRDefault="00B47193" w:rsidP="00B47193">
      <w:pPr>
        <w:spacing w:line="240" w:lineRule="exact"/>
        <w:rPr>
          <w:rFonts w:cstheme="minorHAnsi"/>
        </w:rPr>
      </w:pPr>
    </w:p>
    <w:p w14:paraId="293EB975" w14:textId="77777777" w:rsidR="00B47193" w:rsidRPr="00B47193" w:rsidRDefault="00B47193" w:rsidP="00B47193">
      <w:pPr>
        <w:spacing w:line="240" w:lineRule="exact"/>
        <w:rPr>
          <w:rFonts w:cstheme="minorHAnsi"/>
          <w:b/>
          <w:bCs/>
        </w:rPr>
      </w:pPr>
      <w:r w:rsidRPr="00B47193">
        <w:rPr>
          <w:rFonts w:cstheme="minorHAnsi"/>
          <w:b/>
          <w:bCs/>
        </w:rPr>
        <w:t>Project Author</w:t>
      </w:r>
    </w:p>
    <w:p w14:paraId="2A709719" w14:textId="77777777" w:rsidR="00B47193" w:rsidRPr="00B47193" w:rsidRDefault="00B47193" w:rsidP="00B47193">
      <w:pPr>
        <w:spacing w:line="240" w:lineRule="exact"/>
        <w:rPr>
          <w:rFonts w:cstheme="minorHAnsi"/>
        </w:rPr>
      </w:pPr>
      <w:r w:rsidRPr="00B47193">
        <w:rPr>
          <w:rFonts w:cstheme="minorHAnsi"/>
        </w:rPr>
        <w:t xml:space="preserve">Fausat Afeez  </w:t>
      </w:r>
    </w:p>
    <w:p w14:paraId="6875B4BD" w14:textId="3C616263" w:rsidR="00623907" w:rsidRPr="00B47193" w:rsidRDefault="00B47193" w:rsidP="00B47193">
      <w:pPr>
        <w:spacing w:line="240" w:lineRule="exact"/>
        <w:rPr>
          <w:rFonts w:cstheme="minorHAnsi"/>
        </w:rPr>
      </w:pPr>
      <w:r w:rsidRPr="00B47193">
        <w:rPr>
          <w:rFonts w:cstheme="minorHAnsi"/>
        </w:rPr>
        <w:t>Actuarial Data Analyst | Data Analytics | Risk Analytics</w:t>
      </w:r>
    </w:p>
    <w:sectPr w:rsidR="00623907" w:rsidRPr="00B47193" w:rsidSect="00B47193">
      <w:pgSz w:w="12240" w:h="15840"/>
      <w:pgMar w:top="450" w:right="810" w:bottom="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193"/>
    <w:rsid w:val="0006444B"/>
    <w:rsid w:val="002C5A9B"/>
    <w:rsid w:val="00623907"/>
    <w:rsid w:val="00B471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A4846"/>
  <w15:chartTrackingRefBased/>
  <w15:docId w15:val="{7AFCA393-DD75-4848-A70C-C2735F31C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71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71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71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71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71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71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71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71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71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71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71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71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71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71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71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71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71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7193"/>
    <w:rPr>
      <w:rFonts w:eastAsiaTheme="majorEastAsia" w:cstheme="majorBidi"/>
      <w:color w:val="272727" w:themeColor="text1" w:themeTint="D8"/>
    </w:rPr>
  </w:style>
  <w:style w:type="paragraph" w:styleId="Title">
    <w:name w:val="Title"/>
    <w:basedOn w:val="Normal"/>
    <w:next w:val="Normal"/>
    <w:link w:val="TitleChar"/>
    <w:uiPriority w:val="10"/>
    <w:qFormat/>
    <w:rsid w:val="00B471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71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71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71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7193"/>
    <w:pPr>
      <w:spacing w:before="160"/>
      <w:jc w:val="center"/>
    </w:pPr>
    <w:rPr>
      <w:i/>
      <w:iCs/>
      <w:color w:val="404040" w:themeColor="text1" w:themeTint="BF"/>
    </w:rPr>
  </w:style>
  <w:style w:type="character" w:customStyle="1" w:styleId="QuoteChar">
    <w:name w:val="Quote Char"/>
    <w:basedOn w:val="DefaultParagraphFont"/>
    <w:link w:val="Quote"/>
    <w:uiPriority w:val="29"/>
    <w:rsid w:val="00B47193"/>
    <w:rPr>
      <w:i/>
      <w:iCs/>
      <w:color w:val="404040" w:themeColor="text1" w:themeTint="BF"/>
    </w:rPr>
  </w:style>
  <w:style w:type="paragraph" w:styleId="ListParagraph">
    <w:name w:val="List Paragraph"/>
    <w:basedOn w:val="Normal"/>
    <w:uiPriority w:val="34"/>
    <w:qFormat/>
    <w:rsid w:val="00B47193"/>
    <w:pPr>
      <w:ind w:left="720"/>
      <w:contextualSpacing/>
    </w:pPr>
  </w:style>
  <w:style w:type="character" w:styleId="IntenseEmphasis">
    <w:name w:val="Intense Emphasis"/>
    <w:basedOn w:val="DefaultParagraphFont"/>
    <w:uiPriority w:val="21"/>
    <w:qFormat/>
    <w:rsid w:val="00B47193"/>
    <w:rPr>
      <w:i/>
      <w:iCs/>
      <w:color w:val="2F5496" w:themeColor="accent1" w:themeShade="BF"/>
    </w:rPr>
  </w:style>
  <w:style w:type="paragraph" w:styleId="IntenseQuote">
    <w:name w:val="Intense Quote"/>
    <w:basedOn w:val="Normal"/>
    <w:next w:val="Normal"/>
    <w:link w:val="IntenseQuoteChar"/>
    <w:uiPriority w:val="30"/>
    <w:qFormat/>
    <w:rsid w:val="00B471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7193"/>
    <w:rPr>
      <w:i/>
      <w:iCs/>
      <w:color w:val="2F5496" w:themeColor="accent1" w:themeShade="BF"/>
    </w:rPr>
  </w:style>
  <w:style w:type="character" w:styleId="IntenseReference">
    <w:name w:val="Intense Reference"/>
    <w:basedOn w:val="DefaultParagraphFont"/>
    <w:uiPriority w:val="32"/>
    <w:qFormat/>
    <w:rsid w:val="00B4719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850</Words>
  <Characters>4846</Characters>
  <Application>Microsoft Office Word</Application>
  <DocSecurity>0</DocSecurity>
  <Lines>40</Lines>
  <Paragraphs>11</Paragraphs>
  <ScaleCrop>false</ScaleCrop>
  <Company/>
  <LinksUpToDate>false</LinksUpToDate>
  <CharactersWithSpaces>5685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Fausat Afeez</dc:creator>
  <cp:keywords/>
  <dc:description/>
  <cp:lastModifiedBy>Fausat Afeez</cp:lastModifiedBy>
  <cp:revision>1</cp:revision>
  <dcterms:created xsi:type="dcterms:W3CDTF">2026-03-12T21:03:00Z</dcterms:created>
  <dcterms:modified xsi:type="dcterms:W3CDTF">2026-03-12T21:09:00Z</dcterms:modified>
</cp:coreProperties>
</file>