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6A0D" w14:textId="77777777" w:rsidR="00CA1FA6" w:rsidRDefault="003E7443">
      <w:pPr>
        <w:spacing w:before="200" w:after="120"/>
      </w:pPr>
      <w:r>
        <w:rPr>
          <w:b/>
          <w:color w:val="0E6655"/>
          <w:sz w:val="32"/>
        </w:rPr>
        <w:t>周一</w:t>
      </w:r>
      <w:r>
        <w:rPr>
          <w:b/>
          <w:color w:val="0E6655"/>
          <w:sz w:val="32"/>
        </w:rPr>
        <w:t>005</w:t>
      </w:r>
      <w:r>
        <w:rPr>
          <w:b/>
          <w:color w:val="0E6655"/>
          <w:sz w:val="32"/>
        </w:rPr>
        <w:t>卡萨比亚</w:t>
      </w:r>
      <w:r>
        <w:rPr>
          <w:b/>
          <w:color w:val="0E6655"/>
          <w:sz w:val="32"/>
        </w:rPr>
        <w:t>VS</w:t>
      </w:r>
      <w:r>
        <w:rPr>
          <w:b/>
          <w:color w:val="0E6655"/>
          <w:sz w:val="32"/>
        </w:rPr>
        <w:t>本菲卡：豪门</w:t>
      </w:r>
      <w:r>
        <w:rPr>
          <w:b/>
          <w:color w:val="0E6655"/>
          <w:sz w:val="32"/>
        </w:rPr>
        <w:t>80%</w:t>
      </w:r>
      <w:r>
        <w:rPr>
          <w:b/>
          <w:color w:val="0E6655"/>
          <w:sz w:val="32"/>
        </w:rPr>
        <w:t>胜率被模型砍半</w:t>
      </w:r>
    </w:p>
    <w:p w14:paraId="154E3B02" w14:textId="77777777" w:rsidR="00CA1FA6" w:rsidRDefault="003E7443">
      <w:pPr>
        <w:spacing w:after="120"/>
      </w:pPr>
      <w:r>
        <w:rPr>
          <w:color w:val="888888"/>
          <w:sz w:val="19"/>
        </w:rPr>
        <w:t>#</w:t>
      </w:r>
      <w:r>
        <w:rPr>
          <w:color w:val="888888"/>
          <w:sz w:val="19"/>
        </w:rPr>
        <w:t>卡萨比亚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本菲卡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葡超</w:t>
      </w:r>
      <w:r>
        <w:rPr>
          <w:color w:val="888888"/>
          <w:sz w:val="19"/>
        </w:rPr>
        <w:t xml:space="preserve"> · 2026-08-18 03:15 · </w:t>
      </w:r>
      <w:r>
        <w:rPr>
          <w:color w:val="888888"/>
          <w:sz w:val="19"/>
        </w:rPr>
        <w:t>葡超第</w:t>
      </w:r>
      <w:r>
        <w:rPr>
          <w:color w:val="888888"/>
          <w:sz w:val="19"/>
        </w:rPr>
        <w:t>2</w:t>
      </w:r>
      <w:r>
        <w:rPr>
          <w:color w:val="888888"/>
          <w:sz w:val="19"/>
        </w:rPr>
        <w:t>轮</w:t>
      </w:r>
      <w:r>
        <w:rPr>
          <w:color w:val="888888"/>
          <w:sz w:val="19"/>
        </w:rPr>
        <w:t xml:space="preserve"> · </w:t>
      </w:r>
      <w:r>
        <w:rPr>
          <w:color w:val="888888"/>
          <w:sz w:val="19"/>
        </w:rPr>
        <w:t>皮纳马尼克球场</w:t>
      </w:r>
    </w:p>
    <w:p w14:paraId="753A7DBC" w14:textId="77777777" w:rsidR="00CA1FA6" w:rsidRDefault="003E7443">
      <w:pPr>
        <w:spacing w:after="120"/>
      </w:pPr>
      <w:r>
        <w:t>市场给本菲卡的胜率是</w:t>
      </w:r>
      <w:r>
        <w:t>80%</w:t>
      </w:r>
      <w:r>
        <w:t>。后台模型跑完，四个场景最高给到</w:t>
      </w:r>
      <w:r>
        <w:t>49.6%</w:t>
      </w:r>
      <w:r>
        <w:t>，最低</w:t>
      </w:r>
      <w:r>
        <w:t>41.6%</w:t>
      </w:r>
      <w:r>
        <w:t>。中间差了</w:t>
      </w:r>
      <w:r>
        <w:t>30</w:t>
      </w:r>
      <w:r>
        <w:t>多个点。</w:t>
      </w:r>
    </w:p>
    <w:p w14:paraId="5FF69679" w14:textId="77777777" w:rsidR="00CA1FA6" w:rsidRDefault="003E7443">
      <w:pPr>
        <w:spacing w:after="120"/>
      </w:pPr>
      <w:r>
        <w:t>这种级别的分歧，通常不是模型抽风，就是市场漏了什么。这场漏的，是本菲卡自己。</w:t>
      </w:r>
    </w:p>
    <w:p w14:paraId="11F77F7E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🔪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第一刀：本菲卡一周三赛，欧战在即</w:t>
      </w:r>
    </w:p>
    <w:p w14:paraId="5EE2CEF3" w14:textId="77777777" w:rsidR="00CA1FA6" w:rsidRDefault="003E7443">
      <w:pPr>
        <w:spacing w:after="120"/>
      </w:pPr>
      <w:r>
        <w:t>先看本菲卡的赛程表：</w:t>
      </w:r>
      <w:r>
        <w:t>08-14</w:t>
      </w:r>
      <w:r>
        <w:t>欧战客场踢哈茨，</w:t>
      </w:r>
      <w:r>
        <w:t>08-18</w:t>
      </w:r>
      <w:r>
        <w:t>联赛客场踢卡萨比亚，</w:t>
      </w:r>
      <w:r>
        <w:t>08-21</w:t>
      </w:r>
      <w:r>
        <w:t>欧战主场迎战奥胡斯。</w:t>
      </w:r>
    </w:p>
    <w:p w14:paraId="3E2A39BD" w14:textId="77777777" w:rsidR="00CA1FA6" w:rsidRDefault="003E7443">
      <w:pPr>
        <w:spacing w:after="120"/>
      </w:pPr>
      <w:r>
        <w:t>一周三赛，中间还夹着两场欧战资格赛。欧战打到这个阶段，晋级就在眼前，本菲卡没理由在一场客场联赛里跟保级队死磕。轮换，几乎是明牌。市场那</w:t>
      </w:r>
      <w:r>
        <w:t>80%</w:t>
      </w:r>
      <w:r>
        <w:t>的定价，是按本菲卡全主力算的。</w:t>
      </w:r>
    </w:p>
    <w:p w14:paraId="74F5CBFE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🔪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第二刀：客场让两球，历史盘路只有</w:t>
      </w:r>
      <w:r>
        <w:rPr>
          <w:b/>
          <w:color w:val="0E6655"/>
          <w:sz w:val="26"/>
        </w:rPr>
        <w:t>41.7%</w:t>
      </w:r>
    </w:p>
    <w:p w14:paraId="149FC24B" w14:textId="77777777" w:rsidR="00CA1FA6" w:rsidRDefault="003E7443">
      <w:pPr>
        <w:spacing w:after="120"/>
      </w:pPr>
      <w:r>
        <w:t>再看盘路。本菲卡客场让球半</w:t>
      </w:r>
      <w:r>
        <w:t>/</w:t>
      </w:r>
      <w:r>
        <w:t>两球这个深度，历史赢盘率</w:t>
      </w:r>
      <w:r>
        <w:t>41.7%</w:t>
      </w:r>
      <w:r>
        <w:t>，</w:t>
      </w:r>
      <w:r>
        <w:t>10</w:t>
      </w:r>
      <w:r>
        <w:t>场里输掉</w:t>
      </w:r>
      <w:r>
        <w:t>7</w:t>
      </w:r>
      <w:r>
        <w:t>场。</w:t>
      </w:r>
    </w:p>
    <w:p w14:paraId="4FED63D4" w14:textId="77777777" w:rsidR="00CA1FA6" w:rsidRDefault="003E7443">
      <w:pPr>
        <w:spacing w:after="120"/>
      </w:pPr>
      <w:r>
        <w:t>卡萨比亚主场受让同样深度，赢指率</w:t>
      </w:r>
      <w:r>
        <w:t>66.7%</w:t>
      </w:r>
      <w:r>
        <w:t>。一边是豪门客场让深设置翻车率高，一边是保级队主场受让坚挺，市场却把本菲卡</w:t>
      </w:r>
      <w:r>
        <w:t>-2</w:t>
      </w:r>
      <w:r>
        <w:t>胜开到了</w:t>
      </w:r>
      <w:r>
        <w:t>36.3%</w:t>
      </w:r>
      <w:r>
        <w:t>，这个数字比历史数据告诉我们的高太多了。</w:t>
      </w:r>
    </w:p>
    <w:p w14:paraId="611B98C6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🔪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第三刀：卡萨比亚主场，近两次没输过本菲卡</w:t>
      </w:r>
    </w:p>
    <w:p w14:paraId="7AC0DF2F" w14:textId="77777777" w:rsidR="00CA1FA6" w:rsidRDefault="003E7443">
      <w:pPr>
        <w:spacing w:after="120"/>
      </w:pPr>
      <w:r>
        <w:t>历史交锋看着难看，近</w:t>
      </w:r>
      <w:r>
        <w:t>9</w:t>
      </w:r>
      <w:r>
        <w:t>场卡萨比亚只赢</w:t>
      </w:r>
      <w:r>
        <w:t>1</w:t>
      </w:r>
      <w:r>
        <w:t>场。但把主场单拎出来：</w:t>
      </w:r>
      <w:r>
        <w:t>2025</w:t>
      </w:r>
      <w:r>
        <w:t>年</w:t>
      </w:r>
      <w:r>
        <w:t>1</w:t>
      </w:r>
      <w:r>
        <w:t>月，卡萨比亚主场</w:t>
      </w:r>
      <w:r>
        <w:t>3-1</w:t>
      </w:r>
      <w:r>
        <w:t>赢过本菲卡；</w:t>
      </w:r>
      <w:r>
        <w:t>2026</w:t>
      </w:r>
      <w:r>
        <w:t>年</w:t>
      </w:r>
      <w:r>
        <w:t>4</w:t>
      </w:r>
      <w:r>
        <w:t>月，主场</w:t>
      </w:r>
      <w:r>
        <w:t>1-1</w:t>
      </w:r>
      <w:r>
        <w:t>又平了。</w:t>
      </w:r>
    </w:p>
    <w:p w14:paraId="543F068F" w14:textId="77777777" w:rsidR="00CA1FA6" w:rsidRDefault="003E7443">
      <w:pPr>
        <w:spacing w:after="120"/>
      </w:pPr>
      <w:r>
        <w:t>近两次主场，</w:t>
      </w:r>
      <w:r>
        <w:t>1</w:t>
      </w:r>
      <w:r>
        <w:t>胜</w:t>
      </w:r>
      <w:r>
        <w:t>1</w:t>
      </w:r>
      <w:r>
        <w:t>平，不败。保级队踢豪门，心理上最怕的是没赢过，而卡萨比亚恰恰赢过。</w:t>
      </w:r>
    </w:p>
    <w:p w14:paraId="10EB78CA" w14:textId="77777777" w:rsidR="00CA1FA6" w:rsidRDefault="003E744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A459E66" wp14:editId="4BDA6FDE">
            <wp:extent cx="5400000" cy="39405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rad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92E2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📊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两队数据对比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FA6" w14:paraId="1B1ECD46" w14:textId="77777777">
        <w:trPr>
          <w:jc w:val="center"/>
        </w:trPr>
        <w:tc>
          <w:tcPr>
            <w:tcW w:w="2880" w:type="dxa"/>
            <w:shd w:val="clear" w:color="auto" w:fill="0E6655"/>
          </w:tcPr>
          <w:p w14:paraId="0360B61B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880" w:type="dxa"/>
            <w:shd w:val="clear" w:color="auto" w:fill="0E6655"/>
          </w:tcPr>
          <w:p w14:paraId="3036E0A8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卡萨比亚（主）</w:t>
            </w:r>
          </w:p>
        </w:tc>
        <w:tc>
          <w:tcPr>
            <w:tcW w:w="2880" w:type="dxa"/>
            <w:shd w:val="clear" w:color="auto" w:fill="0E6655"/>
          </w:tcPr>
          <w:p w14:paraId="4455655F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本菲卡（客）</w:t>
            </w:r>
          </w:p>
        </w:tc>
      </w:tr>
      <w:tr w:rsidR="00CA1FA6" w14:paraId="3A8CBB53" w14:textId="77777777">
        <w:trPr>
          <w:jc w:val="center"/>
        </w:trPr>
        <w:tc>
          <w:tcPr>
            <w:tcW w:w="2880" w:type="dxa"/>
          </w:tcPr>
          <w:p w14:paraId="07B5AF27" w14:textId="77777777" w:rsidR="00CA1FA6" w:rsidRDefault="003E7443">
            <w:pPr>
              <w:jc w:val="center"/>
            </w:pPr>
            <w:r>
              <w:rPr>
                <w:sz w:val="21"/>
              </w:rPr>
              <w:t>联赛排名</w:t>
            </w:r>
          </w:p>
        </w:tc>
        <w:tc>
          <w:tcPr>
            <w:tcW w:w="2880" w:type="dxa"/>
          </w:tcPr>
          <w:p w14:paraId="600D31E6" w14:textId="77777777" w:rsidR="00CA1FA6" w:rsidRDefault="003E7443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16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分）</w:t>
            </w:r>
          </w:p>
        </w:tc>
        <w:tc>
          <w:tcPr>
            <w:tcW w:w="2880" w:type="dxa"/>
          </w:tcPr>
          <w:p w14:paraId="75403060" w14:textId="77777777" w:rsidR="00CA1FA6" w:rsidRDefault="003E7443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分）</w:t>
            </w:r>
          </w:p>
        </w:tc>
      </w:tr>
      <w:tr w:rsidR="00CA1FA6" w14:paraId="34279E76" w14:textId="77777777">
        <w:trPr>
          <w:jc w:val="center"/>
        </w:trPr>
        <w:tc>
          <w:tcPr>
            <w:tcW w:w="2880" w:type="dxa"/>
          </w:tcPr>
          <w:p w14:paraId="43FB4115" w14:textId="77777777" w:rsidR="00CA1FA6" w:rsidRDefault="003E7443">
            <w:pPr>
              <w:jc w:val="center"/>
            </w:pPr>
            <w:r>
              <w:rPr>
                <w:sz w:val="21"/>
              </w:rPr>
              <w:t>赛季战绩</w:t>
            </w:r>
          </w:p>
        </w:tc>
        <w:tc>
          <w:tcPr>
            <w:tcW w:w="2880" w:type="dxa"/>
          </w:tcPr>
          <w:p w14:paraId="18FCABFB" w14:textId="77777777" w:rsidR="00CA1FA6" w:rsidRDefault="003E7443">
            <w:pPr>
              <w:jc w:val="center"/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305E7E7F" w14:textId="77777777" w:rsidR="00CA1FA6" w:rsidRDefault="003E7443">
            <w:pPr>
              <w:jc w:val="center"/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负</w:t>
            </w:r>
          </w:p>
        </w:tc>
      </w:tr>
      <w:tr w:rsidR="00CA1FA6" w14:paraId="4BC4EFAE" w14:textId="77777777">
        <w:trPr>
          <w:jc w:val="center"/>
        </w:trPr>
        <w:tc>
          <w:tcPr>
            <w:tcW w:w="2880" w:type="dxa"/>
          </w:tcPr>
          <w:p w14:paraId="6EF6E3EA" w14:textId="77777777" w:rsidR="00CA1FA6" w:rsidRDefault="003E7443">
            <w:pPr>
              <w:jc w:val="center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场</w:t>
            </w:r>
          </w:p>
        </w:tc>
        <w:tc>
          <w:tcPr>
            <w:tcW w:w="2880" w:type="dxa"/>
          </w:tcPr>
          <w:p w14:paraId="10927A0D" w14:textId="77777777" w:rsidR="00CA1FA6" w:rsidRDefault="003E7443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5E6109E1" w14:textId="77777777" w:rsidR="00CA1FA6" w:rsidRDefault="003E7443">
            <w:pPr>
              <w:jc w:val="center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</w:t>
            </w:r>
          </w:p>
        </w:tc>
      </w:tr>
      <w:tr w:rsidR="00CA1FA6" w14:paraId="5756DE37" w14:textId="77777777">
        <w:trPr>
          <w:jc w:val="center"/>
        </w:trPr>
        <w:tc>
          <w:tcPr>
            <w:tcW w:w="2880" w:type="dxa"/>
          </w:tcPr>
          <w:p w14:paraId="5D2BB21D" w14:textId="77777777" w:rsidR="00CA1FA6" w:rsidRDefault="003E7443">
            <w:pPr>
              <w:jc w:val="center"/>
            </w:pPr>
            <w:r>
              <w:rPr>
                <w:sz w:val="21"/>
              </w:rPr>
              <w:t>进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失球</w:t>
            </w:r>
          </w:p>
        </w:tc>
        <w:tc>
          <w:tcPr>
            <w:tcW w:w="2880" w:type="dxa"/>
          </w:tcPr>
          <w:p w14:paraId="705CDC72" w14:textId="77777777" w:rsidR="00CA1FA6" w:rsidRDefault="003E7443">
            <w:pPr>
              <w:jc w:val="center"/>
            </w:pPr>
            <w:r>
              <w:rPr>
                <w:sz w:val="21"/>
              </w:rPr>
              <w:t>进</w:t>
            </w:r>
            <w:r>
              <w:rPr>
                <w:sz w:val="21"/>
              </w:rPr>
              <w:t xml:space="preserve">8 </w:t>
            </w:r>
            <w:r>
              <w:rPr>
                <w:sz w:val="21"/>
              </w:rPr>
              <w:t>失</w:t>
            </w:r>
            <w:r>
              <w:rPr>
                <w:sz w:val="21"/>
              </w:rPr>
              <w:t>13</w:t>
            </w:r>
          </w:p>
        </w:tc>
        <w:tc>
          <w:tcPr>
            <w:tcW w:w="2880" w:type="dxa"/>
          </w:tcPr>
          <w:p w14:paraId="3582006B" w14:textId="77777777" w:rsidR="00CA1FA6" w:rsidRDefault="003E7443">
            <w:pPr>
              <w:jc w:val="center"/>
            </w:pPr>
            <w:r>
              <w:rPr>
                <w:sz w:val="21"/>
              </w:rPr>
              <w:t>进</w:t>
            </w:r>
            <w:r>
              <w:rPr>
                <w:sz w:val="21"/>
              </w:rPr>
              <w:t xml:space="preserve">28 </w:t>
            </w:r>
            <w:r>
              <w:rPr>
                <w:sz w:val="21"/>
              </w:rPr>
              <w:t>失</w:t>
            </w:r>
            <w:r>
              <w:rPr>
                <w:sz w:val="21"/>
              </w:rPr>
              <w:t>12</w:t>
            </w:r>
          </w:p>
        </w:tc>
      </w:tr>
      <w:tr w:rsidR="00CA1FA6" w14:paraId="17882526" w14:textId="77777777">
        <w:trPr>
          <w:jc w:val="center"/>
        </w:trPr>
        <w:tc>
          <w:tcPr>
            <w:tcW w:w="2880" w:type="dxa"/>
          </w:tcPr>
          <w:p w14:paraId="3A97B98D" w14:textId="77777777" w:rsidR="00CA1FA6" w:rsidRDefault="003E7443">
            <w:pPr>
              <w:jc w:val="center"/>
            </w:pPr>
            <w:r>
              <w:rPr>
                <w:sz w:val="21"/>
              </w:rPr>
              <w:t>场均进球</w:t>
            </w:r>
          </w:p>
        </w:tc>
        <w:tc>
          <w:tcPr>
            <w:tcW w:w="2880" w:type="dxa"/>
          </w:tcPr>
          <w:p w14:paraId="69B61A55" w14:textId="77777777" w:rsidR="00CA1FA6" w:rsidRDefault="003E7443">
            <w:pPr>
              <w:jc w:val="center"/>
            </w:pPr>
            <w:r>
              <w:rPr>
                <w:sz w:val="21"/>
              </w:rPr>
              <w:t>0.8</w:t>
            </w:r>
            <w:r>
              <w:rPr>
                <w:sz w:val="21"/>
              </w:rPr>
              <w:t>个</w:t>
            </w:r>
          </w:p>
        </w:tc>
        <w:tc>
          <w:tcPr>
            <w:tcW w:w="2880" w:type="dxa"/>
          </w:tcPr>
          <w:p w14:paraId="0A1D0CFE" w14:textId="77777777" w:rsidR="00CA1FA6" w:rsidRDefault="003E7443">
            <w:pPr>
              <w:jc w:val="center"/>
            </w:pPr>
            <w:r>
              <w:rPr>
                <w:sz w:val="21"/>
              </w:rPr>
              <w:t>2.8</w:t>
            </w:r>
            <w:r>
              <w:rPr>
                <w:sz w:val="21"/>
              </w:rPr>
              <w:t>个</w:t>
            </w:r>
          </w:p>
        </w:tc>
      </w:tr>
      <w:tr w:rsidR="00CA1FA6" w14:paraId="50790D04" w14:textId="77777777">
        <w:trPr>
          <w:jc w:val="center"/>
        </w:trPr>
        <w:tc>
          <w:tcPr>
            <w:tcW w:w="2880" w:type="dxa"/>
          </w:tcPr>
          <w:p w14:paraId="5D05D11C" w14:textId="77777777" w:rsidR="00CA1FA6" w:rsidRDefault="003E7443">
            <w:pPr>
              <w:jc w:val="center"/>
            </w:pPr>
            <w:r>
              <w:rPr>
                <w:sz w:val="21"/>
              </w:rPr>
              <w:t>场均失球</w:t>
            </w:r>
          </w:p>
        </w:tc>
        <w:tc>
          <w:tcPr>
            <w:tcW w:w="2880" w:type="dxa"/>
          </w:tcPr>
          <w:p w14:paraId="433402C0" w14:textId="77777777" w:rsidR="00CA1FA6" w:rsidRDefault="003E7443">
            <w:pPr>
              <w:jc w:val="center"/>
            </w:pPr>
            <w:r>
              <w:rPr>
                <w:sz w:val="21"/>
              </w:rPr>
              <w:t>1.3</w:t>
            </w:r>
            <w:r>
              <w:rPr>
                <w:sz w:val="21"/>
              </w:rPr>
              <w:t>个</w:t>
            </w:r>
          </w:p>
        </w:tc>
        <w:tc>
          <w:tcPr>
            <w:tcW w:w="2880" w:type="dxa"/>
          </w:tcPr>
          <w:p w14:paraId="3D5A68F3" w14:textId="77777777" w:rsidR="00CA1FA6" w:rsidRDefault="003E7443">
            <w:pPr>
              <w:jc w:val="center"/>
            </w:pPr>
            <w:r>
              <w:rPr>
                <w:sz w:val="21"/>
              </w:rPr>
              <w:t>1.2</w:t>
            </w:r>
            <w:r>
              <w:rPr>
                <w:sz w:val="21"/>
              </w:rPr>
              <w:t>个</w:t>
            </w:r>
          </w:p>
        </w:tc>
      </w:tr>
      <w:tr w:rsidR="00CA1FA6" w14:paraId="39515D9E" w14:textId="77777777">
        <w:trPr>
          <w:jc w:val="center"/>
        </w:trPr>
        <w:tc>
          <w:tcPr>
            <w:tcW w:w="2880" w:type="dxa"/>
          </w:tcPr>
          <w:p w14:paraId="4EF52B05" w14:textId="77777777" w:rsidR="00CA1FA6" w:rsidRDefault="003E7443">
            <w:pPr>
              <w:jc w:val="center"/>
            </w:pPr>
            <w:r>
              <w:rPr>
                <w:sz w:val="21"/>
              </w:rPr>
              <w:t>头号火力</w:t>
            </w:r>
          </w:p>
        </w:tc>
        <w:tc>
          <w:tcPr>
            <w:tcW w:w="2880" w:type="dxa"/>
          </w:tcPr>
          <w:p w14:paraId="2E802D1E" w14:textId="77777777" w:rsidR="00CA1FA6" w:rsidRDefault="003E7443">
            <w:pPr>
              <w:jc w:val="center"/>
            </w:pPr>
            <w:r>
              <w:rPr>
                <w:sz w:val="21"/>
              </w:rPr>
              <w:t>锋线整体乏力</w:t>
            </w:r>
          </w:p>
        </w:tc>
        <w:tc>
          <w:tcPr>
            <w:tcW w:w="2880" w:type="dxa"/>
          </w:tcPr>
          <w:p w14:paraId="064FAAA0" w14:textId="77777777" w:rsidR="00CA1FA6" w:rsidRDefault="003E7443">
            <w:pPr>
              <w:jc w:val="center"/>
            </w:pPr>
            <w:r>
              <w:rPr>
                <w:sz w:val="21"/>
              </w:rPr>
              <w:t>欧战</w:t>
            </w:r>
            <w:r>
              <w:rPr>
                <w:sz w:val="21"/>
              </w:rPr>
              <w:t>5-0/6-1</w:t>
            </w:r>
            <w:r>
              <w:rPr>
                <w:sz w:val="21"/>
              </w:rPr>
              <w:t>大胜中</w:t>
            </w:r>
          </w:p>
        </w:tc>
      </w:tr>
      <w:tr w:rsidR="00CA1FA6" w14:paraId="292D8455" w14:textId="77777777">
        <w:trPr>
          <w:jc w:val="center"/>
        </w:trPr>
        <w:tc>
          <w:tcPr>
            <w:tcW w:w="2880" w:type="dxa"/>
          </w:tcPr>
          <w:p w14:paraId="018157A9" w14:textId="77777777" w:rsidR="00CA1FA6" w:rsidRDefault="003E7443">
            <w:pPr>
              <w:jc w:val="center"/>
            </w:pPr>
            <w:r>
              <w:rPr>
                <w:sz w:val="21"/>
              </w:rPr>
              <w:t>伤停</w:t>
            </w:r>
          </w:p>
        </w:tc>
        <w:tc>
          <w:tcPr>
            <w:tcW w:w="2880" w:type="dxa"/>
          </w:tcPr>
          <w:p w14:paraId="5A0C9907" w14:textId="77777777" w:rsidR="00CA1FA6" w:rsidRDefault="003E7443">
            <w:pPr>
              <w:jc w:val="center"/>
            </w:pPr>
            <w:r>
              <w:rPr>
                <w:sz w:val="21"/>
              </w:rPr>
              <w:t>后卫古拉特（疑似）</w:t>
            </w:r>
          </w:p>
        </w:tc>
        <w:tc>
          <w:tcPr>
            <w:tcW w:w="2880" w:type="dxa"/>
          </w:tcPr>
          <w:p w14:paraId="305788F2" w14:textId="77777777" w:rsidR="00CA1FA6" w:rsidRDefault="003E7443">
            <w:pPr>
              <w:jc w:val="center"/>
            </w:pPr>
            <w:r>
              <w:rPr>
                <w:sz w:val="21"/>
              </w:rPr>
              <w:t>中场奥尔斯内斯（伤）</w:t>
            </w:r>
          </w:p>
        </w:tc>
      </w:tr>
      <w:tr w:rsidR="00CA1FA6" w14:paraId="41FF2C41" w14:textId="77777777">
        <w:trPr>
          <w:jc w:val="center"/>
        </w:trPr>
        <w:tc>
          <w:tcPr>
            <w:tcW w:w="2880" w:type="dxa"/>
          </w:tcPr>
          <w:p w14:paraId="523A713E" w14:textId="77777777" w:rsidR="00CA1FA6" w:rsidRDefault="003E7443">
            <w:pPr>
              <w:jc w:val="center"/>
            </w:pPr>
            <w:r>
              <w:rPr>
                <w:sz w:val="21"/>
              </w:rPr>
              <w:t>赛程</w:t>
            </w:r>
          </w:p>
        </w:tc>
        <w:tc>
          <w:tcPr>
            <w:tcW w:w="2880" w:type="dxa"/>
          </w:tcPr>
          <w:p w14:paraId="2717327D" w14:textId="77777777" w:rsidR="00CA1FA6" w:rsidRDefault="003E7443">
            <w:pPr>
              <w:jc w:val="center"/>
            </w:pPr>
            <w:r>
              <w:rPr>
                <w:sz w:val="21"/>
              </w:rPr>
              <w:t>联赛单线</w:t>
            </w:r>
          </w:p>
        </w:tc>
        <w:tc>
          <w:tcPr>
            <w:tcW w:w="2880" w:type="dxa"/>
          </w:tcPr>
          <w:p w14:paraId="3FF8AC84" w14:textId="77777777" w:rsidR="00CA1FA6" w:rsidRDefault="003E7443">
            <w:pPr>
              <w:jc w:val="center"/>
            </w:pPr>
            <w:r>
              <w:rPr>
                <w:sz w:val="21"/>
              </w:rPr>
              <w:t>一周三赛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欧战在即</w:t>
            </w:r>
          </w:p>
        </w:tc>
      </w:tr>
    </w:tbl>
    <w:p w14:paraId="75518D75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🧮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后台模型：</w:t>
      </w:r>
      <w:r>
        <w:rPr>
          <w:b/>
          <w:color w:val="0E6655"/>
          <w:sz w:val="26"/>
        </w:rPr>
        <w:t>80%</w:t>
      </w:r>
      <w:r>
        <w:rPr>
          <w:b/>
          <w:color w:val="0E6655"/>
          <w:sz w:val="26"/>
        </w:rPr>
        <w:t>的胜率，四个场景都撑不住</w:t>
      </w:r>
    </w:p>
    <w:p w14:paraId="54ACA528" w14:textId="77777777" w:rsidR="00CA1FA6" w:rsidRDefault="003E7443">
      <w:pPr>
        <w:spacing w:after="120"/>
      </w:pPr>
      <w:r>
        <w:t>模型把赛程、盘路、</w:t>
      </w:r>
      <w:r>
        <w:t>H2H</w:t>
      </w:r>
      <w:r>
        <w:t>、伤停全喂进去跑了</w:t>
      </w:r>
      <w:r>
        <w:t>10</w:t>
      </w:r>
      <w:r>
        <w:t>万次模拟，再用四个不同力度的留力假设做敏感性检验。结果：本菲卡胜率</w:t>
      </w:r>
      <w:r>
        <w:t>42%-50%</w:t>
      </w:r>
      <w:r>
        <w:t>之间，没有一个场景接近市场的</w:t>
      </w:r>
      <w:r>
        <w:t>80%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1FA6" w14:paraId="16A12E5F" w14:textId="77777777">
        <w:trPr>
          <w:jc w:val="center"/>
        </w:trPr>
        <w:tc>
          <w:tcPr>
            <w:tcW w:w="1728" w:type="dxa"/>
            <w:shd w:val="clear" w:color="auto" w:fill="0E6655"/>
          </w:tcPr>
          <w:p w14:paraId="7E48DFD8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lastRenderedPageBreak/>
              <w:t>场景</w:t>
            </w:r>
          </w:p>
        </w:tc>
        <w:tc>
          <w:tcPr>
            <w:tcW w:w="1728" w:type="dxa"/>
            <w:shd w:val="clear" w:color="auto" w:fill="0E6655"/>
          </w:tcPr>
          <w:p w14:paraId="4CC06C63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卡萨胜</w:t>
            </w:r>
          </w:p>
        </w:tc>
        <w:tc>
          <w:tcPr>
            <w:tcW w:w="1728" w:type="dxa"/>
            <w:shd w:val="clear" w:color="auto" w:fill="0E6655"/>
          </w:tcPr>
          <w:p w14:paraId="0D0AE2D1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平局</w:t>
            </w:r>
          </w:p>
        </w:tc>
        <w:tc>
          <w:tcPr>
            <w:tcW w:w="1728" w:type="dxa"/>
            <w:shd w:val="clear" w:color="auto" w:fill="0E6655"/>
          </w:tcPr>
          <w:p w14:paraId="75AC1F06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本菲卡胜</w:t>
            </w:r>
          </w:p>
        </w:tc>
        <w:tc>
          <w:tcPr>
            <w:tcW w:w="1728" w:type="dxa"/>
            <w:shd w:val="clear" w:color="auto" w:fill="0E6655"/>
          </w:tcPr>
          <w:p w14:paraId="672F24BC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对</w:t>
            </w:r>
            <w:r>
              <w:rPr>
                <w:b/>
                <w:color w:val="FFFFFF"/>
                <w:sz w:val="21"/>
              </w:rPr>
              <w:t>80%</w:t>
            </w:r>
            <w:r>
              <w:rPr>
                <w:b/>
                <w:color w:val="FFFFFF"/>
                <w:sz w:val="21"/>
              </w:rPr>
              <w:t>的偏离</w:t>
            </w:r>
          </w:p>
        </w:tc>
      </w:tr>
      <w:tr w:rsidR="00CA1FA6" w14:paraId="0EDCAF5F" w14:textId="77777777">
        <w:trPr>
          <w:jc w:val="center"/>
        </w:trPr>
        <w:tc>
          <w:tcPr>
            <w:tcW w:w="1728" w:type="dxa"/>
          </w:tcPr>
          <w:p w14:paraId="407C9F78" w14:textId="77777777" w:rsidR="00CA1FA6" w:rsidRDefault="003E7443">
            <w:pPr>
              <w:jc w:val="center"/>
            </w:pPr>
            <w:r>
              <w:rPr>
                <w:sz w:val="21"/>
              </w:rPr>
              <w:t>原始</w:t>
            </w:r>
            <w:r>
              <w:rPr>
                <w:sz w:val="21"/>
              </w:rPr>
              <w:t>λ</w:t>
            </w:r>
          </w:p>
        </w:tc>
        <w:tc>
          <w:tcPr>
            <w:tcW w:w="1728" w:type="dxa"/>
          </w:tcPr>
          <w:p w14:paraId="07FE97D6" w14:textId="77777777" w:rsidR="00CA1FA6" w:rsidRDefault="003E7443">
            <w:pPr>
              <w:jc w:val="center"/>
            </w:pPr>
            <w:r>
              <w:rPr>
                <w:sz w:val="21"/>
              </w:rPr>
              <w:t>28.5%</w:t>
            </w:r>
          </w:p>
        </w:tc>
        <w:tc>
          <w:tcPr>
            <w:tcW w:w="1728" w:type="dxa"/>
          </w:tcPr>
          <w:p w14:paraId="4D13AD08" w14:textId="77777777" w:rsidR="00CA1FA6" w:rsidRDefault="003E7443">
            <w:pPr>
              <w:jc w:val="center"/>
            </w:pPr>
            <w:r>
              <w:rPr>
                <w:sz w:val="21"/>
              </w:rPr>
              <w:t>28.7%</w:t>
            </w:r>
          </w:p>
        </w:tc>
        <w:tc>
          <w:tcPr>
            <w:tcW w:w="1728" w:type="dxa"/>
          </w:tcPr>
          <w:p w14:paraId="06E1DFE8" w14:textId="77777777" w:rsidR="00CA1FA6" w:rsidRDefault="003E7443">
            <w:pPr>
              <w:jc w:val="center"/>
            </w:pPr>
            <w:r>
              <w:rPr>
                <w:sz w:val="21"/>
              </w:rPr>
              <w:t>42.8%</w:t>
            </w:r>
          </w:p>
        </w:tc>
        <w:tc>
          <w:tcPr>
            <w:tcW w:w="1728" w:type="dxa"/>
          </w:tcPr>
          <w:p w14:paraId="22576C26" w14:textId="77777777" w:rsidR="00CA1FA6" w:rsidRDefault="003E7443">
            <w:pPr>
              <w:jc w:val="center"/>
            </w:pPr>
            <w:r>
              <w:rPr>
                <w:sz w:val="21"/>
              </w:rPr>
              <w:t>-37.2pp</w:t>
            </w:r>
          </w:p>
        </w:tc>
      </w:tr>
      <w:tr w:rsidR="00CA1FA6" w14:paraId="700E6576" w14:textId="77777777">
        <w:trPr>
          <w:jc w:val="center"/>
        </w:trPr>
        <w:tc>
          <w:tcPr>
            <w:tcW w:w="1728" w:type="dxa"/>
          </w:tcPr>
          <w:p w14:paraId="43408084" w14:textId="77777777" w:rsidR="00CA1FA6" w:rsidRDefault="003E7443">
            <w:pPr>
              <w:jc w:val="center"/>
            </w:pPr>
            <w:r>
              <w:rPr>
                <w:sz w:val="21"/>
              </w:rPr>
              <w:t>留力修正</w:t>
            </w:r>
          </w:p>
        </w:tc>
        <w:tc>
          <w:tcPr>
            <w:tcW w:w="1728" w:type="dxa"/>
          </w:tcPr>
          <w:p w14:paraId="1C8F19DA" w14:textId="77777777" w:rsidR="00CA1FA6" w:rsidRDefault="003E7443">
            <w:pPr>
              <w:jc w:val="center"/>
            </w:pPr>
            <w:r>
              <w:rPr>
                <w:sz w:val="21"/>
              </w:rPr>
              <w:t>21.1%</w:t>
            </w:r>
          </w:p>
        </w:tc>
        <w:tc>
          <w:tcPr>
            <w:tcW w:w="1728" w:type="dxa"/>
          </w:tcPr>
          <w:p w14:paraId="38DF8821" w14:textId="77777777" w:rsidR="00CA1FA6" w:rsidRDefault="003E7443">
            <w:pPr>
              <w:jc w:val="center"/>
            </w:pPr>
            <w:r>
              <w:rPr>
                <w:sz w:val="21"/>
              </w:rPr>
              <w:t>29.3%</w:t>
            </w:r>
          </w:p>
        </w:tc>
        <w:tc>
          <w:tcPr>
            <w:tcW w:w="1728" w:type="dxa"/>
          </w:tcPr>
          <w:p w14:paraId="72761BD9" w14:textId="77777777" w:rsidR="00CA1FA6" w:rsidRDefault="003E7443">
            <w:pPr>
              <w:jc w:val="center"/>
            </w:pPr>
            <w:r>
              <w:rPr>
                <w:sz w:val="21"/>
              </w:rPr>
              <w:t>49.6%</w:t>
            </w:r>
          </w:p>
        </w:tc>
        <w:tc>
          <w:tcPr>
            <w:tcW w:w="1728" w:type="dxa"/>
          </w:tcPr>
          <w:p w14:paraId="38174713" w14:textId="77777777" w:rsidR="00CA1FA6" w:rsidRDefault="003E7443">
            <w:pPr>
              <w:jc w:val="center"/>
            </w:pPr>
            <w:r>
              <w:rPr>
                <w:sz w:val="21"/>
              </w:rPr>
              <w:t>-30.4pp</w:t>
            </w:r>
          </w:p>
        </w:tc>
      </w:tr>
      <w:tr w:rsidR="00CA1FA6" w14:paraId="57AEE696" w14:textId="77777777">
        <w:trPr>
          <w:jc w:val="center"/>
        </w:trPr>
        <w:tc>
          <w:tcPr>
            <w:tcW w:w="1728" w:type="dxa"/>
          </w:tcPr>
          <w:p w14:paraId="73575D98" w14:textId="77777777" w:rsidR="00CA1FA6" w:rsidRDefault="003E7443">
            <w:pPr>
              <w:jc w:val="center"/>
            </w:pPr>
            <w:r>
              <w:rPr>
                <w:sz w:val="21"/>
              </w:rPr>
              <w:t>保守假设</w:t>
            </w:r>
          </w:p>
        </w:tc>
        <w:tc>
          <w:tcPr>
            <w:tcW w:w="1728" w:type="dxa"/>
          </w:tcPr>
          <w:p w14:paraId="79AE88A0" w14:textId="77777777" w:rsidR="00CA1FA6" w:rsidRDefault="003E7443">
            <w:pPr>
              <w:jc w:val="center"/>
            </w:pPr>
            <w:r>
              <w:rPr>
                <w:sz w:val="21"/>
              </w:rPr>
              <w:t>27.9%</w:t>
            </w:r>
          </w:p>
        </w:tc>
        <w:tc>
          <w:tcPr>
            <w:tcW w:w="1728" w:type="dxa"/>
          </w:tcPr>
          <w:p w14:paraId="37BC5E6F" w14:textId="77777777" w:rsidR="00CA1FA6" w:rsidRDefault="003E7443">
            <w:pPr>
              <w:jc w:val="center"/>
            </w:pPr>
            <w:r>
              <w:rPr>
                <w:sz w:val="21"/>
              </w:rPr>
              <w:t>30.5%</w:t>
            </w:r>
          </w:p>
        </w:tc>
        <w:tc>
          <w:tcPr>
            <w:tcW w:w="1728" w:type="dxa"/>
          </w:tcPr>
          <w:p w14:paraId="507F88FD" w14:textId="77777777" w:rsidR="00CA1FA6" w:rsidRDefault="003E7443">
            <w:pPr>
              <w:jc w:val="center"/>
            </w:pPr>
            <w:r>
              <w:rPr>
                <w:sz w:val="21"/>
              </w:rPr>
              <w:t>41.6%</w:t>
            </w:r>
          </w:p>
        </w:tc>
        <w:tc>
          <w:tcPr>
            <w:tcW w:w="1728" w:type="dxa"/>
          </w:tcPr>
          <w:p w14:paraId="47B72262" w14:textId="77777777" w:rsidR="00CA1FA6" w:rsidRDefault="003E7443">
            <w:pPr>
              <w:jc w:val="center"/>
            </w:pPr>
            <w:r>
              <w:rPr>
                <w:sz w:val="21"/>
              </w:rPr>
              <w:t>-38.4pp</w:t>
            </w:r>
          </w:p>
        </w:tc>
      </w:tr>
      <w:tr w:rsidR="00CA1FA6" w14:paraId="3F21A4B6" w14:textId="77777777">
        <w:trPr>
          <w:jc w:val="center"/>
        </w:trPr>
        <w:tc>
          <w:tcPr>
            <w:tcW w:w="1728" w:type="dxa"/>
          </w:tcPr>
          <w:p w14:paraId="6BD0F24A" w14:textId="77777777" w:rsidR="00CA1FA6" w:rsidRDefault="003E7443">
            <w:pPr>
              <w:jc w:val="center"/>
            </w:pPr>
            <w:r>
              <w:rPr>
                <w:sz w:val="21"/>
              </w:rPr>
              <w:t>中等假设</w:t>
            </w:r>
          </w:p>
        </w:tc>
        <w:tc>
          <w:tcPr>
            <w:tcW w:w="1728" w:type="dxa"/>
          </w:tcPr>
          <w:p w14:paraId="49EBED01" w14:textId="77777777" w:rsidR="00CA1FA6" w:rsidRDefault="003E7443">
            <w:pPr>
              <w:jc w:val="center"/>
            </w:pPr>
            <w:r>
              <w:rPr>
                <w:sz w:val="21"/>
              </w:rPr>
              <w:t>23.7%</w:t>
            </w:r>
          </w:p>
        </w:tc>
        <w:tc>
          <w:tcPr>
            <w:tcW w:w="1728" w:type="dxa"/>
          </w:tcPr>
          <w:p w14:paraId="7AF01D65" w14:textId="77777777" w:rsidR="00CA1FA6" w:rsidRDefault="003E7443">
            <w:pPr>
              <w:jc w:val="center"/>
            </w:pPr>
            <w:r>
              <w:rPr>
                <w:sz w:val="21"/>
              </w:rPr>
              <w:t>29.9%</w:t>
            </w:r>
          </w:p>
        </w:tc>
        <w:tc>
          <w:tcPr>
            <w:tcW w:w="1728" w:type="dxa"/>
          </w:tcPr>
          <w:p w14:paraId="68A4AA51" w14:textId="77777777" w:rsidR="00CA1FA6" w:rsidRDefault="003E7443">
            <w:pPr>
              <w:jc w:val="center"/>
            </w:pPr>
            <w:r>
              <w:rPr>
                <w:sz w:val="21"/>
              </w:rPr>
              <w:t>46.4%</w:t>
            </w:r>
          </w:p>
        </w:tc>
        <w:tc>
          <w:tcPr>
            <w:tcW w:w="1728" w:type="dxa"/>
          </w:tcPr>
          <w:p w14:paraId="1026E4BB" w14:textId="77777777" w:rsidR="00CA1FA6" w:rsidRDefault="003E7443">
            <w:pPr>
              <w:jc w:val="center"/>
            </w:pPr>
            <w:r>
              <w:rPr>
                <w:sz w:val="21"/>
              </w:rPr>
              <w:t>-33.6pp</w:t>
            </w:r>
          </w:p>
        </w:tc>
      </w:tr>
    </w:tbl>
    <w:p w14:paraId="08B8BE9A" w14:textId="77777777" w:rsidR="00CA1FA6" w:rsidRDefault="003E7443">
      <w:pPr>
        <w:spacing w:after="80"/>
        <w:jc w:val="center"/>
      </w:pPr>
      <w:r>
        <w:rPr>
          <w:noProof/>
        </w:rPr>
        <w:drawing>
          <wp:inline distT="0" distB="0" distL="0" distR="0" wp14:anchorId="16027610" wp14:editId="7777F231">
            <wp:extent cx="5400000" cy="3648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BD50" w14:textId="77777777" w:rsidR="00CA1FA6" w:rsidRDefault="003E7443">
      <w:pPr>
        <w:spacing w:after="120"/>
      </w:pPr>
      <w:r>
        <w:t>四刀砍完，结论清晰：本菲卡胜率被市场高估</w:t>
      </w:r>
      <w:r>
        <w:t>30-38pp</w:t>
      </w:r>
      <w:r>
        <w:t>，平局概率被低估（模型</w:t>
      </w:r>
      <w:r>
        <w:t xml:space="preserve">29% vs </w:t>
      </w:r>
      <w:r>
        <w:t>市场</w:t>
      </w:r>
      <w:r>
        <w:t>13.6%</w:t>
      </w:r>
      <w:r>
        <w:t>）。</w:t>
      </w:r>
    </w:p>
    <w:p w14:paraId="438F75B6" w14:textId="77777777" w:rsidR="00CA1FA6" w:rsidRDefault="003E744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F932C59" wp14:editId="5C19378F">
            <wp:extent cx="5400000" cy="2888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A42D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💰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最强信号：卡萨</w:t>
      </w:r>
      <w:r>
        <w:rPr>
          <w:b/>
          <w:color w:val="0E6655"/>
          <w:sz w:val="26"/>
        </w:rPr>
        <w:t>+2</w:t>
      </w:r>
      <w:r>
        <w:rPr>
          <w:b/>
          <w:color w:val="0E6655"/>
          <w:sz w:val="26"/>
        </w:rPr>
        <w:t>不败</w:t>
      </w:r>
    </w:p>
    <w:p w14:paraId="2DDE431E" w14:textId="77777777" w:rsidR="00CA1FA6" w:rsidRDefault="003E7443">
      <w:pPr>
        <w:spacing w:after="120"/>
      </w:pPr>
      <w:r>
        <w:t>让球</w:t>
      </w:r>
      <w:r>
        <w:t>+2</w:t>
      </w:r>
      <w:r>
        <w:t>（卡萨受让两球）才是这场真正值得看的地方：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1FA6" w14:paraId="45FAEE2F" w14:textId="77777777">
        <w:trPr>
          <w:jc w:val="center"/>
        </w:trPr>
        <w:tc>
          <w:tcPr>
            <w:tcW w:w="2160" w:type="dxa"/>
            <w:shd w:val="clear" w:color="auto" w:fill="0E6655"/>
          </w:tcPr>
          <w:p w14:paraId="42C1979C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结果</w:t>
            </w:r>
          </w:p>
        </w:tc>
        <w:tc>
          <w:tcPr>
            <w:tcW w:w="2160" w:type="dxa"/>
            <w:shd w:val="clear" w:color="auto" w:fill="0E6655"/>
          </w:tcPr>
          <w:p w14:paraId="17E220FA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模型</w:t>
            </w:r>
          </w:p>
        </w:tc>
        <w:tc>
          <w:tcPr>
            <w:tcW w:w="2160" w:type="dxa"/>
            <w:shd w:val="clear" w:color="auto" w:fill="0E6655"/>
          </w:tcPr>
          <w:p w14:paraId="5917E079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市场</w:t>
            </w:r>
          </w:p>
        </w:tc>
        <w:tc>
          <w:tcPr>
            <w:tcW w:w="2160" w:type="dxa"/>
            <w:shd w:val="clear" w:color="auto" w:fill="0E6655"/>
          </w:tcPr>
          <w:p w14:paraId="040B7101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价值差</w:t>
            </w:r>
          </w:p>
        </w:tc>
      </w:tr>
      <w:tr w:rsidR="00CA1FA6" w14:paraId="1C712AE2" w14:textId="77777777">
        <w:trPr>
          <w:jc w:val="center"/>
        </w:trPr>
        <w:tc>
          <w:tcPr>
            <w:tcW w:w="2160" w:type="dxa"/>
          </w:tcPr>
          <w:p w14:paraId="46904B1A" w14:textId="77777777" w:rsidR="00CA1FA6" w:rsidRDefault="003E7443">
            <w:pPr>
              <w:jc w:val="center"/>
            </w:pPr>
            <w:r>
              <w:rPr>
                <w:sz w:val="21"/>
              </w:rPr>
              <w:t>卡萨</w:t>
            </w:r>
            <w:r>
              <w:rPr>
                <w:sz w:val="21"/>
              </w:rPr>
              <w:t>+2</w:t>
            </w:r>
            <w:r>
              <w:rPr>
                <w:sz w:val="21"/>
              </w:rPr>
              <w:t>不败</w:t>
            </w:r>
          </w:p>
        </w:tc>
        <w:tc>
          <w:tcPr>
            <w:tcW w:w="2160" w:type="dxa"/>
          </w:tcPr>
          <w:p w14:paraId="289E0FF8" w14:textId="77777777" w:rsidR="00CA1FA6" w:rsidRDefault="003E7443">
            <w:pPr>
              <w:jc w:val="center"/>
            </w:pPr>
            <w:r>
              <w:rPr>
                <w:sz w:val="21"/>
              </w:rPr>
              <w:t>74.5%</w:t>
            </w:r>
          </w:p>
        </w:tc>
        <w:tc>
          <w:tcPr>
            <w:tcW w:w="2160" w:type="dxa"/>
          </w:tcPr>
          <w:p w14:paraId="52D769AB" w14:textId="77777777" w:rsidR="00CA1FA6" w:rsidRDefault="003E7443">
            <w:pPr>
              <w:jc w:val="center"/>
            </w:pPr>
            <w:r>
              <w:rPr>
                <w:sz w:val="21"/>
              </w:rPr>
              <w:t>40.7%</w:t>
            </w:r>
          </w:p>
        </w:tc>
        <w:tc>
          <w:tcPr>
            <w:tcW w:w="2160" w:type="dxa"/>
          </w:tcPr>
          <w:p w14:paraId="2CFDB763" w14:textId="77777777" w:rsidR="00CA1FA6" w:rsidRDefault="003E7443">
            <w:pPr>
              <w:jc w:val="center"/>
            </w:pPr>
            <w:r>
              <w:rPr>
                <w:sz w:val="21"/>
              </w:rPr>
              <w:t>+33.8pp</w:t>
            </w:r>
          </w:p>
        </w:tc>
      </w:tr>
      <w:tr w:rsidR="00CA1FA6" w14:paraId="7BFA209E" w14:textId="77777777">
        <w:trPr>
          <w:jc w:val="center"/>
        </w:trPr>
        <w:tc>
          <w:tcPr>
            <w:tcW w:w="2160" w:type="dxa"/>
          </w:tcPr>
          <w:p w14:paraId="3C86D261" w14:textId="77777777" w:rsidR="00CA1FA6" w:rsidRDefault="003E7443">
            <w:pPr>
              <w:jc w:val="center"/>
            </w:pPr>
            <w:r>
              <w:rPr>
                <w:sz w:val="21"/>
              </w:rPr>
              <w:t>让平（输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球）</w:t>
            </w:r>
          </w:p>
        </w:tc>
        <w:tc>
          <w:tcPr>
            <w:tcW w:w="2160" w:type="dxa"/>
          </w:tcPr>
          <w:p w14:paraId="1B41A882" w14:textId="77777777" w:rsidR="00CA1FA6" w:rsidRDefault="003E7443">
            <w:pPr>
              <w:jc w:val="center"/>
            </w:pPr>
            <w:r>
              <w:rPr>
                <w:sz w:val="21"/>
              </w:rPr>
              <w:t>15.0%</w:t>
            </w:r>
          </w:p>
        </w:tc>
        <w:tc>
          <w:tcPr>
            <w:tcW w:w="2160" w:type="dxa"/>
          </w:tcPr>
          <w:p w14:paraId="40EA51D4" w14:textId="77777777" w:rsidR="00CA1FA6" w:rsidRDefault="003E7443">
            <w:pPr>
              <w:jc w:val="center"/>
            </w:pPr>
            <w:r>
              <w:rPr>
                <w:sz w:val="21"/>
              </w:rPr>
              <w:t>23.0%</w:t>
            </w:r>
          </w:p>
        </w:tc>
        <w:tc>
          <w:tcPr>
            <w:tcW w:w="2160" w:type="dxa"/>
          </w:tcPr>
          <w:p w14:paraId="7851FA3E" w14:textId="77777777" w:rsidR="00CA1FA6" w:rsidRDefault="003E7443">
            <w:pPr>
              <w:jc w:val="center"/>
            </w:pPr>
            <w:r>
              <w:rPr>
                <w:sz w:val="21"/>
              </w:rPr>
              <w:t>-8.0pp</w:t>
            </w:r>
          </w:p>
        </w:tc>
      </w:tr>
      <w:tr w:rsidR="00CA1FA6" w14:paraId="501FE3E8" w14:textId="77777777">
        <w:trPr>
          <w:jc w:val="center"/>
        </w:trPr>
        <w:tc>
          <w:tcPr>
            <w:tcW w:w="2160" w:type="dxa"/>
          </w:tcPr>
          <w:p w14:paraId="45C25698" w14:textId="77777777" w:rsidR="00CA1FA6" w:rsidRDefault="003E7443">
            <w:pPr>
              <w:jc w:val="center"/>
            </w:pPr>
            <w:r>
              <w:rPr>
                <w:sz w:val="21"/>
              </w:rPr>
              <w:t>本菲卡</w:t>
            </w:r>
            <w:r>
              <w:rPr>
                <w:sz w:val="21"/>
              </w:rPr>
              <w:t>-2</w:t>
            </w:r>
            <w:r>
              <w:rPr>
                <w:sz w:val="21"/>
              </w:rPr>
              <w:t>胜</w:t>
            </w:r>
          </w:p>
        </w:tc>
        <w:tc>
          <w:tcPr>
            <w:tcW w:w="2160" w:type="dxa"/>
          </w:tcPr>
          <w:p w14:paraId="4B80CF2C" w14:textId="77777777" w:rsidR="00CA1FA6" w:rsidRDefault="003E7443">
            <w:pPr>
              <w:jc w:val="center"/>
            </w:pPr>
            <w:r>
              <w:rPr>
                <w:sz w:val="21"/>
              </w:rPr>
              <w:t>10.6%</w:t>
            </w:r>
          </w:p>
        </w:tc>
        <w:tc>
          <w:tcPr>
            <w:tcW w:w="2160" w:type="dxa"/>
          </w:tcPr>
          <w:p w14:paraId="2798AF8A" w14:textId="77777777" w:rsidR="00CA1FA6" w:rsidRDefault="003E7443">
            <w:pPr>
              <w:jc w:val="center"/>
            </w:pPr>
            <w:r>
              <w:rPr>
                <w:sz w:val="21"/>
              </w:rPr>
              <w:t>36.3%</w:t>
            </w:r>
          </w:p>
        </w:tc>
        <w:tc>
          <w:tcPr>
            <w:tcW w:w="2160" w:type="dxa"/>
          </w:tcPr>
          <w:p w14:paraId="279311D5" w14:textId="77777777" w:rsidR="00CA1FA6" w:rsidRDefault="003E7443">
            <w:pPr>
              <w:jc w:val="center"/>
            </w:pPr>
            <w:r>
              <w:rPr>
                <w:sz w:val="21"/>
              </w:rPr>
              <w:t>-25.7pp</w:t>
            </w:r>
          </w:p>
        </w:tc>
      </w:tr>
    </w:tbl>
    <w:p w14:paraId="727718B7" w14:textId="77777777" w:rsidR="00CA1FA6" w:rsidRDefault="003E7443">
      <w:pPr>
        <w:spacing w:after="120"/>
      </w:pPr>
      <w:r>
        <w:t>市场一边在比分盘捧</w:t>
      </w:r>
      <w:r>
        <w:t>0-2</w:t>
      </w:r>
      <w:r>
        <w:t>、</w:t>
      </w:r>
      <w:r>
        <w:t>0-3</w:t>
      </w:r>
      <w:r>
        <w:t>，一边在让球设置给卡萨</w:t>
      </w:r>
      <w:r>
        <w:t>+2</w:t>
      </w:r>
      <w:r>
        <w:t>开了</w:t>
      </w:r>
      <w:r>
        <w:t>40.7%</w:t>
      </w:r>
      <w:r>
        <w:t>，两个定价自己打架。模型站卡萨这头：受让两球，</w:t>
      </w:r>
      <w:r>
        <w:t>74.5%</w:t>
      </w:r>
      <w:r>
        <w:t>不败。</w:t>
      </w:r>
    </w:p>
    <w:p w14:paraId="5DFC11B9" w14:textId="77777777" w:rsidR="00CA1FA6" w:rsidRDefault="003E744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E755200" wp14:editId="05D796CE">
            <wp:extent cx="5400000" cy="3160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E01E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🎯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比分怎么看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A1FA6" w14:paraId="1649DD72" w14:textId="77777777">
        <w:trPr>
          <w:jc w:val="center"/>
        </w:trPr>
        <w:tc>
          <w:tcPr>
            <w:tcW w:w="1234" w:type="dxa"/>
            <w:shd w:val="clear" w:color="auto" w:fill="0E6655"/>
          </w:tcPr>
          <w:p w14:paraId="15E2A6AF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1234" w:type="dxa"/>
            <w:shd w:val="clear" w:color="auto" w:fill="0E6655"/>
          </w:tcPr>
          <w:p w14:paraId="33213B80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1-1</w:t>
            </w:r>
          </w:p>
        </w:tc>
        <w:tc>
          <w:tcPr>
            <w:tcW w:w="1234" w:type="dxa"/>
            <w:shd w:val="clear" w:color="auto" w:fill="0E6655"/>
          </w:tcPr>
          <w:p w14:paraId="1CF4729F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0-1</w:t>
            </w:r>
          </w:p>
        </w:tc>
        <w:tc>
          <w:tcPr>
            <w:tcW w:w="1234" w:type="dxa"/>
            <w:shd w:val="clear" w:color="auto" w:fill="0E6655"/>
          </w:tcPr>
          <w:p w14:paraId="68DDFE6C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1-2</w:t>
            </w:r>
          </w:p>
        </w:tc>
        <w:tc>
          <w:tcPr>
            <w:tcW w:w="1234" w:type="dxa"/>
            <w:shd w:val="clear" w:color="auto" w:fill="0E6655"/>
          </w:tcPr>
          <w:p w14:paraId="27766C13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0-2</w:t>
            </w:r>
          </w:p>
        </w:tc>
        <w:tc>
          <w:tcPr>
            <w:tcW w:w="1234" w:type="dxa"/>
            <w:shd w:val="clear" w:color="auto" w:fill="0E6655"/>
          </w:tcPr>
          <w:p w14:paraId="051CCB87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1-0</w:t>
            </w:r>
          </w:p>
        </w:tc>
        <w:tc>
          <w:tcPr>
            <w:tcW w:w="1234" w:type="dxa"/>
            <w:shd w:val="clear" w:color="auto" w:fill="0E6655"/>
          </w:tcPr>
          <w:p w14:paraId="3CB8BD7B" w14:textId="77777777" w:rsidR="00CA1FA6" w:rsidRDefault="003E7443">
            <w:pPr>
              <w:jc w:val="center"/>
            </w:pPr>
            <w:r>
              <w:rPr>
                <w:b/>
                <w:color w:val="FFFFFF"/>
                <w:sz w:val="21"/>
              </w:rPr>
              <w:t>0-0</w:t>
            </w:r>
          </w:p>
        </w:tc>
      </w:tr>
      <w:tr w:rsidR="00CA1FA6" w14:paraId="09F67816" w14:textId="77777777">
        <w:trPr>
          <w:jc w:val="center"/>
        </w:trPr>
        <w:tc>
          <w:tcPr>
            <w:tcW w:w="1234" w:type="dxa"/>
          </w:tcPr>
          <w:p w14:paraId="2AC11603" w14:textId="77777777" w:rsidR="00CA1FA6" w:rsidRDefault="003E7443">
            <w:pPr>
              <w:jc w:val="center"/>
            </w:pPr>
            <w:r>
              <w:rPr>
                <w:sz w:val="21"/>
              </w:rPr>
              <w:t>概率</w:t>
            </w:r>
          </w:p>
        </w:tc>
        <w:tc>
          <w:tcPr>
            <w:tcW w:w="1234" w:type="dxa"/>
          </w:tcPr>
          <w:p w14:paraId="4C764263" w14:textId="77777777" w:rsidR="00CA1FA6" w:rsidRDefault="003E7443">
            <w:pPr>
              <w:jc w:val="center"/>
            </w:pPr>
            <w:r>
              <w:rPr>
                <w:sz w:val="21"/>
              </w:rPr>
              <w:t>11.8%</w:t>
            </w:r>
          </w:p>
        </w:tc>
        <w:tc>
          <w:tcPr>
            <w:tcW w:w="1234" w:type="dxa"/>
          </w:tcPr>
          <w:p w14:paraId="6FDDACE0" w14:textId="77777777" w:rsidR="00CA1FA6" w:rsidRDefault="003E7443">
            <w:pPr>
              <w:jc w:val="center"/>
            </w:pPr>
            <w:r>
              <w:rPr>
                <w:sz w:val="21"/>
              </w:rPr>
              <w:t>10.8%</w:t>
            </w:r>
          </w:p>
        </w:tc>
        <w:tc>
          <w:tcPr>
            <w:tcW w:w="1234" w:type="dxa"/>
          </w:tcPr>
          <w:p w14:paraId="263DF035" w14:textId="77777777" w:rsidR="00CA1FA6" w:rsidRDefault="003E7443">
            <w:pPr>
              <w:jc w:val="center"/>
            </w:pPr>
            <w:r>
              <w:rPr>
                <w:sz w:val="21"/>
              </w:rPr>
              <w:t>9.5%</w:t>
            </w:r>
          </w:p>
        </w:tc>
        <w:tc>
          <w:tcPr>
            <w:tcW w:w="1234" w:type="dxa"/>
          </w:tcPr>
          <w:p w14:paraId="3134EB36" w14:textId="77777777" w:rsidR="00CA1FA6" w:rsidRDefault="003E7443">
            <w:pPr>
              <w:jc w:val="center"/>
            </w:pPr>
            <w:r>
              <w:rPr>
                <w:sz w:val="21"/>
              </w:rPr>
              <w:t>8.6%</w:t>
            </w:r>
          </w:p>
        </w:tc>
        <w:tc>
          <w:tcPr>
            <w:tcW w:w="1234" w:type="dxa"/>
          </w:tcPr>
          <w:p w14:paraId="563034CF" w14:textId="77777777" w:rsidR="00CA1FA6" w:rsidRDefault="003E7443">
            <w:pPr>
              <w:jc w:val="center"/>
            </w:pPr>
            <w:r>
              <w:rPr>
                <w:sz w:val="21"/>
              </w:rPr>
              <w:t>7.4%</w:t>
            </w:r>
          </w:p>
        </w:tc>
        <w:tc>
          <w:tcPr>
            <w:tcW w:w="1234" w:type="dxa"/>
          </w:tcPr>
          <w:p w14:paraId="1266B9E6" w14:textId="77777777" w:rsidR="00CA1FA6" w:rsidRDefault="003E7443">
            <w:pPr>
              <w:jc w:val="center"/>
            </w:pPr>
            <w:r>
              <w:rPr>
                <w:sz w:val="21"/>
              </w:rPr>
              <w:t>6.7%</w:t>
            </w:r>
          </w:p>
        </w:tc>
      </w:tr>
    </w:tbl>
    <w:p w14:paraId="4F699B10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🎬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剧本推演</w:t>
      </w:r>
    </w:p>
    <w:p w14:paraId="216EA20F" w14:textId="77777777" w:rsidR="00CA1FA6" w:rsidRDefault="003E7443">
      <w:pPr>
        <w:spacing w:after="120"/>
      </w:pPr>
      <w:r>
        <w:t>大概率剧本：本菲卡轮换阵容客场压上，但卡萨比亚主场龟缩</w:t>
      </w:r>
      <w:r>
        <w:t>+</w:t>
      </w:r>
      <w:r>
        <w:t>边路传中骚扰。欧战在即，本菲卡踢得松，</w:t>
      </w:r>
      <w:r>
        <w:t>1-1</w:t>
      </w:r>
      <w:r>
        <w:t>、</w:t>
      </w:r>
      <w:r>
        <w:t>0-1</w:t>
      </w:r>
      <w:r>
        <w:t>这种比分最顺。模型高频答案是</w:t>
      </w:r>
      <w:r>
        <w:t>1-1</w:t>
      </w:r>
      <w:r>
        <w:t>（</w:t>
      </w:r>
      <w:r>
        <w:t>11.8%</w:t>
      </w:r>
      <w:r>
        <w:t>）。</w:t>
      </w:r>
    </w:p>
    <w:p w14:paraId="2C4BECD9" w14:textId="77777777" w:rsidR="00CA1FA6" w:rsidRDefault="003E7443">
      <w:pPr>
        <w:spacing w:after="120"/>
      </w:pPr>
      <w:r>
        <w:t>冷门剧本也有两条：一是本菲卡轮换后进攻失灵，被卡萨比亚偷一个，</w:t>
      </w:r>
      <w:r>
        <w:t>1-0</w:t>
      </w:r>
      <w:r>
        <w:t>复刻</w:t>
      </w:r>
      <w:r>
        <w:t>2025</w:t>
      </w:r>
      <w:r>
        <w:t>年</w:t>
      </w:r>
      <w:r>
        <w:t>1</w:t>
      </w:r>
      <w:r>
        <w:t>月那场</w:t>
      </w:r>
      <w:r>
        <w:t>3-1</w:t>
      </w:r>
      <w:r>
        <w:t>的剧情；二是本菲卡干脆放弃联赛留力欧战，</w:t>
      </w:r>
      <w:r>
        <w:t>0-0</w:t>
      </w:r>
      <w:r>
        <w:t>闷平收场。真要指望本菲卡客场</w:t>
      </w:r>
      <w:r>
        <w:t>3</w:t>
      </w:r>
      <w:r>
        <w:t>球大胜，盘路先不答应。</w:t>
      </w:r>
    </w:p>
    <w:p w14:paraId="77C9FAAC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🏁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赛博模型复盘总结</w:t>
      </w:r>
    </w:p>
    <w:p w14:paraId="1AA2A162" w14:textId="77777777" w:rsidR="00CA1FA6" w:rsidRDefault="003E7443">
      <w:pPr>
        <w:spacing w:after="120"/>
      </w:pPr>
      <w:r>
        <w:t>📊</w:t>
      </w:r>
      <w:r>
        <w:t xml:space="preserve"> </w:t>
      </w:r>
      <w:r>
        <w:t>胜负概率：卡萨</w:t>
      </w:r>
      <w:r>
        <w:t xml:space="preserve">21.1% | </w:t>
      </w:r>
      <w:r>
        <w:t>平局</w:t>
      </w:r>
      <w:r>
        <w:t xml:space="preserve">29.3% | </w:t>
      </w:r>
      <w:r>
        <w:t>本菲卡</w:t>
      </w:r>
      <w:r>
        <w:t xml:space="preserve">49.6% | </w:t>
      </w:r>
      <w:r>
        <w:t>市场</w:t>
      </w:r>
      <w:r>
        <w:t>80%</w:t>
      </w:r>
      <w:r>
        <w:t>被砍半</w:t>
      </w:r>
    </w:p>
    <w:p w14:paraId="6C15DAAE" w14:textId="77777777" w:rsidR="00CA1FA6" w:rsidRDefault="003E7443">
      <w:pPr>
        <w:spacing w:after="120"/>
      </w:pPr>
      <w:r>
        <w:t>💰</w:t>
      </w:r>
      <w:r>
        <w:t xml:space="preserve"> </w:t>
      </w:r>
      <w:r>
        <w:t>最强信号：卡萨</w:t>
      </w:r>
      <w:r>
        <w:t>+2</w:t>
      </w:r>
      <w:r>
        <w:t>不败</w:t>
      </w:r>
      <w:r>
        <w:t>74.5%</w:t>
      </w:r>
      <w:r>
        <w:t>（</w:t>
      </w:r>
      <w:r>
        <w:t xml:space="preserve">vs </w:t>
      </w:r>
      <w:r>
        <w:t>市场</w:t>
      </w:r>
      <w:r>
        <w:t>40.7%</w:t>
      </w:r>
      <w:r>
        <w:t>）</w:t>
      </w:r>
    </w:p>
    <w:p w14:paraId="1D733A40" w14:textId="77777777" w:rsidR="00CA1FA6" w:rsidRDefault="003E7443">
      <w:pPr>
        <w:spacing w:after="120"/>
      </w:pPr>
      <w:r>
        <w:t>⚽</w:t>
      </w:r>
      <w:r>
        <w:t xml:space="preserve"> </w:t>
      </w:r>
      <w:r>
        <w:t>大小球：临界盘，大</w:t>
      </w:r>
      <w:r>
        <w:t>2.5</w:t>
      </w:r>
      <w:r>
        <w:t>约</w:t>
      </w:r>
      <w:r>
        <w:t>50.8%</w:t>
      </w:r>
    </w:p>
    <w:p w14:paraId="688E7899" w14:textId="77777777" w:rsidR="00CA1FA6" w:rsidRDefault="003E7443">
      <w:pPr>
        <w:spacing w:after="120"/>
      </w:pPr>
      <w:r>
        <w:lastRenderedPageBreak/>
        <w:t>🎭</w:t>
      </w:r>
      <w:r>
        <w:t xml:space="preserve"> </w:t>
      </w:r>
      <w:r>
        <w:t>局势定性：豪门留力</w:t>
      </w:r>
      <w:r>
        <w:t>+</w:t>
      </w:r>
      <w:r>
        <w:t>客场深热陷阱</w:t>
      </w:r>
      <w:r>
        <w:t>+</w:t>
      </w:r>
      <w:r>
        <w:t>卡萨主场不怵，市场</w:t>
      </w:r>
      <w:r>
        <w:t>80%</w:t>
      </w:r>
      <w:r>
        <w:t>定价站不住，平局和受让是本场的价值所在。</w:t>
      </w:r>
    </w:p>
    <w:p w14:paraId="3CB56D22" w14:textId="77777777" w:rsidR="00CA1FA6" w:rsidRDefault="003E7443">
      <w:pPr>
        <w:spacing w:before="200" w:after="120"/>
      </w:pPr>
      <w:r>
        <w:rPr>
          <w:b/>
          <w:color w:val="0E6655"/>
          <w:sz w:val="26"/>
        </w:rPr>
        <w:t>💬</w:t>
      </w:r>
      <w:r>
        <w:rPr>
          <w:b/>
          <w:color w:val="0E6655"/>
          <w:sz w:val="26"/>
        </w:rPr>
        <w:t xml:space="preserve"> </w:t>
      </w:r>
      <w:r>
        <w:rPr>
          <w:b/>
          <w:color w:val="0E6655"/>
          <w:sz w:val="26"/>
        </w:rPr>
        <w:t>互动</w:t>
      </w:r>
    </w:p>
    <w:p w14:paraId="17288C3E" w14:textId="77777777" w:rsidR="00CA1FA6" w:rsidRDefault="003E7443">
      <w:pPr>
        <w:spacing w:after="120"/>
      </w:pPr>
      <w:r>
        <w:rPr>
          <w:b/>
        </w:rPr>
        <w:t>本菲卡一周三赛</w:t>
      </w:r>
      <w:r>
        <w:rPr>
          <w:b/>
        </w:rPr>
        <w:t>+</w:t>
      </w:r>
      <w:r>
        <w:rPr>
          <w:b/>
        </w:rPr>
        <w:t>欧战在即，客场还能打出市场说的</w:t>
      </w:r>
      <w:r>
        <w:rPr>
          <w:b/>
        </w:rPr>
        <w:t>80%</w:t>
      </w:r>
      <w:r>
        <w:rPr>
          <w:b/>
        </w:rPr>
        <w:t>吗？我先押</w:t>
      </w:r>
      <w:r>
        <w:rPr>
          <w:b/>
        </w:rPr>
        <w:t>1-1</w:t>
      </w:r>
      <w:r>
        <w:rPr>
          <w:b/>
        </w:rPr>
        <w:t>，理由是本菲卡留力</w:t>
      </w:r>
      <w:r>
        <w:rPr>
          <w:b/>
        </w:rPr>
        <w:t>+</w:t>
      </w:r>
      <w:r>
        <w:rPr>
          <w:b/>
        </w:rPr>
        <w:t>卡萨主场</w:t>
      </w:r>
      <w:r>
        <w:rPr>
          <w:b/>
        </w:rPr>
        <w:t>H2H</w:t>
      </w:r>
      <w:r>
        <w:rPr>
          <w:b/>
        </w:rPr>
        <w:t>近</w:t>
      </w:r>
      <w:r>
        <w:rPr>
          <w:b/>
        </w:rPr>
        <w:t>2</w:t>
      </w:r>
      <w:r>
        <w:rPr>
          <w:b/>
        </w:rPr>
        <w:t>次不败。你们站哪边？评论区留个比分，赛后回来验证。</w:t>
      </w:r>
    </w:p>
    <w:p w14:paraId="0998E6AA" w14:textId="77777777" w:rsidR="00CA1FA6" w:rsidRDefault="003E7443">
      <w:r>
        <w:rPr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 w14:paraId="49D5CDD1" w14:textId="77777777" w:rsidR="00CA1FA6" w:rsidRDefault="003E7443">
      <w:r>
        <w:rPr>
          <w:color w:val="999999"/>
          <w:sz w:val="18"/>
        </w:rPr>
        <w:t>数据来源：懂球帝、</w:t>
      </w:r>
      <w:r>
        <w:rPr>
          <w:color w:val="999999"/>
          <w:sz w:val="18"/>
        </w:rPr>
        <w:t>ESPN</w:t>
      </w:r>
      <w:r>
        <w:rPr>
          <w:color w:val="999999"/>
          <w:sz w:val="18"/>
        </w:rPr>
        <w:t>、各队官网</w:t>
      </w:r>
    </w:p>
    <w:sectPr w:rsidR="00CA1F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E233" w14:textId="77777777" w:rsidR="003E7443" w:rsidRDefault="003E7443" w:rsidP="007B2764">
      <w:pPr>
        <w:spacing w:after="0" w:line="240" w:lineRule="auto"/>
      </w:pPr>
      <w:r>
        <w:separator/>
      </w:r>
    </w:p>
  </w:endnote>
  <w:endnote w:type="continuationSeparator" w:id="0">
    <w:p w14:paraId="28DDE7E6" w14:textId="77777777" w:rsidR="003E7443" w:rsidRDefault="003E7443" w:rsidP="007B2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F004B" w14:textId="77777777" w:rsidR="003E7443" w:rsidRDefault="003E7443" w:rsidP="007B2764">
      <w:pPr>
        <w:spacing w:after="0" w:line="240" w:lineRule="auto"/>
      </w:pPr>
      <w:r>
        <w:separator/>
      </w:r>
    </w:p>
  </w:footnote>
  <w:footnote w:type="continuationSeparator" w:id="0">
    <w:p w14:paraId="70B6C853" w14:textId="77777777" w:rsidR="003E7443" w:rsidRDefault="003E7443" w:rsidP="007B2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982291">
    <w:abstractNumId w:val="8"/>
  </w:num>
  <w:num w:numId="2" w16cid:durableId="441072290">
    <w:abstractNumId w:val="6"/>
  </w:num>
  <w:num w:numId="3" w16cid:durableId="1517499840">
    <w:abstractNumId w:val="5"/>
  </w:num>
  <w:num w:numId="4" w16cid:durableId="1650356467">
    <w:abstractNumId w:val="4"/>
  </w:num>
  <w:num w:numId="5" w16cid:durableId="1769349291">
    <w:abstractNumId w:val="7"/>
  </w:num>
  <w:num w:numId="6" w16cid:durableId="1665864517">
    <w:abstractNumId w:val="3"/>
  </w:num>
  <w:num w:numId="7" w16cid:durableId="1528719203">
    <w:abstractNumId w:val="2"/>
  </w:num>
  <w:num w:numId="8" w16cid:durableId="1635285356">
    <w:abstractNumId w:val="1"/>
  </w:num>
  <w:num w:numId="9" w16cid:durableId="94785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443"/>
    <w:rsid w:val="007B2764"/>
    <w:rsid w:val="00AA1D8D"/>
    <w:rsid w:val="00B47730"/>
    <w:rsid w:val="00CA1FA6"/>
    <w:rsid w:val="00CA44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B3C94A"/>
  <w14:defaultImageDpi w14:val="300"/>
  <w15:docId w15:val="{89786141-4C3A-42F0-AE7D-491E9E0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869</Words>
  <Characters>1079</Characters>
  <Application>Microsoft Office Word</Application>
  <DocSecurity>0</DocSecurity>
  <Lines>89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Afei</cp:lastModifiedBy>
  <cp:revision>2</cp:revision>
  <cp:lastPrinted>2026-08-16T16:13:00Z</cp:lastPrinted>
  <dcterms:created xsi:type="dcterms:W3CDTF">2013-12-23T23:15:00Z</dcterms:created>
  <dcterms:modified xsi:type="dcterms:W3CDTF">2026-08-16T16:14:00Z</dcterms:modified>
  <cp:category/>
</cp:coreProperties>
</file>