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瑞超最诡异的主场虫客场赢马尔默回家就输"/>
    <w:p>
      <w:pPr>
        <w:pStyle w:val="Heading1"/>
      </w:pPr>
      <w:r>
        <w:rPr>
          <w:rFonts w:hint="eastAsia"/>
        </w:rPr>
        <w:t xml:space="preserve">瑞超最诡异的主场虫：客场赢马尔默回家就输</w:t>
      </w:r>
    </w:p>
    <w:p>
      <w:pPr>
        <w:pStyle w:val="FirstParagraph"/>
      </w:pPr>
      <w:r>
        <w:rPr>
          <w:rFonts w:hint="eastAsia"/>
        </w:rPr>
        <w:t xml:space="preserve">#瑞超</w:t>
      </w:r>
      <w:r>
        <w:t xml:space="preserve"> </w:t>
      </w:r>
      <w:r>
        <w:rPr>
          <w:rFonts w:hint="eastAsia"/>
        </w:rPr>
        <w:t xml:space="preserve">#瓦斯特拉斯</w:t>
      </w:r>
      <w:r>
        <w:t xml:space="preserve"> </w:t>
      </w:r>
      <w:r>
        <w:rPr>
          <w:rFonts w:hint="eastAsia"/>
        </w:rPr>
        <w:t xml:space="preserve">#奥尔格里特</w:t>
      </w:r>
      <w:r>
        <w:t xml:space="preserve"> · 2026-07-25 · </w:t>
      </w:r>
      <w:r>
        <w:rPr>
          <w:rFonts w:hint="eastAsia"/>
        </w:rPr>
        <w:t xml:space="preserve">第14轮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瓦斯特拉斯本赛季有个奇怪的规律：客场57%胜率、客场赢过马尔默，可一回到自己家门口，16.7%的主场胜率——6个主场只赢了1场。今晚的对手奥尔格里特呢？排名倒数第2，客场场均失3.17球，看着像是一场送分题。但翻开H2H记录，近10次碰面奥尔格里特赢了3场、平了6场，瓦斯特拉斯只赢了1场。你说这球怎么踢？</w:t>
      </w:r>
    </w:p>
    <w:p>
      <w:pPr>
        <w:pStyle w:val="BodyText"/>
      </w:pPr>
      <w:r>
        <w:rPr>
          <w:b/>
          <w:bCs/>
        </w:rPr>
        <w:t xml:space="preserve">⚔️ </w:t>
      </w:r>
      <w:r>
        <w:rPr>
          <w:rFonts w:hint="eastAsia"/>
          <w:b/>
          <w:bCs/>
        </w:rPr>
        <w:t xml:space="preserve">战意：</w:t>
      </w:r>
      <w:r>
        <w:t xml:space="preserve"> </w:t>
      </w:r>
      <w:r>
        <w:rPr>
          <w:rFonts w:hint="eastAsia"/>
        </w:rPr>
        <w:t xml:space="preserve">瓦斯特拉斯排第8（19分），距离欧战区差1分，近3轮2胜1平状态回暖。奥尔格里特排第15（10分），保级压力山大，但近2场爆了冷门——0-0逼平尤尔加登、4-3逆转赫根。保级队的求生欲，有时候比积分排名更能说明问题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模型概率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市场隐含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瓦斯特拉斯胜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+9pp 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平局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-4pp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奥尔格里特胜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-5pp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比分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概率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9.5%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7.9%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3-0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6.5%</w:t>
            </w:r>
          </w:p>
        </w:tc>
      </w:tr>
    </w:tbl>
    <w:p>
      <w:pPr>
        <w:pStyle w:val="BodyText"/>
      </w:pPr>
      <w:r>
        <w:rPr>
          <w:b/>
          <w:bCs/>
        </w:rPr>
        <w:t xml:space="preserve">💰 </w:t>
      </w:r>
      <w:r>
        <w:rPr>
          <w:rFonts w:hint="eastAsia"/>
          <w:b/>
          <w:bCs/>
        </w:rPr>
        <w:t xml:space="preserve">信号：</w:t>
      </w:r>
      <w:r>
        <w:t xml:space="preserve"> </w:t>
      </w:r>
      <w:r>
        <w:rPr>
          <w:rFonts w:hint="eastAsia"/>
        </w:rPr>
        <w:t xml:space="preserve">模型69%看好瓦斯特拉斯，但H2H给出了一个截然不同的故事——近10场6平（60%平率），奥尔格里特历史交锋占优。市场给了瓦斯特拉斯1.49（隐含60%），模型比市场高了9pp，接近阈值但未触发。大2.5球66.4%值得关注——奥尔格里特客场场均失3.17球，防线形同虚设。</w:t>
      </w:r>
    </w:p>
    <w:p>
      <w:pPr>
        <w:pStyle w:val="BodyText"/>
      </w:pPr>
      <w:r>
        <w:rPr>
          <w:b/>
          <w:bCs/>
        </w:rPr>
        <w:t xml:space="preserve">⚔️ </w:t>
      </w:r>
      <w:r>
        <w:rPr>
          <w:rFonts w:hint="eastAsia"/>
          <w:b/>
          <w:bCs/>
        </w:rPr>
        <w:t xml:space="preserve">战意续：</w:t>
      </w:r>
      <w:r>
        <w:t xml:space="preserve"> </w:t>
      </w:r>
      <w:r>
        <w:rPr>
          <w:rFonts w:hint="eastAsia"/>
        </w:rPr>
        <w:t xml:space="preserve">瓦斯特拉斯的”主场虫”标签需要拆解——他们主场场均进2.0球，进攻火力其实不差，问题在防守（主场场均也失2.0球）。奥尔格里特客场0平率（6场0平）——非胜即负，从不闷平。这场大概率不会是0-0。</w:t>
      </w:r>
    </w:p>
    <w:p>
      <w:pPr>
        <w:pStyle w:val="BodyText"/>
      </w:pPr>
      <w:r>
        <w:rPr>
          <w:b/>
          <w:bCs/>
        </w:rPr>
        <w:t xml:space="preserve">🌍 </w:t>
      </w:r>
      <w:r>
        <w:rPr>
          <w:rFonts w:hint="eastAsia"/>
          <w:b/>
          <w:bCs/>
        </w:rPr>
        <w:t xml:space="preserve">外媒对比：</w:t>
      </w:r>
      <w:r>
        <w:t xml:space="preserve"> </w:t>
      </w:r>
      <w:r>
        <w:rPr>
          <w:rFonts w:hint="eastAsia"/>
        </w:rPr>
        <w:t xml:space="preserve">暂无主流外媒覆盖。瑞超数据网站普遍给瓦斯特拉斯65-70%胜率，与模型一致。但历史交锋的60%平率是市场和模型都没充分消化的变量。</w:t>
      </w:r>
    </w:p>
    <w:p>
      <w:pPr>
        <w:pStyle w:val="BodyText"/>
      </w:pPr>
      <w:r>
        <w:rPr>
          <w:rFonts w:hint="eastAsia"/>
        </w:rPr>
        <w:t xml:space="preserve">概率最高的比分是2-0（9.6%），其次是2-1（9.5%）和1-0（8.0%）。</w:t>
      </w:r>
    </w:p>
    <w:p>
      <w:pPr>
        <w:pStyle w:val="BodyText"/>
      </w:pPr>
      <w:r>
        <w:rPr>
          <w:rFonts w:hint="eastAsia"/>
        </w:rPr>
        <w:t xml:space="preserve">反正我是信了。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瓦斯特拉斯主场16.7%胜率你信不信？反正我是信了。你们呢？评论区聊聊。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以上分析基于公开数据和个人模型推演，仅供参考。足球是圆的，场上什么事都可能发生。理性看球，享受比赛。</w:t>
      </w:r>
    </w:p>
    <w:p>
      <w:pPr>
        <w:pStyle w:val="BlockText"/>
      </w:pPr>
      <w:r>
        <w:rPr>
          <w:rFonts w:hint="eastAsia"/>
        </w:rPr>
        <w:t xml:space="preserve">数据来源：懂球帝、ESPN、各队官网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2026-07-24T15:09:38Z</dcterms:created>
  <dcterms:modified xsi:type="dcterms:W3CDTF">2026-07-24T15:09:38Z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