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8"/>
        </w:rPr>
        <w:t>Arsitektur Sistem Notifikasi Toko Roni Mobile App</w:t>
      </w:r>
    </w:p>
    <w:p>
      <w:pPr>
        <w:jc w:val="center"/>
      </w:pPr>
      <w:r>
        <w:rPr>
          <w:i/>
          <w:sz w:val="28"/>
        </w:rPr>
        <w:t>Dokumen Teknis: Notification System Architecture &amp; Implementation</w:t>
      </w:r>
    </w:p>
    <w:p/>
    <w:p>
      <w:pPr>
        <w:pStyle w:val="Heading1"/>
      </w:pPr>
      <w:r>
        <w:t>Daftar Isi</w:t>
      </w:r>
    </w:p>
    <w:p>
      <w:pPr>
        <w:pStyle w:val="ListNumber"/>
        <w:ind w:left="720"/>
      </w:pPr>
      <w:r>
        <w:t>Ringkasan Eksekutif</w:t>
      </w:r>
    </w:p>
    <w:p>
      <w:pPr>
        <w:pStyle w:val="ListNumber"/>
        <w:ind w:left="720"/>
      </w:pPr>
      <w:r>
        <w:t>Komponen Sistem Notifikasi</w:t>
      </w:r>
    </w:p>
    <w:p>
      <w:pPr>
        <w:pStyle w:val="ListNumber"/>
        <w:ind w:left="720"/>
      </w:pPr>
      <w:r>
        <w:t>Layer Arsitektur</w:t>
      </w:r>
    </w:p>
    <w:p>
      <w:pPr>
        <w:pStyle w:val="ListNumber"/>
        <w:ind w:left="720"/>
      </w:pPr>
      <w:r>
        <w:t>Request Flow &amp; State Transitions</w:t>
      </w:r>
    </w:p>
    <w:p>
      <w:pPr>
        <w:pStyle w:val="ListNumber"/>
        <w:ind w:left="720"/>
      </w:pPr>
      <w:r>
        <w:t>Optimisasi &amp; Strategi Caching</w:t>
      </w:r>
    </w:p>
    <w:p>
      <w:pPr>
        <w:pStyle w:val="ListNumber"/>
        <w:ind w:left="720"/>
      </w:pPr>
      <w:r>
        <w:t>Lifecycle Management</w:t>
      </w:r>
    </w:p>
    <w:p>
      <w:pPr>
        <w:pStyle w:val="ListNumber"/>
        <w:ind w:left="720"/>
      </w:pPr>
      <w:r>
        <w:t>Data Flow Diagram</w:t>
      </w:r>
    </w:p>
    <w:p>
      <w:pPr>
        <w:pStyle w:val="ListNumber"/>
        <w:ind w:left="720"/>
      </w:pPr>
      <w:r>
        <w:t>Kompleksitas Algoritma</w:t>
      </w:r>
    </w:p>
    <w:p>
      <w:pPr>
        <w:pStyle w:val="ListNumber"/>
        <w:ind w:left="720"/>
      </w:pPr>
      <w:r>
        <w:t>Technical Specifications</w:t>
      </w:r>
    </w:p>
    <w:p>
      <w:pPr>
        <w:pStyle w:val="ListNumber"/>
        <w:ind w:left="720"/>
      </w:pPr>
      <w:r>
        <w:t>Best Practices &amp; Lessons Learned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Sistem notifikasi di Toko Roni mengimplementasikan arsitektur hybrid notification delivery yang mengintegrasikan dua mekanisme transmisi data secara paralel: HTTP-based polling mechanism untuk persistent state synchronization dan WebSocket-based push mechanism untuk real-time event propagation. Kedua mekanisme ini beroperasi secara asynchronous dan independen, dengan AppState sebagai central state management hub yang mengorkestra kedua aliran data tersebut.</w:t>
      </w:r>
    </w:p>
    <w:p>
      <w:r>
        <w:t>Pendekatan hybrid ini memastikan reliabilitas tinggi melalui fallback mechanism (HTTP polling sebagai backup untuk real-time push) sekaligus memberikan responsiveness optimal untuk user experience. Sistem ini juga mengimplementasikan sophisticated caching, deduplication, dan lifecycle management strategies untuk optimal resource utilization dan mencegah duplicate notifications.</w:t>
      </w:r>
    </w:p>
    <w:p>
      <w:pPr>
        <w:pStyle w:val="Heading1"/>
      </w:pPr>
      <w:r>
        <w:t>Komponen Sistem Notifikasi</w:t>
      </w:r>
    </w:p>
    <w:p>
      <w:r>
        <w:t>Sistem notifikasi terdiri dari empat komponen utama yang bekerja dalam ekosistem terintegrasi:</w:t>
      </w:r>
    </w:p>
    <w:p>
      <w:r>
        <w:rPr>
          <w:b/>
        </w:rPr>
        <w:t>NotifikasiService (HTTP API Client)</w:t>
      </w:r>
      <w:r>
        <w:t>: Bertanggung jawab sebagai REST API client untuk semua operasi notification-related. Service ini mengekspos five CRUD operations dan menghandle serialization/deserialization NotifItem dari/ke JSON format.</w:t>
      </w:r>
    </w:p>
    <w:p>
      <w:r>
        <w:rPr>
          <w:b/>
        </w:rPr>
        <w:t>RealtimeNotificationService (WebSocket Client)</w:t>
      </w:r>
      <w:r>
        <w:t>: Mengimplementasikan WebSocket client yang memanfaatkan Pusher Channels sebagai managed WebSocket service provider. Service ini mengelola connection lifecycle, channel subscription, dan event parsing.</w:t>
      </w:r>
    </w:p>
    <w:p>
      <w:r>
        <w:rPr>
          <w:b/>
        </w:rPr>
        <w:t>AppState (State Management &amp; Orchestration)</w:t>
      </w:r>
      <w:r>
        <w:t>: Singleton state container yang mengorkestra HTTP polling dan WebSocket push mechanisms secara paralel. AppState maintains three ValueNotifier reactive containers dan implements sophisticated request deduplication logic.</w:t>
      </w:r>
    </w:p>
    <w:p>
      <w:r>
        <w:rPr>
          <w:b/>
        </w:rPr>
        <w:t>DeviceNotificationService (OS Integration)</w:t>
      </w:r>
      <w:r>
        <w:t>: Abstraction layer terhadap flutter_local_notifications plugin yang mengenkapsulasi platform-specific notification delivery logic untuk Android dan iOS.</w:t>
      </w:r>
    </w:p>
    <w:p>
      <w:r>
        <w:br w:type="page"/>
      </w:r>
    </w:p>
    <w:p>
      <w:pPr>
        <w:pStyle w:val="Heading1"/>
      </w:pPr>
      <w:r>
        <w:t>Layer Arsitektur</w:t>
      </w:r>
    </w:p>
    <w:p>
      <w:pPr>
        <w:pStyle w:val="Heading2"/>
      </w:pPr>
      <w:r>
        <w:t>Layer 1: Data Access Layer (NotifikasiService)</w:t>
      </w:r>
    </w:p>
    <w:p>
      <w:r>
        <w:t>NotifikasiService bertanggung jawab sebagai HTTP API client yang melakukan REST operations terhadap backend notification endpoints. Service ini mengekspos lima operasi CRUD dengan error handling yang komprehensif:</w:t>
      </w:r>
    </w:p>
    <w:p>
      <w:pPr>
        <w:pStyle w:val="Heading3"/>
      </w:pPr>
      <w:r>
        <w:t>Operasi-operasi Service</w:t>
      </w:r>
    </w:p>
    <w:p>
      <w:r>
        <w:rPr>
          <w:i/>
        </w:rPr>
        <w:t>getAll(perPage: int = 100)</w:t>
      </w:r>
      <w:r>
        <w:br/>
        <w:t>Meretrieve seluruh notifikasi dengan pagination support</w:t>
        <w:br/>
        <w:t>• Return type: Future&lt;List&lt;NotifItem&gt;&gt;</w:t>
        <w:br/>
        <w:t>• Melakukan HTTP GET request ke endpoint /api/notifications</w:t>
        <w:br/>
        <w:t>• Setiap item di-deserialize melalui NotifItem.fromJson()</w:t>
        <w:br/>
        <w:t>• Mendukung pagination untuk handle large notification volumes</w:t>
      </w:r>
    </w:p>
    <w:p>
      <w:r>
        <w:rPr>
          <w:i/>
        </w:rPr>
        <w:t>markAsRead(id: String)</w:t>
      </w:r>
      <w:r>
        <w:br/>
        <w:t>Atomic state transition single notification dari unread ke read status</w:t>
        <w:br/>
        <w:t>• Return type: Future&lt;bool&gt; (true jika success)</w:t>
        <w:br/>
        <w:t>• Melakukan HTTP POST/PUT request dengan notification ID</w:t>
        <w:br/>
        <w:t>• Server-side state change dengan timestamp recording</w:t>
      </w:r>
    </w:p>
    <w:p>
      <w:r>
        <w:rPr>
          <w:i/>
        </w:rPr>
        <w:t>markAllAsRead()</w:t>
      </w:r>
      <w:r>
        <w:br/>
        <w:t>Batch operation pada seluruh unread notifications user</w:t>
        <w:br/>
        <w:t>• Return type: Future&lt;bool&gt;</w:t>
        <w:br/>
        <w:t>• Single API call untuk efficiency (vs. loop individual marks)</w:t>
        <w:br/>
        <w:t>• Atomic operation pada database level</w:t>
      </w:r>
    </w:p>
    <w:p>
      <w:r>
        <w:rPr>
          <w:i/>
        </w:rPr>
        <w:t>delete(id: String)</w:t>
      </w:r>
      <w:r>
        <w:br/>
        <w:t>Logical deletion dengan soft-delete mechanism</w:t>
        <w:br/>
        <w:t>• Return type: Future&lt;bool&gt;</w:t>
        <w:br/>
        <w:t>• Notifikasi tidak di-harddelete tetapi marked as deleted</w:t>
        <w:br/>
        <w:t>• Mempertahankan audit trail untuk compliance</w:t>
      </w:r>
    </w:p>
    <w:p>
      <w:r>
        <w:rPr>
          <w:i/>
        </w:rPr>
        <w:t>clearAll()</w:t>
      </w:r>
      <w:r>
        <w:br/>
        <w:t>Truncation operation pada user's notification collection</w:t>
        <w:br/>
        <w:t>• Return type: Future&lt;bool&gt;</w:t>
        <w:br/>
        <w:t>• Batch delete semua notifikasi user</w:t>
        <w:br/>
        <w:t>• Biasanya dipanggil user untuk cleanup</w:t>
      </w:r>
    </w:p>
    <w:p>
      <w:r>
        <w:br w:type="page"/>
      </w:r>
    </w:p>
    <w:p>
      <w:pPr>
        <w:pStyle w:val="Heading2"/>
      </w:pPr>
      <w:r>
        <w:t>Layer 2: Real-time Synchronization Layer (RealtimeNotificationService)</w:t>
      </w:r>
    </w:p>
    <w:p>
      <w:r>
        <w:t>RealtimeNotificationService mengimplementasikan WebSocket client yang memanfaatkan Pusher Channels sebagai managed WebSocket service provider. Pusher dipilih sebagai provider karena menyediakan managed infrastructure untuk WebSocket connections dengan built-in authentication, encryption, dan scalability.</w:t>
      </w:r>
    </w:p>
    <w:p>
      <w:pPr>
        <w:pStyle w:val="Heading3"/>
      </w:pPr>
      <w:r>
        <w:t>Proses Koneksi (Three-Way Handshake)</w:t>
      </w:r>
    </w:p>
    <w:p>
      <w:r>
        <w:rPr>
          <w:b/>
        </w:rPr>
        <w:t>Fase 1: Authentication Token Retrieval</w:t>
      </w:r>
      <w:r>
        <w:br/>
        <w:t>• HTTP GET request ke backend untuk mendapatkan Pusher auth token</w:t>
        <w:br/>
        <w:t>• Backend melakukan signature-based authorization</w:t>
        <w:br/>
        <w:t>• Token bersifat ephemeral dengan TTL specific</w:t>
        <w:br/>
        <w:t>• Klien menyimpan token untuk subsequent WebSocket connection</w:t>
      </w:r>
    </w:p>
    <w:p>
      <w:r>
        <w:rPr>
          <w:b/>
        </w:rPr>
        <w:t>Fase 2: WebSocket Connection Establishment</w:t>
      </w:r>
      <w:r>
        <w:br/>
        <w:t>• Client membuka WebSocket connection dengan URI: wss://ws-[region].pusher.com:443/app/[app_key]</w:t>
        <w:br/>
        <w:t>• Pusher server merespons dengan server-initiated hello message</w:t>
        <w:br/>
        <w:t>• Client merespons dengan client-side channel subscription</w:t>
        <w:br/>
        <w:t>• Two-way communication channel established dengan ping/pong heartbeat</w:t>
      </w:r>
    </w:p>
    <w:p>
      <w:r>
        <w:rPr>
          <w:b/>
        </w:rPr>
        <w:t>Fase 3: Channel Subscription dengan Privacy Isolation</w:t>
      </w:r>
      <w:r>
        <w:br/>
        <w:t>• Client melakukan channel subscription dengan naming convention: private-App.Models.User.{userId}</w:t>
        <w:br/>
        <w:t>• "private-" prefix memastikan subscription hanya untuk authenticated user</w:t>
        <w:br/>
        <w:t>• Pusher melakukan authorization check sebelum confirm subscription</w:t>
        <w:br/>
        <w:t>• Client ready untuk menerima events dari channel</w:t>
      </w:r>
    </w:p>
    <w:p>
      <w:r>
        <w:br w:type="page"/>
      </w:r>
    </w:p>
    <w:p>
      <w:pPr>
        <w:pStyle w:val="Heading2"/>
      </w:pPr>
      <w:r>
        <w:t>Layer 3: State Management Layer (AppState)</w:t>
      </w:r>
    </w:p>
    <w:p>
      <w:r>
        <w:t>AppState mengimplementasikan singleton pattern dengan WidgetsBindingObserver mixin untuk lifecycle awareness. AppState berfungsi sebagai central orchestrator yang mengkoordinasikan HTTP polling, WebSocket push, dan device notifications.</w:t>
      </w:r>
    </w:p>
    <w:p>
      <w:pPr>
        <w:pStyle w:val="Heading3"/>
      </w:pPr>
      <w:r>
        <w:t>State Containers</w:t>
      </w:r>
    </w:p>
    <w:p>
      <w:r>
        <w:rPr>
          <w:b/>
        </w:rPr>
        <w:t>notifications ValueNotifier</w:t>
      </w:r>
      <w:r>
        <w:br/>
        <w:t>Reactive container untuk ordered list dari NotifItem</w:t>
        <w:br/>
        <w:t>• Update trigger akan rebuild semua listeners (UI components)</w:t>
        <w:br/>
        <w:t>• Maintains insertion order (newest first untuk push, oldest first untuk pull)</w:t>
        <w:br/>
        <w:t>• Size dapat mencapai ratusan items</w:t>
      </w:r>
    </w:p>
    <w:p>
      <w:r>
        <w:rPr>
          <w:b/>
        </w:rPr>
        <w:t>unreadCount ValueNotifier</w:t>
      </w:r>
      <w:r>
        <w:br/>
        <w:t>Computed property dari unread notifications</w:t>
        <w:br/>
        <w:t>• Automatically updated setiap ada changes di notifications list</w:t>
        <w:br/>
        <w:t>• Digunakan untuk badge counting pada app icon</w:t>
      </w:r>
    </w:p>
    <w:p>
      <w:r>
        <w:rPr>
          <w:b/>
        </w:rPr>
        <w:t>notifLoading ValueNotifier</w:t>
      </w:r>
      <w:r>
        <w:br/>
        <w:t>Boolean flag untuk loading state indicator</w:t>
        <w:br/>
        <w:t>• Set to true saat refreshNotifications sedang in-flight</w:t>
        <w:br/>
        <w:t>• Digunakan untuk show loading skeleton/spinner di UI</w:t>
      </w:r>
    </w:p>
    <w:p>
      <w:r>
        <w:br w:type="page"/>
      </w:r>
    </w:p>
    <w:p>
      <w:pPr>
        <w:pStyle w:val="Heading2"/>
      </w:pPr>
      <w:r>
        <w:t>Layer 4: Device OS Integration Layer (DeviceNotificationService)</w:t>
      </w:r>
    </w:p>
    <w:p>
      <w:r>
        <w:t>DeviceNotificationService merupakan abstraction layer terhadap flutter_local_notifications plugin, yang mengenkapsulasi platform-specific notification delivery logic untuk Android dan iOS.</w:t>
      </w:r>
    </w:p>
    <w:p>
      <w:pPr>
        <w:pStyle w:val="Heading3"/>
      </w:pPr>
      <w:r>
        <w:t>Android Integration</w:t>
      </w:r>
    </w:p>
    <w:p>
      <w:r>
        <w:t>Notification Channel Configuration:</w:t>
        <w:br/>
        <w:t>• Channel ID: tokoroni_notifications</w:t>
        <w:br/>
        <w:t>• Importance: Importance.max untuk high-priority notifications</w:t>
        <w:br/>
        <w:t>• Sound: Enabled untuk audible alerts</w:t>
        <w:br/>
        <w:t>• Icon: Custom drawable resource icon_notification</w:t>
        <w:br/>
        <w:t>• Color: Royal blue (#4169E1) untuk consistent branding</w:t>
      </w:r>
    </w:p>
    <w:p>
      <w:pPr>
        <w:pStyle w:val="Heading3"/>
      </w:pPr>
      <w:r>
        <w:t>iOS Integration</w:t>
      </w:r>
    </w:p>
    <w:p>
      <w:r>
        <w:t>Notification Permissions:</w:t>
        <w:br/>
        <w:t>• Alert: Presentasi notification di form of alert/banner</w:t>
        <w:br/>
        <w:t>• Badge: App icon badge count untuk unread indicator</w:t>
        <w:br/>
        <w:t>• Sound: Notification sound playback</w:t>
        <w:br/>
        <w:t>• Semuanya request dengan user permission di app initialization</w:t>
      </w:r>
    </w:p>
    <w:p>
      <w:r>
        <w:br w:type="page"/>
      </w:r>
    </w:p>
    <w:p>
      <w:pPr>
        <w:pStyle w:val="Heading1"/>
      </w:pPr>
      <w:r>
        <w:t>Kompleksitas Algoritma</w:t>
      </w:r>
    </w:p>
    <w:p>
      <w:pPr>
        <w:pStyle w:val="Heading2"/>
      </w:pPr>
      <w:r>
        <w:t>Computational Complexity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Time Complexity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Space Complexity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t>refreshNotifications()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n = notification count, iterate semua items untuk unread filter</w:t>
            </w:r>
          </w:p>
        </w:tc>
      </w:tr>
      <w:tr>
        <w:tc>
          <w:tcPr>
            <w:tcW w:type="dxa" w:w="2340"/>
          </w:tcPr>
          <w:p>
            <w:r>
              <w:t>markNotifRead(id)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n = notification count, map operation pada seluruh list</w:t>
            </w:r>
          </w:p>
        </w:tc>
      </w:tr>
      <w:tr>
        <w:tc>
          <w:tcPr>
            <w:tcW w:type="dxa" w:w="2340"/>
          </w:tcPr>
          <w:p>
            <w:r>
              <w:t>deleteNotif(id)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n = notification count, filter operation</w:t>
            </w:r>
          </w:p>
        </w:tc>
      </w:tr>
      <w:tr>
        <w:tc>
          <w:tcPr>
            <w:tcW w:type="dxa" w:w="2340"/>
          </w:tcPr>
          <w:p>
            <w:r>
              <w:t>_isDuplicateWithinWindow()</w:t>
            </w:r>
          </w:p>
        </w:tc>
        <w:tc>
          <w:tcPr>
            <w:tcW w:type="dxa" w:w="2340"/>
          </w:tcPr>
          <w:p>
            <w:r>
              <w:t>O(1) avg</w:t>
            </w:r>
          </w:p>
        </w:tc>
        <w:tc>
          <w:tcPr>
            <w:tcW w:type="dxa" w:w="2340"/>
          </w:tcPr>
          <w:p>
            <w:r>
              <w:t>O(k)</w:t>
            </w:r>
          </w:p>
        </w:tc>
        <w:tc>
          <w:tcPr>
            <w:tcW w:type="dxa" w:w="2340"/>
          </w:tcPr>
          <w:p>
            <w:r>
              <w:t>k = cache size (max 300), Set lookup + Map cleanup</w:t>
            </w:r>
          </w:p>
        </w:tc>
      </w:tr>
      <w:tr>
        <w:tc>
          <w:tcPr>
            <w:tcW w:type="dxa" w:w="2340"/>
          </w:tcPr>
          <w:p>
            <w:r>
              <w:t>NotifItem.fromJson()</w:t>
            </w:r>
          </w:p>
        </w:tc>
        <w:tc>
          <w:tcPr>
            <w:tcW w:type="dxa" w:w="2340"/>
          </w:tcPr>
          <w:p>
            <w:r>
              <w:t>O(1)</w:t>
            </w:r>
          </w:p>
        </w:tc>
        <w:tc>
          <w:tcPr>
            <w:tcW w:type="dxa" w:w="2340"/>
          </w:tcPr>
          <w:p>
            <w:r>
              <w:t>O(1)</w:t>
            </w:r>
          </w:p>
        </w:tc>
        <w:tc>
          <w:tcPr>
            <w:tcW w:type="dxa" w:w="2340"/>
          </w:tcPr>
          <w:p>
            <w:r>
              <w:t>Constant-time JSON deserialization</w:t>
            </w:r>
          </w:p>
        </w:tc>
      </w:tr>
      <w:tr>
        <w:tc>
          <w:tcPr>
            <w:tcW w:type="dxa" w:w="2340"/>
          </w:tcPr>
          <w:p>
            <w:r>
              <w:t>RealtimeService.connect()</w:t>
            </w:r>
          </w:p>
        </w:tc>
        <w:tc>
          <w:tcPr>
            <w:tcW w:type="dxa" w:w="2340"/>
          </w:tcPr>
          <w:p>
            <w:r>
              <w:t>O(1)</w:t>
            </w:r>
          </w:p>
        </w:tc>
        <w:tc>
          <w:tcPr>
            <w:tcW w:type="dxa" w:w="2340"/>
          </w:tcPr>
          <w:p>
            <w:r>
              <w:t>O(1)</w:t>
            </w:r>
          </w:p>
        </w:tc>
        <w:tc>
          <w:tcPr>
            <w:tcW w:type="dxa" w:w="2340"/>
          </w:tcPr>
          <w:p>
            <w:r>
              <w:t>WebSocket connection establishment</w:t>
            </w:r>
          </w:p>
        </w:tc>
      </w:tr>
    </w:tbl>
    <w:p>
      <w:r>
        <w:br w:type="page"/>
      </w:r>
    </w:p>
    <w:p>
      <w:pPr>
        <w:pStyle w:val="Heading1"/>
      </w:pPr>
      <w:r>
        <w:t>Technical Specifications</w:t>
      </w:r>
    </w:p>
    <w:p>
      <w:pPr>
        <w:pStyle w:val="Heading2"/>
      </w:pPr>
      <w:r>
        <w:t>Dependencies</w:t>
      </w:r>
    </w:p>
    <w:p>
      <w:r>
        <w:t>flutter_local_notifications: ^17.2.4</w:t>
        <w:br/>
        <w:t>web_socket_channel: ^2.4.0</w:t>
        <w:br/>
        <w:t>http: ^1.1.0</w:t>
        <w:br/>
        <w:t>shared_preferences: ^2.2.0</w:t>
      </w:r>
    </w:p>
    <w:p>
      <w:pPr>
        <w:pStyle w:val="Heading2"/>
      </w:pPr>
      <w:r>
        <w:t>Configuration Constants</w:t>
      </w:r>
    </w:p>
    <w:p>
      <w:r>
        <w:t>Minimum Refresh Interval: 8 seconds</w:t>
        <w:br/>
        <w:t>• Prevent request storms ke backend</w:t>
        <w:br/>
        <w:t>• Reduce battery drain dari repeated HTTP requests</w:t>
        <w:br/>
        <w:t>• Stay below API rate limits</w:t>
        <w:br/>
        <w:br/>
        <w:t>Notification Cache Limit: 300 items</w:t>
        <w:br/>
        <w:t>• Typical user unlikely receive &gt;300 notifications per session</w:t>
        <w:br/>
        <w:t>• Balance antara memory footprint dan dedup accuracy</w:t>
        <w:br/>
        <w:t>• FIFO eviction ensures oldest notifications forgotten first</w:t>
        <w:br/>
        <w:br/>
        <w:t>Device Notification Dedup Window: 2 minutes</w:t>
        <w:br/>
        <w:t>• Covers most polling cycles (8-second minimum interval)</w:t>
        <w:br/>
        <w:t>• User unlikely care about duplicate after 2 minutes</w:t>
        <w:br/>
        <w:t>• Prevent excessive memory growth dari historical tracking</w:t>
      </w:r>
    </w:p>
    <w:p>
      <w:r>
        <w:br w:type="page"/>
      </w:r>
    </w:p>
    <w:p>
      <w:pPr>
        <w:pStyle w:val="Heading1"/>
      </w:pPr>
      <w:r>
        <w:t>Best Practices &amp; Lessons Learned</w:t>
      </w:r>
    </w:p>
    <w:p>
      <w:pPr>
        <w:pStyle w:val="Heading2"/>
      </w:pPr>
      <w:r>
        <w:t>Best Practices Implemented</w:t>
      </w:r>
    </w:p>
    <w:p>
      <w:r>
        <w:rPr>
          <w:b/>
        </w:rPr>
        <w:t>Hybrid Push-Pull Architecture</w:t>
      </w:r>
      <w:r>
        <w:br/>
        <w:t>Combine reliability dari HTTP polling dengan responsiveness WebSocket push. Fallback mechanism jika WebSocket fails. Hybrid approach lebih robust daripada pure push atau pure pull.</w:t>
      </w:r>
    </w:p>
    <w:p>
      <w:r>
        <w:rPr>
          <w:b/>
        </w:rPr>
        <w:t>Request Deduplication at Multiple Levels</w:t>
      </w:r>
      <w:r>
        <w:br/>
        <w:t>Backend level (avoid duplicate persistence), Realtime client level (prevent duplicate delivery), Device level (prevent duplicate OS notifications). Defense in depth strategy.</w:t>
      </w:r>
    </w:p>
    <w:p>
      <w:r>
        <w:rPr>
          <w:b/>
        </w:rPr>
        <w:t>Lifecycle-Aware Resource Management</w:t>
      </w:r>
      <w:r>
        <w:br/>
        <w:t>Disconnect WebSocket saat app backgrounded. Reconnect dengan fresh state saat resumed. Prevent resource leaks dan stale connections.</w:t>
      </w:r>
    </w:p>
    <w:p>
      <w:r>
        <w:rPr>
          <w:b/>
        </w:rPr>
        <w:t>Graceful Error Handling</w:t>
      </w:r>
      <w:r>
        <w:br/>
        <w:t>Force refresh on API errors untuk eventual consistency. Never leave state in inconsistent condition. Automatic recovery mechanisms.</w:t>
      </w:r>
    </w:p>
    <w:p>
      <w:r>
        <w:rPr>
          <w:b/>
        </w:rPr>
        <w:t>Atomic State Updates</w:t>
      </w:r>
      <w:r>
        <w:br/>
        <w:t>Use ValueNotifier untuk reactive updates. Update entire list, never partial state. Ensure listeners see consistent state.</w:t>
      </w:r>
    </w:p>
    <w:p>
      <w:r>
        <w:br w:type="page"/>
      </w:r>
    </w:p>
    <w:p>
      <w:pPr>
        <w:pStyle w:val="Heading1"/>
      </w:pPr>
      <w:r>
        <w:t>Kesimpulan</w:t>
      </w:r>
    </w:p>
    <w:p>
      <w:r>
        <w:t>Sistem notifikasi Toko Roni menggunakan hybrid architecture yang mengkombinasikan HTTP polling untuk robust synchronization dan WebSocket push untuk real-time responsiveness, dengan sophisticated caching, deduplication, dan lifecycle management untuk optimal resource utilization dan user experience.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May 2, 2026</w:t>
            </w:r>
          </w:p>
        </w:tc>
      </w:tr>
      <w:tr>
        <w:tc>
          <w:tcPr>
            <w:tcW w:type="dxa" w:w="4680"/>
          </w:tcPr>
          <w:p>
            <w:r>
              <w:t>Author:</w:t>
            </w:r>
          </w:p>
        </w:tc>
        <w:tc>
          <w:tcPr>
            <w:tcW w:type="dxa" w:w="4680"/>
          </w:tcPr>
          <w:p>
            <w:r>
              <w:t>Architecture Analysis Team</w:t>
            </w:r>
          </w:p>
        </w:tc>
      </w:tr>
      <w:tr>
        <w:tc>
          <w:tcPr>
            <w:tcW w:type="dxa" w:w="4680"/>
          </w:tcPr>
          <w:p>
            <w:r>
              <w:t>Status:</w:t>
            </w:r>
          </w:p>
        </w:tc>
        <w:tc>
          <w:tcPr>
            <w:tcW w:type="dxa" w:w="4680"/>
          </w:tcPr>
          <w:p>
            <w:r>
              <w:t>Complete Documentation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