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73EE" w14:textId="5DC27275" w:rsidR="000B67A2" w:rsidRPr="001306E7" w:rsidRDefault="00FA29F7" w:rsidP="008E5C6D">
      <w:pPr>
        <w:pStyle w:val="Heading1"/>
        <w:jc w:val="center"/>
        <w:rPr>
          <w:color w:val="000000" w:themeColor="text1"/>
        </w:rPr>
      </w:pPr>
      <w:r w:rsidRPr="001306E7">
        <w:rPr>
          <w:color w:val="000000" w:themeColor="text1"/>
        </w:rPr>
        <w:t xml:space="preserve">Career Episode </w:t>
      </w:r>
      <w:r w:rsidR="00663EAC">
        <w:rPr>
          <w:color w:val="000000" w:themeColor="text1"/>
        </w:rPr>
        <w:t>1</w:t>
      </w:r>
    </w:p>
    <w:p w14:paraId="67793904" w14:textId="047F79F4" w:rsidR="00136E25" w:rsidRPr="001306E7" w:rsidRDefault="00663EAC" w:rsidP="007938EF">
      <w:pPr>
        <w:pStyle w:val="Heading1"/>
        <w:rPr>
          <w:color w:val="000000" w:themeColor="text1"/>
        </w:rPr>
      </w:pPr>
      <w:r>
        <w:rPr>
          <w:color w:val="000000" w:themeColor="text1"/>
        </w:rPr>
        <w:t>1</w:t>
      </w:r>
      <w:r w:rsidR="00FA29F7" w:rsidRPr="001306E7">
        <w:rPr>
          <w:color w:val="000000" w:themeColor="text1"/>
        </w:rPr>
        <w:t>.1</w:t>
      </w:r>
      <w:r w:rsidR="00A7793E" w:rsidRPr="001306E7">
        <w:rPr>
          <w:color w:val="000000" w:themeColor="text1"/>
        </w:rPr>
        <w:t xml:space="preserve"> Introduction</w:t>
      </w:r>
    </w:p>
    <w:tbl>
      <w:tblPr>
        <w:tblStyle w:val="TableGrid"/>
        <w:tblW w:w="0" w:type="auto"/>
        <w:tblLook w:val="04A0" w:firstRow="1" w:lastRow="0" w:firstColumn="1" w:lastColumn="0" w:noHBand="0" w:noVBand="1"/>
      </w:tblPr>
      <w:tblGrid>
        <w:gridCol w:w="2155"/>
        <w:gridCol w:w="7195"/>
      </w:tblGrid>
      <w:tr w:rsidR="00231C33" w14:paraId="261A6AA2" w14:textId="77777777" w:rsidTr="00877230">
        <w:tc>
          <w:tcPr>
            <w:tcW w:w="2155" w:type="dxa"/>
          </w:tcPr>
          <w:p w14:paraId="308D3A34" w14:textId="77777777" w:rsidR="000B67A2" w:rsidRPr="001306E7" w:rsidRDefault="00FA29F7" w:rsidP="000B67A2">
            <w:pPr>
              <w:rPr>
                <w:color w:val="000000" w:themeColor="text1"/>
              </w:rPr>
            </w:pPr>
            <w:r w:rsidRPr="001306E7">
              <w:rPr>
                <w:color w:val="000000" w:themeColor="text1"/>
              </w:rPr>
              <w:t>Title</w:t>
            </w:r>
          </w:p>
        </w:tc>
        <w:tc>
          <w:tcPr>
            <w:tcW w:w="7195" w:type="dxa"/>
          </w:tcPr>
          <w:p w14:paraId="34FE9803" w14:textId="24D1E93C" w:rsidR="000B67A2" w:rsidRPr="001306E7" w:rsidRDefault="00C4292B" w:rsidP="007938EF">
            <w:pPr>
              <w:spacing w:line="276" w:lineRule="auto"/>
              <w:rPr>
                <w:color w:val="000000" w:themeColor="text1"/>
              </w:rPr>
            </w:pPr>
            <w:r>
              <w:rPr>
                <w:color w:val="000000" w:themeColor="text1"/>
              </w:rPr>
              <w:t xml:space="preserve">Installation and Commissioning of </w:t>
            </w:r>
            <w:r w:rsidR="00944E4A">
              <w:rPr>
                <w:color w:val="000000" w:themeColor="text1"/>
              </w:rPr>
              <w:t>Vacuum</w:t>
            </w:r>
            <w:r>
              <w:rPr>
                <w:color w:val="000000" w:themeColor="text1"/>
              </w:rPr>
              <w:t xml:space="preserve"> Booster Pump</w:t>
            </w:r>
            <w:r w:rsidR="00FA40E1">
              <w:rPr>
                <w:color w:val="000000" w:themeColor="text1"/>
              </w:rPr>
              <w:t xml:space="preserve"> </w:t>
            </w:r>
          </w:p>
        </w:tc>
      </w:tr>
      <w:tr w:rsidR="00231C33" w14:paraId="7F13CD13" w14:textId="77777777" w:rsidTr="00877230">
        <w:tc>
          <w:tcPr>
            <w:tcW w:w="2155" w:type="dxa"/>
          </w:tcPr>
          <w:p w14:paraId="5E797D86" w14:textId="77777777" w:rsidR="005D49DA" w:rsidRPr="001306E7" w:rsidRDefault="00FA29F7" w:rsidP="000B67A2">
            <w:pPr>
              <w:rPr>
                <w:color w:val="000000" w:themeColor="text1"/>
              </w:rPr>
            </w:pPr>
            <w:r w:rsidRPr="001306E7">
              <w:rPr>
                <w:color w:val="000000" w:themeColor="text1"/>
              </w:rPr>
              <w:t>Location</w:t>
            </w:r>
          </w:p>
        </w:tc>
        <w:tc>
          <w:tcPr>
            <w:tcW w:w="7195" w:type="dxa"/>
          </w:tcPr>
          <w:p w14:paraId="75D1721E" w14:textId="1A484FE3" w:rsidR="005D49DA" w:rsidRPr="001306E7" w:rsidRDefault="00C4292B" w:rsidP="000B67A2">
            <w:pPr>
              <w:rPr>
                <w:color w:val="000000" w:themeColor="text1"/>
              </w:rPr>
            </w:pPr>
            <w:r>
              <w:rPr>
                <w:color w:val="000000" w:themeColor="text1"/>
              </w:rPr>
              <w:t>Bhikki</w:t>
            </w:r>
            <w:r w:rsidR="00FA40E1">
              <w:rPr>
                <w:color w:val="000000" w:themeColor="text1"/>
              </w:rPr>
              <w:t>, District Sheikhupura Punjab Pakistan</w:t>
            </w:r>
          </w:p>
        </w:tc>
      </w:tr>
      <w:tr w:rsidR="00231C33" w14:paraId="54E73709" w14:textId="77777777" w:rsidTr="00877230">
        <w:tc>
          <w:tcPr>
            <w:tcW w:w="2155" w:type="dxa"/>
          </w:tcPr>
          <w:p w14:paraId="35AF4C90" w14:textId="77777777" w:rsidR="005D49DA" w:rsidRPr="001306E7" w:rsidRDefault="00FA29F7" w:rsidP="000B67A2">
            <w:pPr>
              <w:rPr>
                <w:color w:val="000000" w:themeColor="text1"/>
              </w:rPr>
            </w:pPr>
            <w:r w:rsidRPr="001306E7">
              <w:rPr>
                <w:color w:val="000000" w:themeColor="text1"/>
              </w:rPr>
              <w:t xml:space="preserve">Position </w:t>
            </w:r>
          </w:p>
        </w:tc>
        <w:tc>
          <w:tcPr>
            <w:tcW w:w="7195" w:type="dxa"/>
          </w:tcPr>
          <w:p w14:paraId="2118F121" w14:textId="54885FB7" w:rsidR="005D49DA" w:rsidRPr="001306E7" w:rsidRDefault="00FA40E1" w:rsidP="000B67A2">
            <w:pPr>
              <w:rPr>
                <w:color w:val="000000" w:themeColor="text1"/>
              </w:rPr>
            </w:pPr>
            <w:r>
              <w:rPr>
                <w:color w:val="000000" w:themeColor="text1"/>
              </w:rPr>
              <w:t xml:space="preserve">Performance </w:t>
            </w:r>
            <w:r w:rsidR="00C4292B">
              <w:rPr>
                <w:color w:val="000000" w:themeColor="text1"/>
              </w:rPr>
              <w:t>Analyst</w:t>
            </w:r>
          </w:p>
        </w:tc>
      </w:tr>
      <w:tr w:rsidR="00231C33" w14:paraId="13624C4C" w14:textId="77777777" w:rsidTr="00877230">
        <w:tc>
          <w:tcPr>
            <w:tcW w:w="2155" w:type="dxa"/>
          </w:tcPr>
          <w:p w14:paraId="45372903" w14:textId="77777777" w:rsidR="005D49DA" w:rsidRPr="001306E7" w:rsidRDefault="00FA29F7" w:rsidP="000B67A2">
            <w:pPr>
              <w:rPr>
                <w:color w:val="000000" w:themeColor="text1"/>
              </w:rPr>
            </w:pPr>
            <w:r w:rsidRPr="001306E7">
              <w:rPr>
                <w:color w:val="000000" w:themeColor="text1"/>
              </w:rPr>
              <w:t xml:space="preserve">Organization </w:t>
            </w:r>
          </w:p>
        </w:tc>
        <w:tc>
          <w:tcPr>
            <w:tcW w:w="7195" w:type="dxa"/>
          </w:tcPr>
          <w:p w14:paraId="702D42A3" w14:textId="054F3600" w:rsidR="005D49DA" w:rsidRPr="001306E7" w:rsidRDefault="00FA40E1" w:rsidP="000B67A2">
            <w:pPr>
              <w:rPr>
                <w:color w:val="000000" w:themeColor="text1"/>
              </w:rPr>
            </w:pPr>
            <w:r>
              <w:rPr>
                <w:color w:val="000000" w:themeColor="text1"/>
              </w:rPr>
              <w:t>General Electric International Inc. (GEII)</w:t>
            </w:r>
            <w:r w:rsidR="00E2132B">
              <w:rPr>
                <w:color w:val="000000" w:themeColor="text1"/>
              </w:rPr>
              <w:t xml:space="preserve"> (GE Power)</w:t>
            </w:r>
          </w:p>
        </w:tc>
      </w:tr>
      <w:tr w:rsidR="00231C33" w14:paraId="1D72D92E" w14:textId="77777777" w:rsidTr="00877230">
        <w:tc>
          <w:tcPr>
            <w:tcW w:w="2155" w:type="dxa"/>
          </w:tcPr>
          <w:p w14:paraId="3D15B46F" w14:textId="77777777" w:rsidR="005D49DA" w:rsidRPr="001306E7" w:rsidRDefault="00FA29F7" w:rsidP="000B67A2">
            <w:pPr>
              <w:rPr>
                <w:color w:val="000000" w:themeColor="text1"/>
              </w:rPr>
            </w:pPr>
            <w:r w:rsidRPr="001306E7">
              <w:rPr>
                <w:color w:val="000000" w:themeColor="text1"/>
              </w:rPr>
              <w:t>Chronology</w:t>
            </w:r>
          </w:p>
        </w:tc>
        <w:tc>
          <w:tcPr>
            <w:tcW w:w="7195" w:type="dxa"/>
          </w:tcPr>
          <w:p w14:paraId="04B7E257" w14:textId="799737DF" w:rsidR="005D49DA" w:rsidRPr="001306E7" w:rsidRDefault="00C4292B" w:rsidP="00CE4344">
            <w:pPr>
              <w:rPr>
                <w:color w:val="000000" w:themeColor="text1"/>
              </w:rPr>
            </w:pPr>
            <w:r>
              <w:rPr>
                <w:color w:val="000000" w:themeColor="text1"/>
              </w:rPr>
              <w:t>Sep</w:t>
            </w:r>
            <w:r w:rsidR="00FA29F7" w:rsidRPr="001306E7">
              <w:rPr>
                <w:color w:val="000000" w:themeColor="text1"/>
              </w:rPr>
              <w:t xml:space="preserve"> 201</w:t>
            </w:r>
            <w:r>
              <w:rPr>
                <w:color w:val="000000" w:themeColor="text1"/>
              </w:rPr>
              <w:t>8</w:t>
            </w:r>
            <w:r w:rsidR="00FA29F7" w:rsidRPr="001306E7">
              <w:rPr>
                <w:color w:val="000000" w:themeColor="text1"/>
              </w:rPr>
              <w:t xml:space="preserve"> </w:t>
            </w:r>
            <w:r w:rsidR="00CE4344" w:rsidRPr="001306E7">
              <w:rPr>
                <w:color w:val="000000" w:themeColor="text1"/>
              </w:rPr>
              <w:t>–</w:t>
            </w:r>
            <w:r w:rsidR="00FA29F7" w:rsidRPr="001306E7">
              <w:rPr>
                <w:color w:val="000000" w:themeColor="text1"/>
              </w:rPr>
              <w:t xml:space="preserve"> </w:t>
            </w:r>
            <w:r w:rsidR="00CE4344" w:rsidRPr="001306E7">
              <w:rPr>
                <w:color w:val="000000" w:themeColor="text1"/>
              </w:rPr>
              <w:t>A</w:t>
            </w:r>
            <w:r w:rsidR="00FA40E1">
              <w:rPr>
                <w:color w:val="000000" w:themeColor="text1"/>
              </w:rPr>
              <w:t>pril</w:t>
            </w:r>
            <w:r w:rsidR="00CE4344" w:rsidRPr="001306E7">
              <w:rPr>
                <w:color w:val="000000" w:themeColor="text1"/>
              </w:rPr>
              <w:t xml:space="preserve"> 20</w:t>
            </w:r>
            <w:r w:rsidR="00FA40E1">
              <w:rPr>
                <w:color w:val="000000" w:themeColor="text1"/>
              </w:rPr>
              <w:t>1</w:t>
            </w:r>
            <w:r>
              <w:rPr>
                <w:color w:val="000000" w:themeColor="text1"/>
              </w:rPr>
              <w:t>9</w:t>
            </w:r>
          </w:p>
        </w:tc>
      </w:tr>
    </w:tbl>
    <w:p w14:paraId="6715D0D3" w14:textId="37C1E257" w:rsidR="00E8739D" w:rsidRPr="007938EF" w:rsidRDefault="00663EAC" w:rsidP="007938EF">
      <w:pPr>
        <w:pStyle w:val="Heading1"/>
      </w:pPr>
      <w:r>
        <w:t>1</w:t>
      </w:r>
      <w:r w:rsidR="00FA29F7" w:rsidRPr="007938EF">
        <w:t>.2</w:t>
      </w:r>
      <w:r w:rsidR="00136E25" w:rsidRPr="007938EF">
        <w:t xml:space="preserve"> Background</w:t>
      </w:r>
    </w:p>
    <w:p w14:paraId="4AF91DC5" w14:textId="50499E41" w:rsidR="001422E4" w:rsidRPr="001306E7" w:rsidRDefault="00663EAC" w:rsidP="007938EF">
      <w:pPr>
        <w:pStyle w:val="Heading2"/>
      </w:pPr>
      <w:r>
        <w:t>1</w:t>
      </w:r>
      <w:r w:rsidR="00FA29F7" w:rsidRPr="001306E7">
        <w:t>.2.1</w:t>
      </w:r>
    </w:p>
    <w:p w14:paraId="6F9256BC" w14:textId="3D868108" w:rsidR="008B38BF" w:rsidRPr="008B38BF" w:rsidRDefault="00AA1699" w:rsidP="008B38BF">
      <w:pPr>
        <w:rPr>
          <w:color w:val="000000" w:themeColor="text1"/>
        </w:rPr>
      </w:pPr>
      <w:r w:rsidRPr="00AA1699">
        <w:rPr>
          <w:color w:val="000000" w:themeColor="text1"/>
        </w:rPr>
        <w:t>The Halmore Power Plant is privately owned by the Halmore Group, operating as an Independent Power Producer (IPP) in the Punjab province of Pakistan</w:t>
      </w:r>
      <w:r w:rsidR="008B38BF" w:rsidRPr="008B38BF">
        <w:rPr>
          <w:color w:val="000000" w:themeColor="text1"/>
        </w:rPr>
        <w:t xml:space="preserve">. </w:t>
      </w:r>
      <w:r w:rsidR="00207475" w:rsidRPr="00207475">
        <w:rPr>
          <w:color w:val="000000" w:themeColor="text1"/>
        </w:rPr>
        <w:t>GEII (General Electric International Inc.) is the O&amp;M contractor and is responsible for safe and reliable operation of the plant according to industry prudent practices</w:t>
      </w:r>
      <w:r w:rsidR="008B38BF" w:rsidRPr="008B38BF">
        <w:rPr>
          <w:color w:val="000000" w:themeColor="text1"/>
        </w:rPr>
        <w:t xml:space="preserve">. </w:t>
      </w:r>
      <w:r w:rsidRPr="00AA1699">
        <w:rPr>
          <w:color w:val="000000" w:themeColor="text1"/>
        </w:rPr>
        <w:t>Additionally, GE fulfills its contractual commitments, including the Power Purchase Agreement (PPA) obligations. Collaborating with the Regional Control Center (RCC) ensures efficient power distribution</w:t>
      </w:r>
      <w:r w:rsidR="008B38BF" w:rsidRPr="008B38BF">
        <w:rPr>
          <w:color w:val="000000" w:themeColor="text1"/>
        </w:rPr>
        <w:t>. The regulatory body overseeing electricity supply in Pakistan is National Electric Power Regulatory Authority (NEPRA), which issue licenses for electricity generation, transmission, and distribution. NEPRA's role extends to the establishment and enforcement of standards that guarantee the quality and safety of electric power operation and supply to consumers.</w:t>
      </w:r>
    </w:p>
    <w:p w14:paraId="64CD78C3" w14:textId="5599FBC4" w:rsidR="00A42DA3" w:rsidRDefault="00A42DA3" w:rsidP="000B67A2">
      <w:pPr>
        <w:rPr>
          <w:color w:val="000000" w:themeColor="text1"/>
        </w:rPr>
      </w:pPr>
      <w:r>
        <w:rPr>
          <w:noProof/>
          <w:color w:val="000000" w:themeColor="text1"/>
        </w:rPr>
        <w:t xml:space="preserve">The </w:t>
      </w:r>
      <w:r w:rsidR="00101CAB">
        <w:rPr>
          <w:noProof/>
          <w:color w:val="000000" w:themeColor="text1"/>
        </w:rPr>
        <w:t>c</w:t>
      </w:r>
      <w:r>
        <w:rPr>
          <w:noProof/>
          <w:color w:val="000000" w:themeColor="text1"/>
        </w:rPr>
        <w:t>omplex consists of two Gas Turbines</w:t>
      </w:r>
      <w:r w:rsidR="00930A12">
        <w:rPr>
          <w:noProof/>
          <w:color w:val="000000" w:themeColor="text1"/>
        </w:rPr>
        <w:t xml:space="preserve"> (GE PG6111FA)</w:t>
      </w:r>
      <w:r>
        <w:rPr>
          <w:noProof/>
          <w:color w:val="000000" w:themeColor="text1"/>
        </w:rPr>
        <w:t xml:space="preserve">, two </w:t>
      </w:r>
      <w:r w:rsidR="00101CAB">
        <w:rPr>
          <w:noProof/>
          <w:color w:val="000000" w:themeColor="text1"/>
        </w:rPr>
        <w:t>H</w:t>
      </w:r>
      <w:r>
        <w:rPr>
          <w:noProof/>
          <w:color w:val="000000" w:themeColor="text1"/>
        </w:rPr>
        <w:t xml:space="preserve">eat </w:t>
      </w:r>
      <w:r w:rsidR="00101CAB">
        <w:rPr>
          <w:noProof/>
          <w:color w:val="000000" w:themeColor="text1"/>
        </w:rPr>
        <w:t>R</w:t>
      </w:r>
      <w:r>
        <w:rPr>
          <w:noProof/>
          <w:color w:val="000000" w:themeColor="text1"/>
        </w:rPr>
        <w:t xml:space="preserve">ecovery </w:t>
      </w:r>
      <w:r w:rsidR="00101CAB">
        <w:rPr>
          <w:noProof/>
          <w:color w:val="000000" w:themeColor="text1"/>
        </w:rPr>
        <w:t>S</w:t>
      </w:r>
      <w:r>
        <w:rPr>
          <w:noProof/>
          <w:color w:val="000000" w:themeColor="text1"/>
        </w:rPr>
        <w:t xml:space="preserve">team </w:t>
      </w:r>
      <w:r w:rsidR="00101CAB">
        <w:rPr>
          <w:noProof/>
          <w:color w:val="000000" w:themeColor="text1"/>
        </w:rPr>
        <w:t>G</w:t>
      </w:r>
      <w:r>
        <w:rPr>
          <w:noProof/>
          <w:color w:val="000000" w:themeColor="text1"/>
        </w:rPr>
        <w:t>enerators (HRSGs)</w:t>
      </w:r>
      <w:r w:rsidR="00101CAB">
        <w:rPr>
          <w:noProof/>
          <w:color w:val="000000" w:themeColor="text1"/>
        </w:rPr>
        <w:t>, a</w:t>
      </w:r>
      <w:r>
        <w:rPr>
          <w:noProof/>
          <w:color w:val="000000" w:themeColor="text1"/>
        </w:rPr>
        <w:t xml:space="preserve"> single </w:t>
      </w:r>
      <w:r w:rsidR="00101CAB">
        <w:rPr>
          <w:noProof/>
          <w:color w:val="000000" w:themeColor="text1"/>
        </w:rPr>
        <w:t>S</w:t>
      </w:r>
      <w:r>
        <w:rPr>
          <w:noProof/>
          <w:color w:val="000000" w:themeColor="text1"/>
        </w:rPr>
        <w:t xml:space="preserve">team </w:t>
      </w:r>
      <w:r w:rsidR="00101CAB">
        <w:rPr>
          <w:noProof/>
          <w:color w:val="000000" w:themeColor="text1"/>
        </w:rPr>
        <w:t>T</w:t>
      </w:r>
      <w:r>
        <w:rPr>
          <w:noProof/>
          <w:color w:val="000000" w:themeColor="text1"/>
        </w:rPr>
        <w:t>urbine</w:t>
      </w:r>
      <w:r w:rsidR="00101CAB">
        <w:rPr>
          <w:noProof/>
          <w:color w:val="000000" w:themeColor="text1"/>
        </w:rPr>
        <w:t xml:space="preserve"> and apporpriate Balance of Plant equipment</w:t>
      </w:r>
      <w:r>
        <w:rPr>
          <w:noProof/>
          <w:color w:val="000000" w:themeColor="text1"/>
        </w:rPr>
        <w:t xml:space="preserve">. The gas turbines have the </w:t>
      </w:r>
      <w:r w:rsidR="00101CAB">
        <w:rPr>
          <w:noProof/>
          <w:color w:val="000000" w:themeColor="text1"/>
        </w:rPr>
        <w:t>ability</w:t>
      </w:r>
      <w:r>
        <w:rPr>
          <w:noProof/>
          <w:color w:val="000000" w:themeColor="text1"/>
        </w:rPr>
        <w:t xml:space="preserve"> to operation on </w:t>
      </w:r>
      <w:r w:rsidR="00453A22">
        <w:rPr>
          <w:noProof/>
          <w:color w:val="000000" w:themeColor="text1"/>
        </w:rPr>
        <w:t>both</w:t>
      </w:r>
      <w:r>
        <w:rPr>
          <w:noProof/>
          <w:color w:val="000000" w:themeColor="text1"/>
        </w:rPr>
        <w:t xml:space="preserve"> gas fuel (primary fuel) and liquid fuel (Backup fuel). The minimum </w:t>
      </w:r>
      <w:r w:rsidR="00930A12">
        <w:rPr>
          <w:noProof/>
          <w:color w:val="000000" w:themeColor="text1"/>
        </w:rPr>
        <w:t xml:space="preserve">continuous </w:t>
      </w:r>
      <w:r>
        <w:rPr>
          <w:noProof/>
          <w:color w:val="000000" w:themeColor="text1"/>
        </w:rPr>
        <w:t>operating level of plant is 25% of the base load</w:t>
      </w:r>
      <w:r w:rsidR="00930A12">
        <w:rPr>
          <w:noProof/>
          <w:color w:val="000000" w:themeColor="text1"/>
        </w:rPr>
        <w:t>.</w:t>
      </w:r>
      <w:r w:rsidR="00453A22">
        <w:rPr>
          <w:noProof/>
          <w:color w:val="000000" w:themeColor="text1"/>
        </w:rPr>
        <w:t xml:space="preserve"> As the</w:t>
      </w:r>
      <w:r w:rsidR="00930A12">
        <w:rPr>
          <w:noProof/>
          <w:color w:val="000000" w:themeColor="text1"/>
        </w:rPr>
        <w:t xml:space="preserve"> </w:t>
      </w:r>
      <w:r w:rsidR="00453A22">
        <w:rPr>
          <w:noProof/>
          <w:color w:val="000000" w:themeColor="text1"/>
        </w:rPr>
        <w:t>c</w:t>
      </w:r>
      <w:r w:rsidR="00930A12">
        <w:rPr>
          <w:noProof/>
          <w:color w:val="000000" w:themeColor="text1"/>
        </w:rPr>
        <w:t xml:space="preserve">omplex </w:t>
      </w:r>
      <w:r w:rsidR="00453A22">
        <w:rPr>
          <w:noProof/>
          <w:color w:val="000000" w:themeColor="text1"/>
        </w:rPr>
        <w:t>is</w:t>
      </w:r>
      <w:r w:rsidR="00930A12">
        <w:rPr>
          <w:noProof/>
          <w:color w:val="000000" w:themeColor="text1"/>
        </w:rPr>
        <w:t xml:space="preserve"> combined cycle </w:t>
      </w:r>
      <w:r w:rsidR="00453A22">
        <w:rPr>
          <w:noProof/>
          <w:color w:val="000000" w:themeColor="text1"/>
        </w:rPr>
        <w:t xml:space="preserve">power </w:t>
      </w:r>
      <w:r w:rsidR="00930A12">
        <w:rPr>
          <w:noProof/>
          <w:color w:val="000000" w:themeColor="text1"/>
        </w:rPr>
        <w:t>plant so gas turbines are connected to HRSGs which generate and supply steam to double pressure ( HP &amp; LP) condensing type steam turbine.</w:t>
      </w:r>
    </w:p>
    <w:p w14:paraId="624C4834" w14:textId="666B590C" w:rsidR="00930A12" w:rsidRDefault="00EF180C" w:rsidP="00930A12">
      <w:pPr>
        <w:keepNext/>
      </w:pPr>
      <w:r>
        <w:rPr>
          <w:noProof/>
        </w:rPr>
        <w:lastRenderedPageBreak/>
        <w:drawing>
          <wp:inline distT="0" distB="0" distL="0" distR="0" wp14:anchorId="022C5CFB" wp14:editId="4F074EEA">
            <wp:extent cx="5943600" cy="4120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0515"/>
                    </a:xfrm>
                    <a:prstGeom prst="rect">
                      <a:avLst/>
                    </a:prstGeom>
                  </pic:spPr>
                </pic:pic>
              </a:graphicData>
            </a:graphic>
          </wp:inline>
        </w:drawing>
      </w:r>
    </w:p>
    <w:p w14:paraId="5F63DBC0" w14:textId="0F5C7070" w:rsidR="00A42DA3" w:rsidRPr="00B57D1A" w:rsidRDefault="00930A12" w:rsidP="00930A12">
      <w:pPr>
        <w:pStyle w:val="Caption"/>
        <w:jc w:val="center"/>
        <w:rPr>
          <w:color w:val="000000" w:themeColor="text1"/>
          <w:sz w:val="22"/>
          <w:szCs w:val="22"/>
        </w:rPr>
      </w:pPr>
      <w:r w:rsidRPr="00B57D1A">
        <w:rPr>
          <w:sz w:val="22"/>
          <w:szCs w:val="22"/>
        </w:rPr>
        <w:t xml:space="preserve">Figure </w:t>
      </w:r>
      <w:r w:rsidRPr="00B57D1A">
        <w:rPr>
          <w:sz w:val="22"/>
          <w:szCs w:val="22"/>
        </w:rPr>
        <w:fldChar w:fldCharType="begin"/>
      </w:r>
      <w:r w:rsidRPr="00B57D1A">
        <w:rPr>
          <w:sz w:val="22"/>
          <w:szCs w:val="22"/>
        </w:rPr>
        <w:instrText xml:space="preserve"> SEQ Figure \* ARABIC </w:instrText>
      </w:r>
      <w:r w:rsidRPr="00B57D1A">
        <w:rPr>
          <w:sz w:val="22"/>
          <w:szCs w:val="22"/>
        </w:rPr>
        <w:fldChar w:fldCharType="separate"/>
      </w:r>
      <w:r w:rsidR="007A0223" w:rsidRPr="00B57D1A">
        <w:rPr>
          <w:noProof/>
          <w:sz w:val="22"/>
          <w:szCs w:val="22"/>
        </w:rPr>
        <w:t>1</w:t>
      </w:r>
      <w:r w:rsidRPr="00B57D1A">
        <w:rPr>
          <w:noProof/>
          <w:sz w:val="22"/>
          <w:szCs w:val="22"/>
        </w:rPr>
        <w:fldChar w:fldCharType="end"/>
      </w:r>
      <w:r w:rsidR="00101CAB">
        <w:rPr>
          <w:noProof/>
          <w:sz w:val="22"/>
          <w:szCs w:val="22"/>
        </w:rPr>
        <w:t>:</w:t>
      </w:r>
      <w:r w:rsidRPr="00B57D1A">
        <w:rPr>
          <w:sz w:val="22"/>
          <w:szCs w:val="22"/>
        </w:rPr>
        <w:t xml:space="preserve"> Plant Layout</w:t>
      </w:r>
    </w:p>
    <w:p w14:paraId="17D37647" w14:textId="108541CC" w:rsidR="00453A22" w:rsidRDefault="00453A22" w:rsidP="00D13EDF">
      <w:pPr>
        <w:rPr>
          <w:color w:val="000000" w:themeColor="text1"/>
        </w:rPr>
      </w:pPr>
      <w:r>
        <w:rPr>
          <w:color w:val="000000" w:themeColor="text1"/>
        </w:rPr>
        <w:t xml:space="preserve">In 2016 </w:t>
      </w:r>
      <w:r w:rsidR="008B38BF">
        <w:rPr>
          <w:color w:val="000000" w:themeColor="text1"/>
        </w:rPr>
        <w:t xml:space="preserve">GE </w:t>
      </w:r>
      <w:r>
        <w:rPr>
          <w:color w:val="000000" w:themeColor="text1"/>
        </w:rPr>
        <w:t xml:space="preserve">and Owner signed a new contract </w:t>
      </w:r>
      <w:r w:rsidR="00474137">
        <w:rPr>
          <w:color w:val="000000" w:themeColor="text1"/>
        </w:rPr>
        <w:t>Predictability</w:t>
      </w:r>
      <w:r>
        <w:rPr>
          <w:color w:val="000000" w:themeColor="text1"/>
        </w:rPr>
        <w:t xml:space="preserve"> Enhancement and Performance Improvement</w:t>
      </w:r>
      <w:r w:rsidR="00AE0132">
        <w:rPr>
          <w:color w:val="000000" w:themeColor="text1"/>
        </w:rPr>
        <w:t xml:space="preserve"> (PEPI) for performance imp</w:t>
      </w:r>
      <w:r w:rsidR="00474137">
        <w:rPr>
          <w:color w:val="000000" w:themeColor="text1"/>
        </w:rPr>
        <w:t>rove</w:t>
      </w:r>
      <w:r w:rsidR="00AE0132">
        <w:rPr>
          <w:color w:val="000000" w:themeColor="text1"/>
        </w:rPr>
        <w:t xml:space="preserve">ment of </w:t>
      </w:r>
      <w:r w:rsidR="00207475">
        <w:rPr>
          <w:color w:val="000000" w:themeColor="text1"/>
        </w:rPr>
        <w:t>plant,</w:t>
      </w:r>
      <w:r w:rsidR="00207475" w:rsidRPr="00207475">
        <w:rPr>
          <w:color w:val="000000" w:themeColor="text1"/>
        </w:rPr>
        <w:t xml:space="preserve"> aimed at enhancing the plant's performance through deployment of diverse solutions</w:t>
      </w:r>
      <w:r w:rsidR="00AE0132">
        <w:rPr>
          <w:color w:val="000000" w:themeColor="text1"/>
        </w:rPr>
        <w:t>.</w:t>
      </w:r>
      <w:r w:rsidR="007B7520">
        <w:rPr>
          <w:color w:val="000000" w:themeColor="text1"/>
        </w:rPr>
        <w:t xml:space="preserve"> </w:t>
      </w:r>
      <w:r w:rsidR="00207475" w:rsidRPr="00207475">
        <w:rPr>
          <w:color w:val="000000" w:themeColor="text1"/>
        </w:rPr>
        <w:t xml:space="preserve">Within the framework of this contract, GE undertakes the responsibility of conducting a comprehensive performance analysis of the power plant. Upon obtaining approval from the Owner, GE proceeds to implement solutions designed to improve </w:t>
      </w:r>
      <w:r w:rsidR="00207475">
        <w:rPr>
          <w:color w:val="000000" w:themeColor="text1"/>
        </w:rPr>
        <w:t xml:space="preserve">plant </w:t>
      </w:r>
      <w:r w:rsidR="00207475" w:rsidRPr="00207475">
        <w:rPr>
          <w:color w:val="000000" w:themeColor="text1"/>
        </w:rPr>
        <w:t>performance</w:t>
      </w:r>
      <w:r w:rsidR="007E19E2">
        <w:rPr>
          <w:color w:val="000000" w:themeColor="text1"/>
        </w:rPr>
        <w:t xml:space="preserve">. </w:t>
      </w:r>
      <w:r w:rsidR="00207475" w:rsidRPr="00207475">
        <w:rPr>
          <w:color w:val="000000" w:themeColor="text1"/>
        </w:rPr>
        <w:t xml:space="preserve">Importantly, GE </w:t>
      </w:r>
      <w:r w:rsidR="00207475">
        <w:rPr>
          <w:color w:val="000000" w:themeColor="text1"/>
        </w:rPr>
        <w:t>would be</w:t>
      </w:r>
      <w:r w:rsidR="00207475" w:rsidRPr="00207475">
        <w:rPr>
          <w:color w:val="000000" w:themeColor="text1"/>
        </w:rPr>
        <w:t xml:space="preserve"> responsible for funding the expenses associated with these solutions and, subsequently, sharing the cost savings generated from reduced fuel consumption in the energy payment structure with the Owner. This setup enables GE to generate</w:t>
      </w:r>
      <w:r w:rsidR="00F83052">
        <w:rPr>
          <w:color w:val="000000" w:themeColor="text1"/>
        </w:rPr>
        <w:t xml:space="preserve"> additional</w:t>
      </w:r>
      <w:r w:rsidR="00207475" w:rsidRPr="00207475">
        <w:rPr>
          <w:color w:val="000000" w:themeColor="text1"/>
        </w:rPr>
        <w:t xml:space="preserve"> profits once the initial investment is recuperated.</w:t>
      </w:r>
      <w:r w:rsidR="007E19E2">
        <w:rPr>
          <w:color w:val="000000" w:themeColor="text1"/>
        </w:rPr>
        <w:t xml:space="preserve"> </w:t>
      </w:r>
      <w:r w:rsidR="0021488C">
        <w:rPr>
          <w:color w:val="000000" w:themeColor="text1"/>
        </w:rPr>
        <w:t>As an additional responsibility I am also responsible for the P&amp;L of PEPI contract.</w:t>
      </w:r>
    </w:p>
    <w:p w14:paraId="6C2FCFA5" w14:textId="14216671" w:rsidR="00CD123D" w:rsidRPr="001306E7" w:rsidRDefault="00663EAC" w:rsidP="007938EF">
      <w:pPr>
        <w:pStyle w:val="Heading2"/>
      </w:pPr>
      <w:r>
        <w:lastRenderedPageBreak/>
        <w:t>1</w:t>
      </w:r>
      <w:r w:rsidR="00FA29F7" w:rsidRPr="001306E7">
        <w:t>.2.2</w:t>
      </w:r>
      <w:r w:rsidR="008E5C6D" w:rsidRPr="001306E7">
        <w:t xml:space="preserve"> Objective</w:t>
      </w:r>
    </w:p>
    <w:p w14:paraId="472E1731" w14:textId="47EC4E65" w:rsidR="00EF180C" w:rsidRDefault="00EF180C" w:rsidP="006634C6">
      <w:pPr>
        <w:rPr>
          <w:b/>
        </w:rPr>
      </w:pPr>
      <w:r w:rsidRPr="00EF180C">
        <w:t>Since the commissioning</w:t>
      </w:r>
      <w:r w:rsidR="00207475">
        <w:t>,</w:t>
      </w:r>
      <w:r w:rsidRPr="00EF180C">
        <w:t xml:space="preserve"> </w:t>
      </w:r>
      <w:r w:rsidR="00207475">
        <w:t xml:space="preserve">the </w:t>
      </w:r>
      <w:r w:rsidR="00974424">
        <w:t>steam surface</w:t>
      </w:r>
      <w:r w:rsidRPr="00EF180C">
        <w:t xml:space="preserve"> condenser installed at Halmore Power Plant has been facing issues with air ingress. </w:t>
      </w:r>
      <w:r w:rsidR="0021488C" w:rsidRPr="0021488C">
        <w:t>The air flow at the main vacuum pump outlet consistently exceeded design limits, leading to reduced vacuum levels and decreased steam turbine output</w:t>
      </w:r>
      <w:r w:rsidRPr="00EF180C">
        <w:t xml:space="preserve">. </w:t>
      </w:r>
    </w:p>
    <w:p w14:paraId="7220FF8F" w14:textId="42D02BD3" w:rsidR="000C206C" w:rsidRDefault="00663EAC" w:rsidP="007938EF">
      <w:pPr>
        <w:pStyle w:val="Heading2"/>
      </w:pPr>
      <w:r>
        <w:t>1</w:t>
      </w:r>
      <w:r w:rsidR="007938EF">
        <w:t xml:space="preserve">.2.3 </w:t>
      </w:r>
      <w:r w:rsidR="000C206C" w:rsidRPr="007938EF">
        <w:t>Main Technical Data</w:t>
      </w:r>
    </w:p>
    <w:p w14:paraId="1FAC11DB" w14:textId="64494EFE" w:rsidR="00FF633C" w:rsidRDefault="00FF633C" w:rsidP="00FF633C">
      <w:r>
        <w:t>The steam surface condenser unit, manufactured by G</w:t>
      </w:r>
      <w:r w:rsidR="00E178E9">
        <w:t>reens</w:t>
      </w:r>
      <w:r>
        <w:t xml:space="preserve"> P</w:t>
      </w:r>
      <w:r w:rsidR="00CC3837">
        <w:t>ower</w:t>
      </w:r>
      <w:r>
        <w:t xml:space="preserve"> L</w:t>
      </w:r>
      <w:r w:rsidR="00CC3837">
        <w:t>imited</w:t>
      </w:r>
      <w:r>
        <w:t>, was expertly installed and commissioned by D</w:t>
      </w:r>
      <w:r w:rsidR="00CC3837">
        <w:t>escon</w:t>
      </w:r>
      <w:r>
        <w:t xml:space="preserve"> Pakistan, the primary Engineering, Procurement, and Construction (EPC) contractor for the project. Meanwhile, the </w:t>
      </w:r>
      <w:r w:rsidR="00CC3837">
        <w:t>main v</w:t>
      </w:r>
      <w:r>
        <w:t xml:space="preserve">acuum pumps were sourced from </w:t>
      </w:r>
      <w:r w:rsidR="00CC3837" w:rsidRPr="00CC3837">
        <w:t>Premier Fluids</w:t>
      </w:r>
      <w:r>
        <w:t>, Canada. This steam surface condenser unit features a single-shell design, incorporating a double-pass configuration with divided water boxes. Its orientation is horizontal, and it functions as a surface-type condenser. The process involves the passage of steam from the exhaust of the low-pressure turbine, moving through the shell transition and enveloping the tube bundle. Within this bundle, the steam undergoes condensation, descending to the bundle's lower region and eventually collecting in the hotwell.</w:t>
      </w:r>
      <w:r w:rsidR="0021488C">
        <w:t xml:space="preserve"> T</w:t>
      </w:r>
      <w:r>
        <w:t xml:space="preserve">he condenser air removal </w:t>
      </w:r>
      <w:r w:rsidR="0021488C">
        <w:t>vacuum pumps</w:t>
      </w:r>
      <w:r>
        <w:t xml:space="preserve"> a</w:t>
      </w:r>
      <w:r w:rsidR="0021488C">
        <w:t>re</w:t>
      </w:r>
      <w:r>
        <w:t xml:space="preserve"> self-contained systems, utilizing water-sealed liquid ring vacuum pumps. These units efficiently manage the removal of air from the condenser, contributing to its optimal performance.</w:t>
      </w:r>
    </w:p>
    <w:p w14:paraId="66DB0F1C" w14:textId="02752D15" w:rsidR="00BE6591" w:rsidRDefault="00663EAC" w:rsidP="00BE6591">
      <w:pPr>
        <w:pStyle w:val="Heading1"/>
        <w:rPr>
          <w:color w:val="000000" w:themeColor="text1"/>
        </w:rPr>
      </w:pPr>
      <w:r>
        <w:rPr>
          <w:color w:val="000000" w:themeColor="text1"/>
        </w:rPr>
        <w:t>1</w:t>
      </w:r>
      <w:r w:rsidR="00BE6591" w:rsidRPr="00BE6591">
        <w:rPr>
          <w:color w:val="000000" w:themeColor="text1"/>
        </w:rPr>
        <w:t>.2.4 Nominal Parameters</w:t>
      </w:r>
    </w:p>
    <w:p w14:paraId="644F2909" w14:textId="7D5BE150" w:rsidR="00831AEF" w:rsidRPr="00831AEF" w:rsidRDefault="00831AEF" w:rsidP="0021488C">
      <w:pPr>
        <w:spacing w:after="0"/>
        <w:jc w:val="center"/>
        <w:rPr>
          <w:b/>
          <w:bCs/>
        </w:rPr>
      </w:pPr>
      <w:r w:rsidRPr="00831AEF">
        <w:rPr>
          <w:b/>
          <w:bCs/>
        </w:rPr>
        <w:t xml:space="preserve">Design Conditions </w:t>
      </w:r>
    </w:p>
    <w:tbl>
      <w:tblPr>
        <w:tblStyle w:val="GridTable4-Accent1"/>
        <w:tblW w:w="0" w:type="auto"/>
        <w:tblLook w:val="04A0" w:firstRow="1" w:lastRow="0" w:firstColumn="1" w:lastColumn="0" w:noHBand="0" w:noVBand="1"/>
      </w:tblPr>
      <w:tblGrid>
        <w:gridCol w:w="2407"/>
        <w:gridCol w:w="2129"/>
        <w:gridCol w:w="2508"/>
        <w:gridCol w:w="2306"/>
      </w:tblGrid>
      <w:tr w:rsidR="009512C4" w14:paraId="4133A79A" w14:textId="708D9CDD" w:rsidTr="00FF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gridSpan w:val="2"/>
          </w:tcPr>
          <w:p w14:paraId="36CD2C58" w14:textId="66B6E877" w:rsidR="009512C4" w:rsidRDefault="009512C4" w:rsidP="00831AEF">
            <w:r>
              <w:t>Shell Side</w:t>
            </w:r>
          </w:p>
        </w:tc>
        <w:tc>
          <w:tcPr>
            <w:tcW w:w="4814" w:type="dxa"/>
            <w:gridSpan w:val="2"/>
          </w:tcPr>
          <w:p w14:paraId="03C7C818" w14:textId="26234913" w:rsidR="009512C4" w:rsidRDefault="009512C4" w:rsidP="0021488C">
            <w:pPr>
              <w:cnfStyle w:val="100000000000" w:firstRow="1" w:lastRow="0" w:firstColumn="0" w:lastColumn="0" w:oddVBand="0" w:evenVBand="0" w:oddHBand="0" w:evenHBand="0" w:firstRowFirstColumn="0" w:firstRowLastColumn="0" w:lastRowFirstColumn="0" w:lastRowLastColumn="0"/>
            </w:pPr>
            <w:r>
              <w:t>Tube Side</w:t>
            </w:r>
          </w:p>
        </w:tc>
      </w:tr>
      <w:tr w:rsidR="009512C4" w14:paraId="2FB9C2A6" w14:textId="2253F34C" w:rsidTr="00951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18BE5" w14:textId="7699939E" w:rsidR="009512C4" w:rsidRPr="009512C4" w:rsidRDefault="009512C4" w:rsidP="00831AEF">
            <w:pPr>
              <w:rPr>
                <w:b w:val="0"/>
                <w:bCs w:val="0"/>
              </w:rPr>
            </w:pPr>
            <w:r>
              <w:rPr>
                <w:b w:val="0"/>
                <w:bCs w:val="0"/>
              </w:rPr>
              <w:t xml:space="preserve">Total Duty </w:t>
            </w:r>
          </w:p>
        </w:tc>
        <w:tc>
          <w:tcPr>
            <w:tcW w:w="2129" w:type="dxa"/>
          </w:tcPr>
          <w:p w14:paraId="239C3E1E" w14:textId="3F5A64D5" w:rsidR="009512C4" w:rsidRDefault="009512C4" w:rsidP="00831AEF">
            <w:pPr>
              <w:cnfStyle w:val="000000100000" w:firstRow="0" w:lastRow="0" w:firstColumn="0" w:lastColumn="0" w:oddVBand="0" w:evenVBand="0" w:oddHBand="1" w:evenHBand="0" w:firstRowFirstColumn="0" w:firstRowLastColumn="0" w:lastRowFirstColumn="0" w:lastRowLastColumn="0"/>
            </w:pPr>
            <w:r>
              <w:t>155.26 MW</w:t>
            </w:r>
          </w:p>
        </w:tc>
        <w:tc>
          <w:tcPr>
            <w:tcW w:w="2508" w:type="dxa"/>
          </w:tcPr>
          <w:p w14:paraId="3750BEF0" w14:textId="782AF8EB" w:rsidR="009512C4" w:rsidRPr="009512C4" w:rsidRDefault="009512C4" w:rsidP="00831AEF">
            <w:pPr>
              <w:cnfStyle w:val="000000100000" w:firstRow="0" w:lastRow="0" w:firstColumn="0" w:lastColumn="0" w:oddVBand="0" w:evenVBand="0" w:oddHBand="1" w:evenHBand="0" w:firstRowFirstColumn="0" w:firstRowLastColumn="0" w:lastRowFirstColumn="0" w:lastRowLastColumn="0"/>
            </w:pPr>
            <w:r>
              <w:t>Source of water:</w:t>
            </w:r>
          </w:p>
        </w:tc>
        <w:tc>
          <w:tcPr>
            <w:tcW w:w="2306" w:type="dxa"/>
          </w:tcPr>
          <w:p w14:paraId="09A97564" w14:textId="26FBB593" w:rsidR="009512C4" w:rsidRDefault="00E177A9" w:rsidP="00831AEF">
            <w:pPr>
              <w:cnfStyle w:val="000000100000" w:firstRow="0" w:lastRow="0" w:firstColumn="0" w:lastColumn="0" w:oddVBand="0" w:evenVBand="0" w:oddHBand="1" w:evenHBand="0" w:firstRowFirstColumn="0" w:firstRowLastColumn="0" w:lastRowFirstColumn="0" w:lastRowLastColumn="0"/>
            </w:pPr>
            <w:r>
              <w:t>Cooling Tower</w:t>
            </w:r>
          </w:p>
        </w:tc>
      </w:tr>
      <w:tr w:rsidR="009512C4" w14:paraId="027BAF97" w14:textId="45093B72" w:rsidTr="009512C4">
        <w:tc>
          <w:tcPr>
            <w:cnfStyle w:val="001000000000" w:firstRow="0" w:lastRow="0" w:firstColumn="1" w:lastColumn="0" w:oddVBand="0" w:evenVBand="0" w:oddHBand="0" w:evenHBand="0" w:firstRowFirstColumn="0" w:firstRowLastColumn="0" w:lastRowFirstColumn="0" w:lastRowLastColumn="0"/>
            <w:tcW w:w="2407" w:type="dxa"/>
          </w:tcPr>
          <w:p w14:paraId="046D1C65" w14:textId="0EB253DB" w:rsidR="009512C4" w:rsidRPr="009512C4" w:rsidRDefault="009512C4" w:rsidP="00831AEF">
            <w:pPr>
              <w:rPr>
                <w:b w:val="0"/>
                <w:bCs w:val="0"/>
              </w:rPr>
            </w:pPr>
            <w:r>
              <w:rPr>
                <w:b w:val="0"/>
                <w:bCs w:val="0"/>
              </w:rPr>
              <w:t>Steam Inlet</w:t>
            </w:r>
          </w:p>
        </w:tc>
        <w:tc>
          <w:tcPr>
            <w:tcW w:w="2129" w:type="dxa"/>
          </w:tcPr>
          <w:p w14:paraId="11EAED83" w14:textId="5A15D0BB" w:rsidR="009512C4" w:rsidRPr="009512C4" w:rsidRDefault="009512C4" w:rsidP="00831AEF">
            <w:pPr>
              <w:cnfStyle w:val="000000000000" w:firstRow="0" w:lastRow="0" w:firstColumn="0" w:lastColumn="0" w:oddVBand="0" w:evenVBand="0" w:oddHBand="0" w:evenHBand="0" w:firstRowFirstColumn="0" w:firstRowLastColumn="0" w:lastRowFirstColumn="0" w:lastRowLastColumn="0"/>
            </w:pPr>
            <w:r>
              <w:t>260,000 kg/h</w:t>
            </w:r>
          </w:p>
        </w:tc>
        <w:tc>
          <w:tcPr>
            <w:tcW w:w="2508" w:type="dxa"/>
          </w:tcPr>
          <w:p w14:paraId="68E70A1B" w14:textId="386423F7" w:rsidR="009512C4" w:rsidRPr="009512C4" w:rsidRDefault="00E177A9" w:rsidP="00831AEF">
            <w:pPr>
              <w:cnfStyle w:val="000000000000" w:firstRow="0" w:lastRow="0" w:firstColumn="0" w:lastColumn="0" w:oddVBand="0" w:evenVBand="0" w:oddHBand="0" w:evenHBand="0" w:firstRowFirstColumn="0" w:firstRowLastColumn="0" w:lastRowFirstColumn="0" w:lastRowLastColumn="0"/>
            </w:pPr>
            <w:r>
              <w:t>Cooling Water Flow</w:t>
            </w:r>
          </w:p>
        </w:tc>
        <w:tc>
          <w:tcPr>
            <w:tcW w:w="2306" w:type="dxa"/>
          </w:tcPr>
          <w:p w14:paraId="0E3A4E26" w14:textId="4A98D218" w:rsidR="009512C4" w:rsidRPr="009512C4" w:rsidRDefault="00E177A9" w:rsidP="00831AEF">
            <w:pPr>
              <w:cnfStyle w:val="000000000000" w:firstRow="0" w:lastRow="0" w:firstColumn="0" w:lastColumn="0" w:oddVBand="0" w:evenVBand="0" w:oddHBand="0" w:evenHBand="0" w:firstRowFirstColumn="0" w:firstRowLastColumn="0" w:lastRowFirstColumn="0" w:lastRowLastColumn="0"/>
            </w:pPr>
            <w:r>
              <w:t>15588 m3/h</w:t>
            </w:r>
          </w:p>
        </w:tc>
      </w:tr>
      <w:tr w:rsidR="009512C4" w14:paraId="5845A4EB" w14:textId="6DD4B116" w:rsidTr="00951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0BD80B" w14:textId="15E666B3" w:rsidR="009512C4" w:rsidRPr="009512C4" w:rsidRDefault="0021488C" w:rsidP="00831AEF">
            <w:pPr>
              <w:rPr>
                <w:b w:val="0"/>
                <w:bCs w:val="0"/>
              </w:rPr>
            </w:pPr>
            <w:r>
              <w:rPr>
                <w:b w:val="0"/>
                <w:bCs w:val="0"/>
              </w:rPr>
              <w:t>Non-Condensable</w:t>
            </w:r>
          </w:p>
        </w:tc>
        <w:tc>
          <w:tcPr>
            <w:tcW w:w="2129" w:type="dxa"/>
          </w:tcPr>
          <w:p w14:paraId="190A0624" w14:textId="7CDEAF02" w:rsidR="009512C4" w:rsidRPr="009512C4" w:rsidRDefault="009512C4" w:rsidP="00831AEF">
            <w:pPr>
              <w:cnfStyle w:val="000000100000" w:firstRow="0" w:lastRow="0" w:firstColumn="0" w:lastColumn="0" w:oddVBand="0" w:evenVBand="0" w:oddHBand="1" w:evenHBand="0" w:firstRowFirstColumn="0" w:firstRowLastColumn="0" w:lastRowFirstColumn="0" w:lastRowLastColumn="0"/>
            </w:pPr>
            <w:r>
              <w:t>25.49 kg/h</w:t>
            </w:r>
          </w:p>
        </w:tc>
        <w:tc>
          <w:tcPr>
            <w:tcW w:w="2508" w:type="dxa"/>
          </w:tcPr>
          <w:p w14:paraId="076C13F0" w14:textId="56729F67" w:rsidR="009512C4" w:rsidRPr="009512C4" w:rsidRDefault="00E177A9" w:rsidP="00831AEF">
            <w:pPr>
              <w:cnfStyle w:val="000000100000" w:firstRow="0" w:lastRow="0" w:firstColumn="0" w:lastColumn="0" w:oddVBand="0" w:evenVBand="0" w:oddHBand="1" w:evenHBand="0" w:firstRowFirstColumn="0" w:firstRowLastColumn="0" w:lastRowFirstColumn="0" w:lastRowLastColumn="0"/>
            </w:pPr>
            <w:r>
              <w:t>Temp Water In</w:t>
            </w:r>
          </w:p>
        </w:tc>
        <w:tc>
          <w:tcPr>
            <w:tcW w:w="2306" w:type="dxa"/>
          </w:tcPr>
          <w:p w14:paraId="139A9C6B" w14:textId="4F025774" w:rsidR="009512C4" w:rsidRPr="009512C4" w:rsidRDefault="00E177A9" w:rsidP="00831AEF">
            <w:pPr>
              <w:cnfStyle w:val="000000100000" w:firstRow="0" w:lastRow="0" w:firstColumn="0" w:lastColumn="0" w:oddVBand="0" w:evenVBand="0" w:oddHBand="1" w:evenHBand="0" w:firstRowFirstColumn="0" w:firstRowLastColumn="0" w:lastRowFirstColumn="0" w:lastRowLastColumn="0"/>
            </w:pPr>
            <w:r>
              <w:t xml:space="preserve">26.4 </w:t>
            </w:r>
            <w:r w:rsidRPr="00963C3A">
              <w:t>°C</w:t>
            </w:r>
          </w:p>
        </w:tc>
      </w:tr>
      <w:tr w:rsidR="009512C4" w14:paraId="40106809" w14:textId="2D6F7F6D" w:rsidTr="009512C4">
        <w:tc>
          <w:tcPr>
            <w:cnfStyle w:val="001000000000" w:firstRow="0" w:lastRow="0" w:firstColumn="1" w:lastColumn="0" w:oddVBand="0" w:evenVBand="0" w:oddHBand="0" w:evenHBand="0" w:firstRowFirstColumn="0" w:firstRowLastColumn="0" w:lastRowFirstColumn="0" w:lastRowLastColumn="0"/>
            <w:tcW w:w="2407" w:type="dxa"/>
          </w:tcPr>
          <w:p w14:paraId="02D4B732" w14:textId="225EAC95" w:rsidR="009512C4" w:rsidRPr="009512C4" w:rsidRDefault="009512C4" w:rsidP="00831AEF">
            <w:pPr>
              <w:rPr>
                <w:b w:val="0"/>
                <w:bCs w:val="0"/>
              </w:rPr>
            </w:pPr>
            <w:r>
              <w:rPr>
                <w:b w:val="0"/>
                <w:bCs w:val="0"/>
              </w:rPr>
              <w:t>U-Service</w:t>
            </w:r>
          </w:p>
        </w:tc>
        <w:tc>
          <w:tcPr>
            <w:tcW w:w="2129" w:type="dxa"/>
          </w:tcPr>
          <w:p w14:paraId="2D06DF6D" w14:textId="0DB03577" w:rsidR="009512C4" w:rsidRPr="009512C4" w:rsidRDefault="009512C4" w:rsidP="00831AEF">
            <w:pPr>
              <w:cnfStyle w:val="000000000000" w:firstRow="0" w:lastRow="0" w:firstColumn="0" w:lastColumn="0" w:oddVBand="0" w:evenVBand="0" w:oddHBand="0" w:evenHBand="0" w:firstRowFirstColumn="0" w:firstRowLastColumn="0" w:lastRowFirstColumn="0" w:lastRowLastColumn="0"/>
            </w:pPr>
            <w:r>
              <w:t>2.84 W/m2 K</w:t>
            </w:r>
          </w:p>
        </w:tc>
        <w:tc>
          <w:tcPr>
            <w:tcW w:w="2508" w:type="dxa"/>
          </w:tcPr>
          <w:p w14:paraId="3584BB40" w14:textId="4C278D68" w:rsidR="009512C4" w:rsidRPr="009512C4" w:rsidRDefault="00E177A9" w:rsidP="00831AEF">
            <w:pPr>
              <w:cnfStyle w:val="000000000000" w:firstRow="0" w:lastRow="0" w:firstColumn="0" w:lastColumn="0" w:oddVBand="0" w:evenVBand="0" w:oddHBand="0" w:evenHBand="0" w:firstRowFirstColumn="0" w:firstRowLastColumn="0" w:lastRowFirstColumn="0" w:lastRowLastColumn="0"/>
            </w:pPr>
            <w:r>
              <w:t>Temp Water Out</w:t>
            </w:r>
          </w:p>
        </w:tc>
        <w:tc>
          <w:tcPr>
            <w:tcW w:w="2306" w:type="dxa"/>
          </w:tcPr>
          <w:p w14:paraId="2978482C" w14:textId="3CDDE9AE" w:rsidR="009512C4" w:rsidRPr="009512C4" w:rsidRDefault="00E177A9" w:rsidP="00831AEF">
            <w:pPr>
              <w:cnfStyle w:val="000000000000" w:firstRow="0" w:lastRow="0" w:firstColumn="0" w:lastColumn="0" w:oddVBand="0" w:evenVBand="0" w:oddHBand="0" w:evenHBand="0" w:firstRowFirstColumn="0" w:firstRowLastColumn="0" w:lastRowFirstColumn="0" w:lastRowLastColumn="0"/>
            </w:pPr>
            <w:r>
              <w:t xml:space="preserve">35.0 </w:t>
            </w:r>
            <w:r w:rsidRPr="00963C3A">
              <w:t>°C</w:t>
            </w:r>
          </w:p>
        </w:tc>
      </w:tr>
      <w:tr w:rsidR="009512C4" w14:paraId="449045FA" w14:textId="06759615" w:rsidTr="00951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073ED52" w14:textId="341C3868" w:rsidR="009512C4" w:rsidRPr="009512C4" w:rsidRDefault="009512C4" w:rsidP="00831AEF">
            <w:pPr>
              <w:rPr>
                <w:b w:val="0"/>
                <w:bCs w:val="0"/>
              </w:rPr>
            </w:pPr>
            <w:r>
              <w:rPr>
                <w:b w:val="0"/>
                <w:bCs w:val="0"/>
              </w:rPr>
              <w:t>Saturation Temp</w:t>
            </w:r>
          </w:p>
        </w:tc>
        <w:tc>
          <w:tcPr>
            <w:tcW w:w="2129" w:type="dxa"/>
          </w:tcPr>
          <w:p w14:paraId="172A0AD4" w14:textId="25978E04" w:rsidR="009512C4" w:rsidRPr="009512C4" w:rsidRDefault="00963C3A" w:rsidP="00831AEF">
            <w:pPr>
              <w:cnfStyle w:val="000000100000" w:firstRow="0" w:lastRow="0" w:firstColumn="0" w:lastColumn="0" w:oddVBand="0" w:evenVBand="0" w:oddHBand="1" w:evenHBand="0" w:firstRowFirstColumn="0" w:firstRowLastColumn="0" w:lastRowFirstColumn="0" w:lastRowLastColumn="0"/>
            </w:pPr>
            <w:r>
              <w:t xml:space="preserve">41.53 </w:t>
            </w:r>
            <w:r w:rsidRPr="00963C3A">
              <w:t>°C</w:t>
            </w:r>
          </w:p>
        </w:tc>
        <w:tc>
          <w:tcPr>
            <w:tcW w:w="2508" w:type="dxa"/>
          </w:tcPr>
          <w:p w14:paraId="0A644AA5" w14:textId="5BCD619F" w:rsidR="009512C4" w:rsidRPr="009512C4" w:rsidRDefault="00E177A9" w:rsidP="00831AEF">
            <w:pPr>
              <w:cnfStyle w:val="000000100000" w:firstRow="0" w:lastRow="0" w:firstColumn="0" w:lastColumn="0" w:oddVBand="0" w:evenVBand="0" w:oddHBand="1" w:evenHBand="0" w:firstRowFirstColumn="0" w:firstRowLastColumn="0" w:lastRowFirstColumn="0" w:lastRowLastColumn="0"/>
            </w:pPr>
            <w:r>
              <w:t>Number of Passes</w:t>
            </w:r>
          </w:p>
        </w:tc>
        <w:tc>
          <w:tcPr>
            <w:tcW w:w="2306" w:type="dxa"/>
          </w:tcPr>
          <w:p w14:paraId="680B4BCA" w14:textId="712704AC" w:rsidR="009512C4" w:rsidRPr="009512C4" w:rsidRDefault="00E177A9" w:rsidP="00831AEF">
            <w:pPr>
              <w:cnfStyle w:val="000000100000" w:firstRow="0" w:lastRow="0" w:firstColumn="0" w:lastColumn="0" w:oddVBand="0" w:evenVBand="0" w:oddHBand="1" w:evenHBand="0" w:firstRowFirstColumn="0" w:firstRowLastColumn="0" w:lastRowFirstColumn="0" w:lastRowLastColumn="0"/>
            </w:pPr>
            <w:r>
              <w:t>2</w:t>
            </w:r>
          </w:p>
        </w:tc>
      </w:tr>
      <w:tr w:rsidR="009512C4" w14:paraId="44ABE737" w14:textId="14676C03" w:rsidTr="009512C4">
        <w:tc>
          <w:tcPr>
            <w:cnfStyle w:val="001000000000" w:firstRow="0" w:lastRow="0" w:firstColumn="1" w:lastColumn="0" w:oddVBand="0" w:evenVBand="0" w:oddHBand="0" w:evenHBand="0" w:firstRowFirstColumn="0" w:firstRowLastColumn="0" w:lastRowFirstColumn="0" w:lastRowLastColumn="0"/>
            <w:tcW w:w="2407" w:type="dxa"/>
          </w:tcPr>
          <w:p w14:paraId="6DD95DD6" w14:textId="7548F661" w:rsidR="009512C4" w:rsidRPr="009512C4" w:rsidRDefault="009512C4" w:rsidP="00831AEF">
            <w:pPr>
              <w:rPr>
                <w:b w:val="0"/>
                <w:bCs w:val="0"/>
              </w:rPr>
            </w:pPr>
            <w:r>
              <w:rPr>
                <w:b w:val="0"/>
                <w:bCs w:val="0"/>
              </w:rPr>
              <w:t>Condenser Temp</w:t>
            </w:r>
          </w:p>
        </w:tc>
        <w:tc>
          <w:tcPr>
            <w:tcW w:w="2129" w:type="dxa"/>
          </w:tcPr>
          <w:p w14:paraId="458C0DA6" w14:textId="473D5DE7" w:rsidR="009512C4" w:rsidRPr="009512C4" w:rsidRDefault="00963C3A" w:rsidP="00831AEF">
            <w:pPr>
              <w:cnfStyle w:val="000000000000" w:firstRow="0" w:lastRow="0" w:firstColumn="0" w:lastColumn="0" w:oddVBand="0" w:evenVBand="0" w:oddHBand="0" w:evenHBand="0" w:firstRowFirstColumn="0" w:firstRowLastColumn="0" w:lastRowFirstColumn="0" w:lastRowLastColumn="0"/>
            </w:pPr>
            <w:r>
              <w:t xml:space="preserve">41.53 </w:t>
            </w:r>
            <w:r w:rsidRPr="00963C3A">
              <w:t>°C</w:t>
            </w:r>
          </w:p>
        </w:tc>
        <w:tc>
          <w:tcPr>
            <w:tcW w:w="2508" w:type="dxa"/>
          </w:tcPr>
          <w:p w14:paraId="46F1C8A9" w14:textId="5BF2291F" w:rsidR="009512C4" w:rsidRPr="009512C4" w:rsidRDefault="00E177A9" w:rsidP="00831AEF">
            <w:pPr>
              <w:cnfStyle w:val="000000000000" w:firstRow="0" w:lastRow="0" w:firstColumn="0" w:lastColumn="0" w:oddVBand="0" w:evenVBand="0" w:oddHBand="0" w:evenHBand="0" w:firstRowFirstColumn="0" w:firstRowLastColumn="0" w:lastRowFirstColumn="0" w:lastRowLastColumn="0"/>
            </w:pPr>
            <w:r>
              <w:t>Water Velocity</w:t>
            </w:r>
          </w:p>
        </w:tc>
        <w:tc>
          <w:tcPr>
            <w:tcW w:w="2306" w:type="dxa"/>
          </w:tcPr>
          <w:p w14:paraId="5EA76A95" w14:textId="1B127C34" w:rsidR="009512C4" w:rsidRPr="009512C4" w:rsidRDefault="00E177A9" w:rsidP="00831AEF">
            <w:pPr>
              <w:cnfStyle w:val="000000000000" w:firstRow="0" w:lastRow="0" w:firstColumn="0" w:lastColumn="0" w:oddVBand="0" w:evenVBand="0" w:oddHBand="0" w:evenHBand="0" w:firstRowFirstColumn="0" w:firstRowLastColumn="0" w:lastRowFirstColumn="0" w:lastRowLastColumn="0"/>
            </w:pPr>
            <w:r>
              <w:t>2.2m/s</w:t>
            </w:r>
          </w:p>
        </w:tc>
      </w:tr>
      <w:tr w:rsidR="009512C4" w14:paraId="141E7670" w14:textId="57B0B882" w:rsidTr="00951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1D2116F" w14:textId="7C046235" w:rsidR="009512C4" w:rsidRPr="009512C4" w:rsidRDefault="009512C4" w:rsidP="00831AEF">
            <w:pPr>
              <w:rPr>
                <w:b w:val="0"/>
                <w:bCs w:val="0"/>
              </w:rPr>
            </w:pPr>
            <w:r>
              <w:rPr>
                <w:b w:val="0"/>
                <w:bCs w:val="0"/>
              </w:rPr>
              <w:t>LMTD</w:t>
            </w:r>
          </w:p>
        </w:tc>
        <w:tc>
          <w:tcPr>
            <w:tcW w:w="2129" w:type="dxa"/>
          </w:tcPr>
          <w:p w14:paraId="4639D55F" w14:textId="0993789D" w:rsidR="009512C4" w:rsidRPr="009512C4" w:rsidRDefault="00963C3A" w:rsidP="00831AEF">
            <w:pPr>
              <w:cnfStyle w:val="000000100000" w:firstRow="0" w:lastRow="0" w:firstColumn="0" w:lastColumn="0" w:oddVBand="0" w:evenVBand="0" w:oddHBand="1" w:evenHBand="0" w:firstRowFirstColumn="0" w:firstRowLastColumn="0" w:lastRowFirstColumn="0" w:lastRowLastColumn="0"/>
            </w:pPr>
            <w:r>
              <w:t xml:space="preserve">10.24 </w:t>
            </w:r>
            <w:r w:rsidRPr="00963C3A">
              <w:t>°C</w:t>
            </w:r>
          </w:p>
        </w:tc>
        <w:tc>
          <w:tcPr>
            <w:tcW w:w="2508" w:type="dxa"/>
          </w:tcPr>
          <w:p w14:paraId="42F38ABE" w14:textId="45E179CB" w:rsidR="009512C4" w:rsidRPr="009512C4" w:rsidRDefault="00E177A9" w:rsidP="00831AEF">
            <w:pPr>
              <w:cnfStyle w:val="000000100000" w:firstRow="0" w:lastRow="0" w:firstColumn="0" w:lastColumn="0" w:oddVBand="0" w:evenVBand="0" w:oddHBand="1" w:evenHBand="0" w:firstRowFirstColumn="0" w:firstRowLastColumn="0" w:lastRowFirstColumn="0" w:lastRowLastColumn="0"/>
            </w:pPr>
            <w:r>
              <w:t>Pressure Drop</w:t>
            </w:r>
          </w:p>
        </w:tc>
        <w:tc>
          <w:tcPr>
            <w:tcW w:w="2306" w:type="dxa"/>
          </w:tcPr>
          <w:p w14:paraId="31A34006" w14:textId="3CE2E39F" w:rsidR="009512C4" w:rsidRPr="009512C4" w:rsidRDefault="00E177A9" w:rsidP="00831AEF">
            <w:pPr>
              <w:cnfStyle w:val="000000100000" w:firstRow="0" w:lastRow="0" w:firstColumn="0" w:lastColumn="0" w:oddVBand="0" w:evenVBand="0" w:oddHBand="1" w:evenHBand="0" w:firstRowFirstColumn="0" w:firstRowLastColumn="0" w:lastRowFirstColumn="0" w:lastRowLastColumn="0"/>
            </w:pPr>
            <w:r>
              <w:t>0.46 bar</w:t>
            </w:r>
          </w:p>
        </w:tc>
      </w:tr>
      <w:tr w:rsidR="009512C4" w14:paraId="31D927CC" w14:textId="77777777" w:rsidTr="009512C4">
        <w:tc>
          <w:tcPr>
            <w:cnfStyle w:val="001000000000" w:firstRow="0" w:lastRow="0" w:firstColumn="1" w:lastColumn="0" w:oddVBand="0" w:evenVBand="0" w:oddHBand="0" w:evenHBand="0" w:firstRowFirstColumn="0" w:firstRowLastColumn="0" w:lastRowFirstColumn="0" w:lastRowLastColumn="0"/>
            <w:tcW w:w="2407" w:type="dxa"/>
          </w:tcPr>
          <w:p w14:paraId="702B4381" w14:textId="40A6201D" w:rsidR="009512C4" w:rsidRDefault="009512C4" w:rsidP="00831AEF">
            <w:pPr>
              <w:rPr>
                <w:b w:val="0"/>
                <w:bCs w:val="0"/>
              </w:rPr>
            </w:pPr>
            <w:r>
              <w:rPr>
                <w:b w:val="0"/>
                <w:bCs w:val="0"/>
              </w:rPr>
              <w:t>Operating Pressure</w:t>
            </w:r>
          </w:p>
        </w:tc>
        <w:tc>
          <w:tcPr>
            <w:tcW w:w="2129" w:type="dxa"/>
          </w:tcPr>
          <w:p w14:paraId="46C9AB51" w14:textId="3855C480" w:rsidR="009512C4" w:rsidRPr="009512C4" w:rsidRDefault="00963C3A" w:rsidP="00831AEF">
            <w:pPr>
              <w:cnfStyle w:val="000000000000" w:firstRow="0" w:lastRow="0" w:firstColumn="0" w:lastColumn="0" w:oddVBand="0" w:evenVBand="0" w:oddHBand="0" w:evenHBand="0" w:firstRowFirstColumn="0" w:firstRowLastColumn="0" w:lastRowFirstColumn="0" w:lastRowLastColumn="0"/>
            </w:pPr>
            <w:r>
              <w:t>0.08 bar abs</w:t>
            </w:r>
          </w:p>
        </w:tc>
        <w:tc>
          <w:tcPr>
            <w:tcW w:w="2508" w:type="dxa"/>
          </w:tcPr>
          <w:p w14:paraId="41BE1B37" w14:textId="0BDFFCB6" w:rsidR="009512C4" w:rsidRPr="009512C4" w:rsidRDefault="00E177A9" w:rsidP="00831AEF">
            <w:pPr>
              <w:cnfStyle w:val="000000000000" w:firstRow="0" w:lastRow="0" w:firstColumn="0" w:lastColumn="0" w:oddVBand="0" w:evenVBand="0" w:oddHBand="0" w:evenHBand="0" w:firstRowFirstColumn="0" w:firstRowLastColumn="0" w:lastRowFirstColumn="0" w:lastRowLastColumn="0"/>
            </w:pPr>
            <w:r>
              <w:t>Cleanliness Factor</w:t>
            </w:r>
          </w:p>
        </w:tc>
        <w:tc>
          <w:tcPr>
            <w:tcW w:w="2306" w:type="dxa"/>
          </w:tcPr>
          <w:p w14:paraId="3526F030" w14:textId="20C497C4" w:rsidR="009512C4" w:rsidRPr="009512C4" w:rsidRDefault="00E177A9" w:rsidP="00831AEF">
            <w:pPr>
              <w:cnfStyle w:val="000000000000" w:firstRow="0" w:lastRow="0" w:firstColumn="0" w:lastColumn="0" w:oddVBand="0" w:evenVBand="0" w:oddHBand="0" w:evenHBand="0" w:firstRowFirstColumn="0" w:firstRowLastColumn="0" w:lastRowFirstColumn="0" w:lastRowLastColumn="0"/>
            </w:pPr>
            <w:r>
              <w:t>85%</w:t>
            </w:r>
          </w:p>
        </w:tc>
      </w:tr>
      <w:tr w:rsidR="009512C4" w14:paraId="28EEC5CD" w14:textId="77777777" w:rsidTr="00951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2AF4FD2" w14:textId="467FCDD0" w:rsidR="009512C4" w:rsidRDefault="009512C4" w:rsidP="00831AEF">
            <w:pPr>
              <w:rPr>
                <w:b w:val="0"/>
                <w:bCs w:val="0"/>
              </w:rPr>
            </w:pPr>
            <w:r>
              <w:rPr>
                <w:b w:val="0"/>
                <w:bCs w:val="0"/>
              </w:rPr>
              <w:t>Surface Area</w:t>
            </w:r>
          </w:p>
        </w:tc>
        <w:tc>
          <w:tcPr>
            <w:tcW w:w="2129" w:type="dxa"/>
          </w:tcPr>
          <w:p w14:paraId="5A96141D" w14:textId="6012D6B3" w:rsidR="009512C4" w:rsidRPr="009512C4" w:rsidRDefault="00963C3A" w:rsidP="00831AEF">
            <w:pPr>
              <w:cnfStyle w:val="000000100000" w:firstRow="0" w:lastRow="0" w:firstColumn="0" w:lastColumn="0" w:oddVBand="0" w:evenVBand="0" w:oddHBand="1" w:evenHBand="0" w:firstRowFirstColumn="0" w:firstRowLastColumn="0" w:lastRowFirstColumn="0" w:lastRowLastColumn="0"/>
            </w:pPr>
            <w:r>
              <w:t>5407 m2</w:t>
            </w:r>
          </w:p>
        </w:tc>
        <w:tc>
          <w:tcPr>
            <w:tcW w:w="2508" w:type="dxa"/>
          </w:tcPr>
          <w:p w14:paraId="4A8E7ACB" w14:textId="58A34304" w:rsidR="009512C4" w:rsidRPr="009512C4" w:rsidRDefault="00E177A9" w:rsidP="00831AEF">
            <w:pPr>
              <w:cnfStyle w:val="000000100000" w:firstRow="0" w:lastRow="0" w:firstColumn="0" w:lastColumn="0" w:oddVBand="0" w:evenVBand="0" w:oddHBand="1" w:evenHBand="0" w:firstRowFirstColumn="0" w:firstRowLastColumn="0" w:lastRowFirstColumn="0" w:lastRowLastColumn="0"/>
            </w:pPr>
            <w:r>
              <w:t>Specific Heat</w:t>
            </w:r>
          </w:p>
        </w:tc>
        <w:tc>
          <w:tcPr>
            <w:tcW w:w="2306" w:type="dxa"/>
          </w:tcPr>
          <w:p w14:paraId="5709AAEA" w14:textId="6A07B0B6" w:rsidR="009512C4" w:rsidRPr="009512C4" w:rsidRDefault="00E177A9" w:rsidP="00831AEF">
            <w:pPr>
              <w:cnfStyle w:val="000000100000" w:firstRow="0" w:lastRow="0" w:firstColumn="0" w:lastColumn="0" w:oddVBand="0" w:evenVBand="0" w:oddHBand="1" w:evenHBand="0" w:firstRowFirstColumn="0" w:firstRowLastColumn="0" w:lastRowFirstColumn="0" w:lastRowLastColumn="0"/>
            </w:pPr>
            <w:r>
              <w:t>41668 KJ/kg K</w:t>
            </w:r>
          </w:p>
        </w:tc>
      </w:tr>
    </w:tbl>
    <w:p w14:paraId="080674F0" w14:textId="6F21AE34" w:rsidR="00831AEF" w:rsidRPr="00B57D1A" w:rsidRDefault="00ED0560" w:rsidP="00B57D1A">
      <w:pPr>
        <w:pStyle w:val="Caption"/>
        <w:jc w:val="center"/>
        <w:rPr>
          <w:sz w:val="22"/>
          <w:szCs w:val="22"/>
        </w:rPr>
      </w:pPr>
      <w:r w:rsidRPr="00B57D1A">
        <w:rPr>
          <w:sz w:val="22"/>
          <w:szCs w:val="22"/>
        </w:rPr>
        <w:t xml:space="preserve">Table 1: </w:t>
      </w:r>
      <w:r w:rsidR="00CC3837">
        <w:rPr>
          <w:sz w:val="22"/>
          <w:szCs w:val="22"/>
        </w:rPr>
        <w:t xml:space="preserve">Steam Surface </w:t>
      </w:r>
      <w:r w:rsidRPr="00B57D1A">
        <w:rPr>
          <w:sz w:val="22"/>
          <w:szCs w:val="22"/>
        </w:rPr>
        <w:t>Condenser Technical Data</w:t>
      </w:r>
    </w:p>
    <w:p w14:paraId="3D3B9328" w14:textId="1CBB9F9F" w:rsidR="00136E25" w:rsidRDefault="00663EAC" w:rsidP="000B67A2">
      <w:pPr>
        <w:pStyle w:val="Heading1"/>
        <w:rPr>
          <w:color w:val="000000" w:themeColor="text1"/>
        </w:rPr>
      </w:pPr>
      <w:r>
        <w:rPr>
          <w:color w:val="000000" w:themeColor="text1"/>
        </w:rPr>
        <w:lastRenderedPageBreak/>
        <w:t>1</w:t>
      </w:r>
      <w:r w:rsidR="00FA29F7" w:rsidRPr="001306E7">
        <w:rPr>
          <w:color w:val="000000" w:themeColor="text1"/>
        </w:rPr>
        <w:t>.2</w:t>
      </w:r>
      <w:r w:rsidR="000B67A2" w:rsidRPr="001306E7">
        <w:rPr>
          <w:color w:val="000000" w:themeColor="text1"/>
        </w:rPr>
        <w:t>.</w:t>
      </w:r>
      <w:r w:rsidR="007938EF">
        <w:rPr>
          <w:color w:val="000000" w:themeColor="text1"/>
        </w:rPr>
        <w:t>4</w:t>
      </w:r>
      <w:r w:rsidR="008E5C6D" w:rsidRPr="001306E7">
        <w:rPr>
          <w:color w:val="000000" w:themeColor="text1"/>
        </w:rPr>
        <w:t xml:space="preserve"> </w:t>
      </w:r>
      <w:r w:rsidR="0067332F">
        <w:rPr>
          <w:color w:val="000000" w:themeColor="text1"/>
        </w:rPr>
        <w:t>Project Overview</w:t>
      </w:r>
      <w:r w:rsidR="008E5C6D" w:rsidRPr="001306E7">
        <w:rPr>
          <w:color w:val="000000" w:themeColor="text1"/>
        </w:rPr>
        <w:t xml:space="preserve"> </w:t>
      </w:r>
    </w:p>
    <w:p w14:paraId="62C30D22" w14:textId="77777777" w:rsidR="00DB0FE3" w:rsidRDefault="006429CA" w:rsidP="0021488C">
      <w:pPr>
        <w:rPr>
          <w:color w:val="000000" w:themeColor="text1"/>
        </w:rPr>
      </w:pPr>
      <w:r w:rsidRPr="006429CA">
        <w:rPr>
          <w:color w:val="000000" w:themeColor="text1"/>
        </w:rPr>
        <w:t xml:space="preserve">After considering various potential solutions to address the problem of air ingress in the steam surface condenser, </w:t>
      </w:r>
      <w:r w:rsidR="0021488C">
        <w:rPr>
          <w:color w:val="000000" w:themeColor="text1"/>
        </w:rPr>
        <w:t>I</w:t>
      </w:r>
      <w:r w:rsidR="0021488C" w:rsidRPr="0021488C">
        <w:rPr>
          <w:color w:val="000000" w:themeColor="text1"/>
        </w:rPr>
        <w:t xml:space="preserve"> proposed</w:t>
      </w:r>
      <w:r w:rsidR="0021488C">
        <w:rPr>
          <w:color w:val="000000" w:themeColor="text1"/>
        </w:rPr>
        <w:t xml:space="preserve"> as</w:t>
      </w:r>
      <w:r w:rsidR="0021488C" w:rsidRPr="0021488C">
        <w:rPr>
          <w:color w:val="000000" w:themeColor="text1"/>
        </w:rPr>
        <w:t xml:space="preserve"> solution </w:t>
      </w:r>
      <w:r w:rsidR="0021488C">
        <w:rPr>
          <w:color w:val="000000" w:themeColor="text1"/>
        </w:rPr>
        <w:t>of</w:t>
      </w:r>
      <w:r w:rsidR="0021488C" w:rsidRPr="0021488C">
        <w:rPr>
          <w:color w:val="000000" w:themeColor="text1"/>
        </w:rPr>
        <w:t xml:space="preserve"> adding a vacuum booster pump to the existing vacuum pump to eliminate non-condensable gases. The implementation spanned phases: </w:t>
      </w:r>
    </w:p>
    <w:p w14:paraId="5C26073C" w14:textId="59FC21B1" w:rsidR="00DB0FE3" w:rsidRPr="00DB0FE3" w:rsidRDefault="0021488C" w:rsidP="00DB0FE3">
      <w:pPr>
        <w:pStyle w:val="ListParagraph"/>
        <w:numPr>
          <w:ilvl w:val="0"/>
          <w:numId w:val="21"/>
        </w:numPr>
        <w:rPr>
          <w:color w:val="000000" w:themeColor="text1"/>
        </w:rPr>
      </w:pPr>
      <w:r w:rsidRPr="00DB0FE3">
        <w:rPr>
          <w:color w:val="000000" w:themeColor="text1"/>
        </w:rPr>
        <w:t>technical proposal</w:t>
      </w:r>
      <w:r w:rsidR="00DB0FE3">
        <w:rPr>
          <w:color w:val="000000" w:themeColor="text1"/>
        </w:rPr>
        <w:t>.</w:t>
      </w:r>
    </w:p>
    <w:p w14:paraId="58383F8A" w14:textId="30BE859D" w:rsidR="00DB0FE3" w:rsidRPr="00DB0FE3" w:rsidRDefault="0021488C" w:rsidP="00DB0FE3">
      <w:pPr>
        <w:pStyle w:val="ListParagraph"/>
        <w:numPr>
          <w:ilvl w:val="0"/>
          <w:numId w:val="21"/>
        </w:numPr>
        <w:rPr>
          <w:color w:val="000000" w:themeColor="text1"/>
        </w:rPr>
      </w:pPr>
      <w:r w:rsidRPr="00DB0FE3">
        <w:rPr>
          <w:color w:val="000000" w:themeColor="text1"/>
        </w:rPr>
        <w:t>solution selection</w:t>
      </w:r>
      <w:r w:rsidR="00DB0FE3">
        <w:rPr>
          <w:color w:val="000000" w:themeColor="text1"/>
        </w:rPr>
        <w:t>.</w:t>
      </w:r>
    </w:p>
    <w:p w14:paraId="3BB4E887" w14:textId="7F68F754" w:rsidR="00DB0FE3" w:rsidRPr="00DB0FE3" w:rsidRDefault="00DB0FE3" w:rsidP="00DB0FE3">
      <w:pPr>
        <w:pStyle w:val="ListParagraph"/>
        <w:numPr>
          <w:ilvl w:val="0"/>
          <w:numId w:val="21"/>
        </w:numPr>
        <w:rPr>
          <w:color w:val="000000" w:themeColor="text1"/>
        </w:rPr>
      </w:pPr>
      <w:r w:rsidRPr="00DB0FE3">
        <w:rPr>
          <w:color w:val="000000" w:themeColor="text1"/>
        </w:rPr>
        <w:t>I</w:t>
      </w:r>
      <w:r w:rsidR="0021488C" w:rsidRPr="00DB0FE3">
        <w:rPr>
          <w:color w:val="000000" w:themeColor="text1"/>
        </w:rPr>
        <w:t>mplementation</w:t>
      </w:r>
      <w:r>
        <w:rPr>
          <w:color w:val="000000" w:themeColor="text1"/>
        </w:rPr>
        <w:t>.</w:t>
      </w:r>
      <w:r w:rsidR="0021488C" w:rsidRPr="00DB0FE3">
        <w:rPr>
          <w:color w:val="000000" w:themeColor="text1"/>
        </w:rPr>
        <w:t xml:space="preserve"> </w:t>
      </w:r>
    </w:p>
    <w:p w14:paraId="656C3F08" w14:textId="77777777" w:rsidR="00DB0FE3" w:rsidRPr="00DB0FE3" w:rsidRDefault="0021488C" w:rsidP="00DB0FE3">
      <w:pPr>
        <w:pStyle w:val="ListParagraph"/>
        <w:numPr>
          <w:ilvl w:val="0"/>
          <w:numId w:val="21"/>
        </w:numPr>
        <w:rPr>
          <w:color w:val="000000" w:themeColor="text1"/>
        </w:rPr>
      </w:pPr>
      <w:r w:rsidRPr="00DB0FE3">
        <w:rPr>
          <w:color w:val="000000" w:themeColor="text1"/>
        </w:rPr>
        <w:t>post-implementation performance testing.</w:t>
      </w:r>
    </w:p>
    <w:p w14:paraId="7AA70D41" w14:textId="19C42491" w:rsidR="0054027D" w:rsidRPr="001306E7" w:rsidRDefault="00663EAC" w:rsidP="000B67A2">
      <w:pPr>
        <w:pStyle w:val="Heading1"/>
        <w:rPr>
          <w:color w:val="000000" w:themeColor="text1"/>
        </w:rPr>
      </w:pPr>
      <w:r>
        <w:rPr>
          <w:color w:val="000000" w:themeColor="text1"/>
        </w:rPr>
        <w:t>1</w:t>
      </w:r>
      <w:r w:rsidR="00FA29F7" w:rsidRPr="001306E7">
        <w:rPr>
          <w:color w:val="000000" w:themeColor="text1"/>
        </w:rPr>
        <w:t>.2</w:t>
      </w:r>
      <w:r w:rsidR="000B67A2" w:rsidRPr="001306E7">
        <w:rPr>
          <w:color w:val="000000" w:themeColor="text1"/>
        </w:rPr>
        <w:t>.4</w:t>
      </w:r>
      <w:r w:rsidR="008E5C6D" w:rsidRPr="001306E7">
        <w:rPr>
          <w:color w:val="000000" w:themeColor="text1"/>
        </w:rPr>
        <w:t xml:space="preserve"> Organizational chart </w:t>
      </w:r>
    </w:p>
    <w:p w14:paraId="75B476AA" w14:textId="77777777" w:rsidR="001D2E05" w:rsidRPr="001306E7" w:rsidRDefault="00FA29F7" w:rsidP="001D2E05">
      <w:pPr>
        <w:keepNext/>
        <w:rPr>
          <w:color w:val="000000" w:themeColor="text1"/>
        </w:rPr>
      </w:pPr>
      <w:r w:rsidRPr="001306E7">
        <w:rPr>
          <w:rFonts w:ascii="Helvetica" w:hAnsi="Helvetica" w:cs="Helvetica"/>
          <w:noProof/>
          <w:color w:val="000000" w:themeColor="text1"/>
          <w:shd w:val="clear" w:color="auto" w:fill="FFFFFF"/>
        </w:rPr>
        <w:drawing>
          <wp:inline distT="0" distB="0" distL="0" distR="0" wp14:anchorId="0190C1D4" wp14:editId="33EBC8CA">
            <wp:extent cx="6172200" cy="3084394"/>
            <wp:effectExtent l="0" t="38100" r="0" b="400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73941EF" w14:textId="395C9016" w:rsidR="00136E25" w:rsidRPr="00B57D1A" w:rsidRDefault="00FA29F7" w:rsidP="00B57D1A">
      <w:pPr>
        <w:pStyle w:val="Caption"/>
        <w:jc w:val="center"/>
        <w:rPr>
          <w:sz w:val="22"/>
          <w:szCs w:val="22"/>
        </w:rPr>
      </w:pPr>
      <w:r w:rsidRPr="00B57D1A">
        <w:rPr>
          <w:sz w:val="22"/>
          <w:szCs w:val="22"/>
        </w:rPr>
        <w:t xml:space="preserve">Figure </w:t>
      </w:r>
      <w:r w:rsidR="00ED0560" w:rsidRPr="00B57D1A">
        <w:rPr>
          <w:sz w:val="22"/>
          <w:szCs w:val="22"/>
        </w:rPr>
        <w:t>2</w:t>
      </w:r>
      <w:r w:rsidRPr="00B57D1A">
        <w:rPr>
          <w:sz w:val="22"/>
          <w:szCs w:val="22"/>
        </w:rPr>
        <w:t xml:space="preserve">: </w:t>
      </w:r>
      <w:r w:rsidR="00F76BFC">
        <w:rPr>
          <w:sz w:val="22"/>
          <w:szCs w:val="22"/>
        </w:rPr>
        <w:t>H</w:t>
      </w:r>
      <w:r w:rsidRPr="00B57D1A">
        <w:rPr>
          <w:sz w:val="22"/>
          <w:szCs w:val="22"/>
        </w:rPr>
        <w:t>ierarchy</w:t>
      </w:r>
    </w:p>
    <w:p w14:paraId="5AA33022" w14:textId="1DFFAB33" w:rsidR="00242306" w:rsidRPr="001306E7" w:rsidRDefault="00663EAC" w:rsidP="001D2E05">
      <w:pPr>
        <w:pStyle w:val="Heading1"/>
        <w:rPr>
          <w:color w:val="000000" w:themeColor="text1"/>
        </w:rPr>
      </w:pPr>
      <w:r>
        <w:rPr>
          <w:color w:val="000000" w:themeColor="text1"/>
        </w:rPr>
        <w:t>1</w:t>
      </w:r>
      <w:r w:rsidR="00FA29F7" w:rsidRPr="001306E7">
        <w:rPr>
          <w:color w:val="000000" w:themeColor="text1"/>
        </w:rPr>
        <w:t>.2</w:t>
      </w:r>
      <w:r w:rsidR="001D2E05" w:rsidRPr="001306E7">
        <w:rPr>
          <w:color w:val="000000" w:themeColor="text1"/>
        </w:rPr>
        <w:t>.5</w:t>
      </w:r>
      <w:r w:rsidR="008E5C6D" w:rsidRPr="001306E7">
        <w:rPr>
          <w:color w:val="000000" w:themeColor="text1"/>
        </w:rPr>
        <w:t xml:space="preserve"> Duties </w:t>
      </w:r>
      <w:r w:rsidR="00692607" w:rsidRPr="00692607">
        <w:rPr>
          <w:color w:val="000000" w:themeColor="text1"/>
          <w:highlight w:val="yellow"/>
        </w:rPr>
        <w:t>Make only max 12 points</w:t>
      </w:r>
    </w:p>
    <w:p w14:paraId="54016293" w14:textId="219092B6" w:rsidR="00A373E1" w:rsidRPr="00A373E1" w:rsidRDefault="00A373E1" w:rsidP="00A373E1">
      <w:pPr>
        <w:pStyle w:val="ListParagraph"/>
        <w:numPr>
          <w:ilvl w:val="0"/>
          <w:numId w:val="8"/>
        </w:numPr>
        <w:spacing w:after="120" w:line="300" w:lineRule="auto"/>
        <w:rPr>
          <w:color w:val="000000" w:themeColor="text1"/>
        </w:rPr>
      </w:pPr>
      <w:r w:rsidRPr="00A373E1">
        <w:rPr>
          <w:color w:val="000000" w:themeColor="text1"/>
        </w:rPr>
        <w:t>Conducting a Root Cause Analysis (RCA) of the poor condenser vacuum.</w:t>
      </w:r>
    </w:p>
    <w:p w14:paraId="542F7133" w14:textId="0F2B4D15" w:rsidR="00A373E1" w:rsidRPr="00A373E1" w:rsidRDefault="00A373E1" w:rsidP="00A373E1">
      <w:pPr>
        <w:pStyle w:val="ListParagraph"/>
        <w:numPr>
          <w:ilvl w:val="0"/>
          <w:numId w:val="8"/>
        </w:numPr>
        <w:spacing w:after="120" w:line="300" w:lineRule="auto"/>
        <w:rPr>
          <w:color w:val="000000" w:themeColor="text1"/>
        </w:rPr>
      </w:pPr>
      <w:r w:rsidRPr="00A373E1">
        <w:rPr>
          <w:color w:val="000000" w:themeColor="text1"/>
        </w:rPr>
        <w:t xml:space="preserve">Collecting condenser, </w:t>
      </w:r>
      <w:r w:rsidR="001A7823">
        <w:rPr>
          <w:color w:val="000000" w:themeColor="text1"/>
        </w:rPr>
        <w:t>main</w:t>
      </w:r>
      <w:r w:rsidR="00CC3837">
        <w:rPr>
          <w:color w:val="000000" w:themeColor="text1"/>
        </w:rPr>
        <w:t xml:space="preserve"> </w:t>
      </w:r>
      <w:r w:rsidRPr="00A373E1">
        <w:rPr>
          <w:color w:val="000000" w:themeColor="text1"/>
        </w:rPr>
        <w:t>vacuum pumps, and steam turbine design and historical operational data and comparing it with historical trends, especially with the Commercial Date of Operation (COD).</w:t>
      </w:r>
    </w:p>
    <w:p w14:paraId="3B169C87" w14:textId="4EA5FCEF" w:rsidR="00A373E1" w:rsidRPr="00A373E1" w:rsidRDefault="00A373E1" w:rsidP="00A373E1">
      <w:pPr>
        <w:pStyle w:val="ListParagraph"/>
        <w:numPr>
          <w:ilvl w:val="0"/>
          <w:numId w:val="8"/>
        </w:numPr>
        <w:spacing w:after="120" w:line="300" w:lineRule="auto"/>
        <w:rPr>
          <w:color w:val="000000" w:themeColor="text1"/>
        </w:rPr>
      </w:pPr>
      <w:r w:rsidRPr="00A373E1">
        <w:rPr>
          <w:color w:val="000000" w:themeColor="text1"/>
        </w:rPr>
        <w:t xml:space="preserve">Contacting the </w:t>
      </w:r>
      <w:r w:rsidR="00CC3837">
        <w:rPr>
          <w:color w:val="000000" w:themeColor="text1"/>
        </w:rPr>
        <w:t>Original Equipment Manufacturer (</w:t>
      </w:r>
      <w:r w:rsidRPr="00A373E1">
        <w:rPr>
          <w:color w:val="000000" w:themeColor="text1"/>
        </w:rPr>
        <w:t>OEM</w:t>
      </w:r>
      <w:r w:rsidR="00CC3837">
        <w:rPr>
          <w:color w:val="000000" w:themeColor="text1"/>
        </w:rPr>
        <w:t>)</w:t>
      </w:r>
      <w:r w:rsidRPr="00A373E1">
        <w:rPr>
          <w:color w:val="000000" w:themeColor="text1"/>
        </w:rPr>
        <w:t xml:space="preserve"> of the installed vacuum pumps and discussing the problem while asking for an appropriate solution.</w:t>
      </w:r>
    </w:p>
    <w:p w14:paraId="6D7FA934" w14:textId="1B12004A" w:rsidR="00A373E1" w:rsidRPr="00A373E1" w:rsidRDefault="00A373E1" w:rsidP="00A373E1">
      <w:pPr>
        <w:pStyle w:val="ListParagraph"/>
        <w:numPr>
          <w:ilvl w:val="0"/>
          <w:numId w:val="8"/>
        </w:numPr>
        <w:spacing w:after="120" w:line="300" w:lineRule="auto"/>
        <w:rPr>
          <w:color w:val="000000" w:themeColor="text1"/>
        </w:rPr>
      </w:pPr>
      <w:r w:rsidRPr="00A373E1">
        <w:rPr>
          <w:color w:val="000000" w:themeColor="text1"/>
        </w:rPr>
        <w:lastRenderedPageBreak/>
        <w:t>Ordering the vacuum booster pump and arranging the required P.O.</w:t>
      </w:r>
    </w:p>
    <w:p w14:paraId="558B18A4" w14:textId="454FA0F0" w:rsidR="00A373E1" w:rsidRDefault="00A373E1" w:rsidP="00A373E1">
      <w:pPr>
        <w:pStyle w:val="ListParagraph"/>
        <w:numPr>
          <w:ilvl w:val="0"/>
          <w:numId w:val="8"/>
        </w:numPr>
        <w:spacing w:after="120" w:line="300" w:lineRule="auto"/>
        <w:rPr>
          <w:color w:val="000000" w:themeColor="text1"/>
        </w:rPr>
      </w:pPr>
      <w:r w:rsidRPr="00A373E1">
        <w:rPr>
          <w:color w:val="000000" w:themeColor="text1"/>
        </w:rPr>
        <w:t>Preparing the scope of work and selecting a vendor for the installation while understanding the requirements of different stakeholders (Operations and Maintenance).</w:t>
      </w:r>
    </w:p>
    <w:p w14:paraId="1ADDEE55" w14:textId="054B6579" w:rsidR="001A7823" w:rsidRDefault="001A7823" w:rsidP="00A373E1">
      <w:pPr>
        <w:pStyle w:val="ListParagraph"/>
        <w:numPr>
          <w:ilvl w:val="0"/>
          <w:numId w:val="8"/>
        </w:numPr>
        <w:spacing w:after="120" w:line="300" w:lineRule="auto"/>
        <w:rPr>
          <w:color w:val="000000" w:themeColor="text1"/>
        </w:rPr>
      </w:pPr>
      <w:r w:rsidRPr="001A7823">
        <w:rPr>
          <w:color w:val="000000" w:themeColor="text1"/>
        </w:rPr>
        <w:t>Reviewing the Basic Engineering Design</w:t>
      </w:r>
      <w:r>
        <w:rPr>
          <w:color w:val="000000" w:themeColor="text1"/>
        </w:rPr>
        <w:t xml:space="preserve"> (BED) </w:t>
      </w:r>
      <w:r w:rsidRPr="001A7823">
        <w:rPr>
          <w:color w:val="000000" w:themeColor="text1"/>
        </w:rPr>
        <w:t xml:space="preserve">and Detailed Engineering Design </w:t>
      </w:r>
      <w:r>
        <w:rPr>
          <w:color w:val="000000" w:themeColor="text1"/>
        </w:rPr>
        <w:t xml:space="preserve">(DED) </w:t>
      </w:r>
      <w:r w:rsidRPr="001A7823">
        <w:rPr>
          <w:color w:val="000000" w:themeColor="text1"/>
        </w:rPr>
        <w:t>received from the contractor.</w:t>
      </w:r>
    </w:p>
    <w:p w14:paraId="21340134" w14:textId="7063F234" w:rsidR="001A7823" w:rsidRPr="00A373E1" w:rsidRDefault="001A7823" w:rsidP="00A373E1">
      <w:pPr>
        <w:pStyle w:val="ListParagraph"/>
        <w:numPr>
          <w:ilvl w:val="0"/>
          <w:numId w:val="8"/>
        </w:numPr>
        <w:spacing w:after="120" w:line="300" w:lineRule="auto"/>
        <w:rPr>
          <w:color w:val="000000" w:themeColor="text1"/>
        </w:rPr>
      </w:pPr>
      <w:r w:rsidRPr="001A7823">
        <w:rPr>
          <w:color w:val="000000" w:themeColor="text1"/>
        </w:rPr>
        <w:t>Review of the P &amp; ID, piping plans and isometrics keeping in view the integration of new piping with the existing plant piping network</w:t>
      </w:r>
    </w:p>
    <w:p w14:paraId="48754FAE" w14:textId="0057F092" w:rsidR="00A373E1" w:rsidRPr="00A373E1" w:rsidRDefault="00A373E1" w:rsidP="00A373E1">
      <w:pPr>
        <w:pStyle w:val="ListParagraph"/>
        <w:numPr>
          <w:ilvl w:val="0"/>
          <w:numId w:val="8"/>
        </w:numPr>
        <w:spacing w:after="120" w:line="300" w:lineRule="auto"/>
        <w:rPr>
          <w:color w:val="000000" w:themeColor="text1"/>
        </w:rPr>
      </w:pPr>
      <w:r>
        <w:rPr>
          <w:color w:val="000000" w:themeColor="text1"/>
        </w:rPr>
        <w:t>C</w:t>
      </w:r>
      <w:r w:rsidRPr="00A373E1">
        <w:rPr>
          <w:color w:val="000000" w:themeColor="text1"/>
        </w:rPr>
        <w:t>ommissioning of the new Booster Pump, including the DVD2 panel and VFD, in-house.</w:t>
      </w:r>
    </w:p>
    <w:p w14:paraId="577EB062" w14:textId="35B6F57B" w:rsidR="00A373E1" w:rsidRPr="00A373E1" w:rsidRDefault="00A373E1" w:rsidP="00A373E1">
      <w:pPr>
        <w:pStyle w:val="ListParagraph"/>
        <w:numPr>
          <w:ilvl w:val="0"/>
          <w:numId w:val="8"/>
        </w:numPr>
        <w:spacing w:after="120" w:line="300" w:lineRule="auto"/>
        <w:rPr>
          <w:color w:val="000000" w:themeColor="text1"/>
        </w:rPr>
      </w:pPr>
      <w:r w:rsidRPr="00A373E1">
        <w:rPr>
          <w:color w:val="000000" w:themeColor="text1"/>
        </w:rPr>
        <w:t>Implement</w:t>
      </w:r>
      <w:r>
        <w:rPr>
          <w:color w:val="000000" w:themeColor="text1"/>
        </w:rPr>
        <w:t>ation</w:t>
      </w:r>
      <w:r w:rsidRPr="00A373E1">
        <w:rPr>
          <w:color w:val="000000" w:themeColor="text1"/>
        </w:rPr>
        <w:t xml:space="preserve"> </w:t>
      </w:r>
      <w:r>
        <w:rPr>
          <w:color w:val="000000" w:themeColor="text1"/>
        </w:rPr>
        <w:t xml:space="preserve">of </w:t>
      </w:r>
      <w:r w:rsidRPr="00A373E1">
        <w:rPr>
          <w:color w:val="000000" w:themeColor="text1"/>
        </w:rPr>
        <w:t>logic interlocks with the existing system to ensure the reliable operation of the existing and newly installed system.</w:t>
      </w:r>
    </w:p>
    <w:p w14:paraId="32418834" w14:textId="551F1566" w:rsidR="00A373E1" w:rsidRPr="00A373E1" w:rsidRDefault="00A373E1" w:rsidP="00A373E1">
      <w:pPr>
        <w:pStyle w:val="ListParagraph"/>
        <w:numPr>
          <w:ilvl w:val="0"/>
          <w:numId w:val="8"/>
        </w:numPr>
        <w:spacing w:after="120" w:line="300" w:lineRule="auto"/>
        <w:rPr>
          <w:color w:val="000000" w:themeColor="text1"/>
        </w:rPr>
      </w:pPr>
      <w:r w:rsidRPr="00A373E1">
        <w:rPr>
          <w:color w:val="000000" w:themeColor="text1"/>
        </w:rPr>
        <w:t>Developing quality hold point documents and carrying out quality checks during the implementation phase for installation.</w:t>
      </w:r>
    </w:p>
    <w:p w14:paraId="1712FC40" w14:textId="16980021" w:rsidR="00A373E1" w:rsidRPr="00A373E1" w:rsidRDefault="00A373E1" w:rsidP="00A373E1">
      <w:pPr>
        <w:pStyle w:val="ListParagraph"/>
        <w:numPr>
          <w:ilvl w:val="0"/>
          <w:numId w:val="8"/>
        </w:numPr>
        <w:spacing w:after="120" w:line="300" w:lineRule="auto"/>
        <w:rPr>
          <w:color w:val="000000" w:themeColor="text1"/>
        </w:rPr>
      </w:pPr>
      <w:r w:rsidRPr="00A373E1">
        <w:rPr>
          <w:color w:val="000000" w:themeColor="text1"/>
        </w:rPr>
        <w:t>Ensuring the safety of the plant, equipment, and personnel as a top priority.</w:t>
      </w:r>
    </w:p>
    <w:p w14:paraId="414414C4" w14:textId="098EEC0F" w:rsidR="000C3890" w:rsidRPr="001306E7" w:rsidRDefault="00262161" w:rsidP="00F06BD0">
      <w:pPr>
        <w:pStyle w:val="ListParagraph"/>
        <w:numPr>
          <w:ilvl w:val="0"/>
          <w:numId w:val="8"/>
        </w:numPr>
        <w:spacing w:after="120" w:line="300" w:lineRule="auto"/>
        <w:ind w:left="714" w:hanging="357"/>
        <w:rPr>
          <w:color w:val="000000" w:themeColor="text1"/>
        </w:rPr>
      </w:pPr>
      <w:r>
        <w:rPr>
          <w:color w:val="000000" w:themeColor="text1"/>
        </w:rPr>
        <w:t>To d</w:t>
      </w:r>
      <w:r w:rsidR="00FA29F7" w:rsidRPr="001306E7">
        <w:rPr>
          <w:color w:val="000000" w:themeColor="text1"/>
        </w:rPr>
        <w:t xml:space="preserve">eal with the problem that </w:t>
      </w:r>
      <w:r w:rsidR="00BE7744" w:rsidRPr="001306E7">
        <w:rPr>
          <w:color w:val="000000" w:themeColor="text1"/>
        </w:rPr>
        <w:t>appeared</w:t>
      </w:r>
      <w:r w:rsidR="00FA29F7" w:rsidRPr="001306E7">
        <w:rPr>
          <w:color w:val="000000" w:themeColor="text1"/>
        </w:rPr>
        <w:t xml:space="preserve"> on the site</w:t>
      </w:r>
      <w:r w:rsidR="00EF20D9">
        <w:rPr>
          <w:color w:val="000000" w:themeColor="text1"/>
        </w:rPr>
        <w:t>.</w:t>
      </w:r>
    </w:p>
    <w:p w14:paraId="2A386A80" w14:textId="37FB6C8A" w:rsidR="00136E25" w:rsidRPr="001306E7" w:rsidRDefault="00663EAC" w:rsidP="001D2E05">
      <w:pPr>
        <w:pStyle w:val="Heading1"/>
        <w:rPr>
          <w:color w:val="000000" w:themeColor="text1"/>
        </w:rPr>
      </w:pPr>
      <w:r>
        <w:rPr>
          <w:color w:val="000000" w:themeColor="text1"/>
        </w:rPr>
        <w:t>1</w:t>
      </w:r>
      <w:r w:rsidR="00FA29F7" w:rsidRPr="001306E7">
        <w:rPr>
          <w:color w:val="000000" w:themeColor="text1"/>
        </w:rPr>
        <w:t>.3 P</w:t>
      </w:r>
      <w:r w:rsidR="00451136">
        <w:rPr>
          <w:color w:val="000000" w:themeColor="text1"/>
        </w:rPr>
        <w:t xml:space="preserve">ersonal </w:t>
      </w:r>
      <w:r w:rsidR="00FA29F7" w:rsidRPr="001306E7">
        <w:rPr>
          <w:color w:val="000000" w:themeColor="text1"/>
        </w:rPr>
        <w:t>E</w:t>
      </w:r>
      <w:r w:rsidR="00451136">
        <w:rPr>
          <w:color w:val="000000" w:themeColor="text1"/>
        </w:rPr>
        <w:t xml:space="preserve">ngineering </w:t>
      </w:r>
      <w:r w:rsidR="00FA29F7" w:rsidRPr="001306E7">
        <w:rPr>
          <w:color w:val="000000" w:themeColor="text1"/>
        </w:rPr>
        <w:t>A</w:t>
      </w:r>
      <w:r w:rsidR="00451136">
        <w:rPr>
          <w:color w:val="000000" w:themeColor="text1"/>
        </w:rPr>
        <w:t>ctivity</w:t>
      </w:r>
    </w:p>
    <w:p w14:paraId="515A69F8" w14:textId="4A8F861E" w:rsidR="006141E6" w:rsidRDefault="00663EAC" w:rsidP="00F06BD0">
      <w:pPr>
        <w:pStyle w:val="Heading1"/>
        <w:rPr>
          <w:color w:val="000000" w:themeColor="text1"/>
        </w:rPr>
      </w:pPr>
      <w:r>
        <w:rPr>
          <w:color w:val="000000" w:themeColor="text1"/>
        </w:rPr>
        <w:t>1</w:t>
      </w:r>
      <w:r w:rsidR="00FA29F7" w:rsidRPr="001306E7">
        <w:rPr>
          <w:color w:val="000000" w:themeColor="text1"/>
        </w:rPr>
        <w:t>.3.1</w:t>
      </w:r>
    </w:p>
    <w:p w14:paraId="5173BB95" w14:textId="1EF68B4C" w:rsidR="00262161" w:rsidRDefault="006634C6" w:rsidP="00EB1CB2">
      <w:bookmarkStart w:id="0" w:name="OLE_LINK8"/>
      <w:r>
        <w:t>In the</w:t>
      </w:r>
      <w:r w:rsidR="00EB1CB2">
        <w:t xml:space="preserve"> project as</w:t>
      </w:r>
      <w:r w:rsidR="00313C71">
        <w:t xml:space="preserve"> a</w:t>
      </w:r>
      <w:r w:rsidR="00EB1CB2">
        <w:t xml:space="preserve"> “Performance </w:t>
      </w:r>
      <w:r w:rsidR="00E2132B">
        <w:t>Analyst</w:t>
      </w:r>
      <w:r w:rsidR="00313C71">
        <w:t>/ Project Manager</w:t>
      </w:r>
      <w:r w:rsidR="00DC5680">
        <w:t>”</w:t>
      </w:r>
      <w:r w:rsidR="00BA3070">
        <w:t xml:space="preserve"> I was </w:t>
      </w:r>
      <w:r w:rsidR="004E3300">
        <w:t>responsible</w:t>
      </w:r>
      <w:r w:rsidR="00BA3070">
        <w:t xml:space="preserve"> for reviewing all the design and technical data provided by the OEM of </w:t>
      </w:r>
      <w:r w:rsidR="00856559">
        <w:t xml:space="preserve">Steam </w:t>
      </w:r>
      <w:r w:rsidR="00CC3837">
        <w:t>Surface Condenser</w:t>
      </w:r>
      <w:r w:rsidR="00BA3070">
        <w:t xml:space="preserve"> (G</w:t>
      </w:r>
      <w:r w:rsidR="00CC3837">
        <w:t>reens</w:t>
      </w:r>
      <w:r w:rsidR="00BA3070">
        <w:t xml:space="preserve"> E</w:t>
      </w:r>
      <w:r w:rsidR="00CC3837">
        <w:t>nergy Limited</w:t>
      </w:r>
      <w:r w:rsidR="00BA3070">
        <w:t>)</w:t>
      </w:r>
      <w:r w:rsidR="00BC4628">
        <w:t>, Steam Turbine (</w:t>
      </w:r>
      <w:r>
        <w:t>N</w:t>
      </w:r>
      <w:r w:rsidRPr="006634C6">
        <w:t xml:space="preserve">ova </w:t>
      </w:r>
      <w:r>
        <w:t>P</w:t>
      </w:r>
      <w:r w:rsidRPr="006634C6">
        <w:t>ignone</w:t>
      </w:r>
      <w:r w:rsidR="00BC4628">
        <w:t>)</w:t>
      </w:r>
      <w:r w:rsidR="00BA3070">
        <w:t xml:space="preserve"> and </w:t>
      </w:r>
      <w:r w:rsidR="00CC3837">
        <w:t>Main V</w:t>
      </w:r>
      <w:r w:rsidR="00BA3070">
        <w:t xml:space="preserve">acuum </w:t>
      </w:r>
      <w:r w:rsidR="00BC4628">
        <w:t>P</w:t>
      </w:r>
      <w:r w:rsidR="00BA3070">
        <w:t>umps</w:t>
      </w:r>
      <w:r w:rsidR="00BC4628">
        <w:t xml:space="preserve"> (</w:t>
      </w:r>
      <w:r w:rsidR="00CC3837" w:rsidRPr="00CC3837">
        <w:t>Premier Fluids</w:t>
      </w:r>
      <w:r w:rsidR="00BC4628">
        <w:t>)</w:t>
      </w:r>
      <w:r w:rsidR="00BA3070">
        <w:t xml:space="preserve"> along with plant operational data both current and historical</w:t>
      </w:r>
      <w:r w:rsidR="00BC4628">
        <w:t xml:space="preserve"> to ascertain the technical</w:t>
      </w:r>
      <w:r w:rsidR="00BA3070">
        <w:t xml:space="preserve">. </w:t>
      </w:r>
      <w:r w:rsidR="00BC4628">
        <w:t xml:space="preserve">Them main objective was to </w:t>
      </w:r>
      <w:r w:rsidR="004E3300">
        <w:t>analyze</w:t>
      </w:r>
      <w:r w:rsidR="00BC4628">
        <w:t xml:space="preserve"> the </w:t>
      </w:r>
      <w:r>
        <w:t xml:space="preserve">cause of </w:t>
      </w:r>
      <w:r w:rsidR="00BC4628">
        <w:t xml:space="preserve">poor </w:t>
      </w:r>
      <w:r w:rsidR="004E3300">
        <w:t>Condenser</w:t>
      </w:r>
      <w:r w:rsidR="00BC4628">
        <w:t xml:space="preserve"> Vacuum from the following.</w:t>
      </w:r>
    </w:p>
    <w:p w14:paraId="086A712D" w14:textId="77777777" w:rsidR="00BC4628" w:rsidRPr="00BC4628" w:rsidRDefault="00BC4628" w:rsidP="00BC4628">
      <w:pPr>
        <w:pStyle w:val="ListParagraph"/>
        <w:numPr>
          <w:ilvl w:val="0"/>
          <w:numId w:val="15"/>
        </w:numPr>
      </w:pPr>
      <w:r w:rsidRPr="00BC4628">
        <w:t>Poor heat exchange in condenser</w:t>
      </w:r>
    </w:p>
    <w:p w14:paraId="76847F6B" w14:textId="3D0ECD37" w:rsidR="00BC4628" w:rsidRPr="00BC4628" w:rsidRDefault="00BC4628" w:rsidP="00BC4628">
      <w:pPr>
        <w:pStyle w:val="ListParagraph"/>
        <w:numPr>
          <w:ilvl w:val="0"/>
          <w:numId w:val="15"/>
        </w:numPr>
      </w:pPr>
      <w:r w:rsidRPr="00BC4628">
        <w:t xml:space="preserve">Poor </w:t>
      </w:r>
      <w:r w:rsidR="00856559">
        <w:t>c</w:t>
      </w:r>
      <w:r w:rsidRPr="00BC4628">
        <w:t xml:space="preserve">ooling </w:t>
      </w:r>
      <w:r w:rsidR="00856559">
        <w:t>t</w:t>
      </w:r>
      <w:r w:rsidRPr="00BC4628">
        <w:t>ower performance</w:t>
      </w:r>
    </w:p>
    <w:p w14:paraId="5419354A" w14:textId="77777777" w:rsidR="00BC4628" w:rsidRPr="00BC4628" w:rsidRDefault="00BC4628" w:rsidP="00BC4628">
      <w:pPr>
        <w:pStyle w:val="ListParagraph"/>
        <w:numPr>
          <w:ilvl w:val="0"/>
          <w:numId w:val="15"/>
        </w:numPr>
      </w:pPr>
      <w:r w:rsidRPr="00BC4628">
        <w:t>ST higher exhaust energy</w:t>
      </w:r>
    </w:p>
    <w:p w14:paraId="072A9AE8" w14:textId="661E36D1" w:rsidR="00BC4628" w:rsidRDefault="00BC4628" w:rsidP="00BC4628">
      <w:pPr>
        <w:pStyle w:val="ListParagraph"/>
        <w:numPr>
          <w:ilvl w:val="0"/>
          <w:numId w:val="15"/>
        </w:numPr>
      </w:pPr>
      <w:r w:rsidRPr="00BC4628">
        <w:t>Air Ingress</w:t>
      </w:r>
    </w:p>
    <w:p w14:paraId="274DAF00" w14:textId="78E54294" w:rsidR="000A3594" w:rsidRDefault="00BC4628" w:rsidP="00EB1CB2">
      <w:r>
        <w:t xml:space="preserve">I even </w:t>
      </w:r>
      <w:r w:rsidR="004E3300">
        <w:t>collaborated</w:t>
      </w:r>
      <w:r>
        <w:t xml:space="preserve"> with the operations team on different operational </w:t>
      </w:r>
      <w:r w:rsidR="00856559">
        <w:t xml:space="preserve">schemes </w:t>
      </w:r>
      <w:r>
        <w:t xml:space="preserve">by increase and </w:t>
      </w:r>
      <w:r w:rsidR="004E3300">
        <w:t>decreasing</w:t>
      </w:r>
      <w:r>
        <w:t xml:space="preserve"> the flow of </w:t>
      </w:r>
      <w:r w:rsidR="00856559">
        <w:t>c</w:t>
      </w:r>
      <w:r>
        <w:t xml:space="preserve">ooling </w:t>
      </w:r>
      <w:r w:rsidR="00856559">
        <w:t>w</w:t>
      </w:r>
      <w:r>
        <w:t xml:space="preserve">ater towards the </w:t>
      </w:r>
      <w:r w:rsidR="00856559">
        <w:t>steam surface c</w:t>
      </w:r>
      <w:r w:rsidR="004E3300">
        <w:t>ondenser</w:t>
      </w:r>
      <w:r>
        <w:t xml:space="preserve"> to </w:t>
      </w:r>
      <w:r w:rsidR="000A3594">
        <w:t xml:space="preserve">investigate the exact root cause. </w:t>
      </w:r>
    </w:p>
    <w:p w14:paraId="0E382BB8" w14:textId="1BF1E060" w:rsidR="00DB0FE3" w:rsidRDefault="00DB0FE3" w:rsidP="00EB1CB2"/>
    <w:p w14:paraId="29399500" w14:textId="77777777" w:rsidR="00DB0FE3" w:rsidRDefault="00DB0FE3" w:rsidP="00EB1CB2"/>
    <w:tbl>
      <w:tblPr>
        <w:tblStyle w:val="GridTable4-Accent1"/>
        <w:tblW w:w="0" w:type="auto"/>
        <w:tblLook w:val="04A0" w:firstRow="1" w:lastRow="0" w:firstColumn="1" w:lastColumn="0" w:noHBand="0" w:noVBand="1"/>
      </w:tblPr>
      <w:tblGrid>
        <w:gridCol w:w="4675"/>
        <w:gridCol w:w="4675"/>
      </w:tblGrid>
      <w:tr w:rsidR="000A3594" w14:paraId="6BEB111A" w14:textId="77777777" w:rsidTr="000A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89B12F" w14:textId="229EB57B" w:rsidR="000A3594" w:rsidRPr="000A3594" w:rsidRDefault="000A3594" w:rsidP="000A3594">
            <w:pPr>
              <w:spacing w:line="240" w:lineRule="auto"/>
              <w:jc w:val="center"/>
              <w:rPr>
                <w:rFonts w:eastAsia="Times New Roman" w:cs="Times New Roman"/>
                <w:szCs w:val="24"/>
                <w:lang w:val="en-PK" w:eastAsia="en-PK"/>
              </w:rPr>
            </w:pPr>
            <w:r w:rsidRPr="000A3594">
              <w:rPr>
                <w:rFonts w:eastAsia="Times New Roman" w:cs="Times New Roman"/>
                <w:color w:val="000000" w:themeColor="text1"/>
                <w:kern w:val="24"/>
                <w:szCs w:val="24"/>
                <w:lang w:eastAsia="en-PK"/>
              </w:rPr>
              <w:lastRenderedPageBreak/>
              <w:t>8 CT Fans &amp; 3 CW Pumps</w:t>
            </w:r>
          </w:p>
        </w:tc>
        <w:tc>
          <w:tcPr>
            <w:tcW w:w="4675" w:type="dxa"/>
          </w:tcPr>
          <w:p w14:paraId="715F3116" w14:textId="3C32E7C4" w:rsidR="000A3594" w:rsidRPr="000A3594" w:rsidRDefault="000A3594" w:rsidP="000A3594">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PK" w:eastAsia="en-PK"/>
              </w:rPr>
            </w:pPr>
            <w:r w:rsidRPr="000A3594">
              <w:rPr>
                <w:rFonts w:eastAsia="Times New Roman" w:cs="Times New Roman"/>
                <w:color w:val="000000" w:themeColor="text1"/>
                <w:kern w:val="24"/>
                <w:szCs w:val="24"/>
                <w:lang w:eastAsia="en-PK"/>
              </w:rPr>
              <w:t>8 CT Fans &amp; 4 CW Pumps</w:t>
            </w:r>
          </w:p>
        </w:tc>
      </w:tr>
      <w:tr w:rsidR="000A3594" w14:paraId="43C13D70" w14:textId="77777777" w:rsidTr="000A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FBF2E1" w14:textId="5EE767DE" w:rsidR="000A3594" w:rsidRPr="000A3594" w:rsidRDefault="000A3594" w:rsidP="000A3594">
            <w:pPr>
              <w:rPr>
                <w:b w:val="0"/>
                <w:bCs w:val="0"/>
              </w:rPr>
            </w:pPr>
            <w:r w:rsidRPr="000A3594">
              <w:rPr>
                <w:b w:val="0"/>
                <w:bCs w:val="0"/>
              </w:rPr>
              <w:t xml:space="preserve">CW in  </w:t>
            </w:r>
            <w:r>
              <w:rPr>
                <w:b w:val="0"/>
                <w:bCs w:val="0"/>
              </w:rPr>
              <w:t xml:space="preserve">                                  </w:t>
            </w:r>
            <w:r w:rsidRPr="000A3594">
              <w:rPr>
                <w:b w:val="0"/>
                <w:bCs w:val="0"/>
              </w:rPr>
              <w:t xml:space="preserve">19.5 </w:t>
            </w:r>
            <w:r w:rsidRPr="00963C3A">
              <w:t>°C</w:t>
            </w:r>
          </w:p>
        </w:tc>
        <w:tc>
          <w:tcPr>
            <w:tcW w:w="4675" w:type="dxa"/>
          </w:tcPr>
          <w:p w14:paraId="63A172E2" w14:textId="15D2F86E" w:rsidR="000A3594" w:rsidRPr="000A3594" w:rsidRDefault="000A3594" w:rsidP="000A3594">
            <w:pPr>
              <w:cnfStyle w:val="000000100000" w:firstRow="0" w:lastRow="0" w:firstColumn="0" w:lastColumn="0" w:oddVBand="0" w:evenVBand="0" w:oddHBand="1" w:evenHBand="0" w:firstRowFirstColumn="0" w:firstRowLastColumn="0" w:lastRowFirstColumn="0" w:lastRowLastColumn="0"/>
            </w:pPr>
            <w:r w:rsidRPr="000A3594">
              <w:t xml:space="preserve">CW in  </w:t>
            </w:r>
            <w:r>
              <w:t xml:space="preserve">                                      </w:t>
            </w:r>
            <w:r w:rsidRPr="000A3594">
              <w:t xml:space="preserve">22.2 </w:t>
            </w:r>
            <w:r w:rsidRPr="00963C3A">
              <w:t>°C</w:t>
            </w:r>
          </w:p>
        </w:tc>
      </w:tr>
      <w:tr w:rsidR="000A3594" w14:paraId="6B11A6AA" w14:textId="77777777" w:rsidTr="000A3594">
        <w:tc>
          <w:tcPr>
            <w:cnfStyle w:val="001000000000" w:firstRow="0" w:lastRow="0" w:firstColumn="1" w:lastColumn="0" w:oddVBand="0" w:evenVBand="0" w:oddHBand="0" w:evenHBand="0" w:firstRowFirstColumn="0" w:firstRowLastColumn="0" w:lastRowFirstColumn="0" w:lastRowLastColumn="0"/>
            <w:tcW w:w="4675" w:type="dxa"/>
          </w:tcPr>
          <w:p w14:paraId="5C1B75D1" w14:textId="7A03D22A" w:rsidR="000A3594" w:rsidRPr="000A3594" w:rsidRDefault="000A3594" w:rsidP="000A3594">
            <w:pPr>
              <w:rPr>
                <w:b w:val="0"/>
                <w:bCs w:val="0"/>
              </w:rPr>
            </w:pPr>
            <w:r w:rsidRPr="000A3594">
              <w:rPr>
                <w:b w:val="0"/>
                <w:bCs w:val="0"/>
              </w:rPr>
              <w:t xml:space="preserve">CW out </w:t>
            </w:r>
            <w:r>
              <w:rPr>
                <w:b w:val="0"/>
                <w:bCs w:val="0"/>
              </w:rPr>
              <w:t xml:space="preserve">                                 </w:t>
            </w:r>
            <w:r w:rsidRPr="000A3594">
              <w:rPr>
                <w:b w:val="0"/>
                <w:bCs w:val="0"/>
              </w:rPr>
              <w:t xml:space="preserve">28.2 </w:t>
            </w:r>
            <w:r w:rsidRPr="00963C3A">
              <w:t>°C</w:t>
            </w:r>
          </w:p>
        </w:tc>
        <w:tc>
          <w:tcPr>
            <w:tcW w:w="4675" w:type="dxa"/>
          </w:tcPr>
          <w:p w14:paraId="2483B05D" w14:textId="2CBC110E" w:rsidR="000A3594" w:rsidRPr="000A3594" w:rsidRDefault="000A3594" w:rsidP="000A3594">
            <w:pPr>
              <w:cnfStyle w:val="000000000000" w:firstRow="0" w:lastRow="0" w:firstColumn="0" w:lastColumn="0" w:oddVBand="0" w:evenVBand="0" w:oddHBand="0" w:evenHBand="0" w:firstRowFirstColumn="0" w:firstRowLastColumn="0" w:lastRowFirstColumn="0" w:lastRowLastColumn="0"/>
            </w:pPr>
            <w:r w:rsidRPr="000A3594">
              <w:t xml:space="preserve">CW out </w:t>
            </w:r>
            <w:r>
              <w:t xml:space="preserve">                                     </w:t>
            </w:r>
            <w:r w:rsidRPr="000A3594">
              <w:t>29.28</w:t>
            </w:r>
            <w:r>
              <w:t xml:space="preserve"> </w:t>
            </w:r>
            <w:r w:rsidRPr="00963C3A">
              <w:t>°C</w:t>
            </w:r>
          </w:p>
        </w:tc>
      </w:tr>
      <w:tr w:rsidR="000A3594" w14:paraId="0302784D" w14:textId="77777777" w:rsidTr="000A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33C185" w14:textId="0595306E" w:rsidR="000A3594" w:rsidRPr="000A3594" w:rsidRDefault="000A3594" w:rsidP="000A3594">
            <w:pPr>
              <w:rPr>
                <w:b w:val="0"/>
                <w:bCs w:val="0"/>
              </w:rPr>
            </w:pPr>
            <w:r w:rsidRPr="000A3594">
              <w:rPr>
                <w:b w:val="0"/>
                <w:bCs w:val="0"/>
              </w:rPr>
              <w:t>Condenser Vacuum</w:t>
            </w:r>
            <w:r>
              <w:rPr>
                <w:b w:val="0"/>
                <w:bCs w:val="0"/>
              </w:rPr>
              <w:t xml:space="preserve">               </w:t>
            </w:r>
            <w:r w:rsidRPr="000A3594">
              <w:rPr>
                <w:b w:val="0"/>
                <w:bCs w:val="0"/>
              </w:rPr>
              <w:t>-0.91 Bar</w:t>
            </w:r>
          </w:p>
        </w:tc>
        <w:tc>
          <w:tcPr>
            <w:tcW w:w="4675" w:type="dxa"/>
          </w:tcPr>
          <w:p w14:paraId="1F93C53D" w14:textId="1945189F" w:rsidR="000A3594" w:rsidRPr="000A3594" w:rsidRDefault="000A3594" w:rsidP="000A3594">
            <w:pPr>
              <w:cnfStyle w:val="000000100000" w:firstRow="0" w:lastRow="0" w:firstColumn="0" w:lastColumn="0" w:oddVBand="0" w:evenVBand="0" w:oddHBand="1" w:evenHBand="0" w:firstRowFirstColumn="0" w:firstRowLastColumn="0" w:lastRowFirstColumn="0" w:lastRowLastColumn="0"/>
            </w:pPr>
            <w:r w:rsidRPr="000A3594">
              <w:t xml:space="preserve">Condenser Vacuum </w:t>
            </w:r>
            <w:r>
              <w:t xml:space="preserve">                  </w:t>
            </w:r>
            <w:r w:rsidRPr="000A3594">
              <w:t xml:space="preserve">-0.92 Bar </w:t>
            </w:r>
          </w:p>
        </w:tc>
      </w:tr>
      <w:tr w:rsidR="000A3594" w14:paraId="5A9F302A" w14:textId="77777777" w:rsidTr="000A3594">
        <w:tc>
          <w:tcPr>
            <w:cnfStyle w:val="001000000000" w:firstRow="0" w:lastRow="0" w:firstColumn="1" w:lastColumn="0" w:oddVBand="0" w:evenVBand="0" w:oddHBand="0" w:evenHBand="0" w:firstRowFirstColumn="0" w:firstRowLastColumn="0" w:lastRowFirstColumn="0" w:lastRowLastColumn="0"/>
            <w:tcW w:w="4675" w:type="dxa"/>
          </w:tcPr>
          <w:p w14:paraId="10CDCBDC" w14:textId="3E7592B4" w:rsidR="000A3594" w:rsidRPr="000A3594" w:rsidRDefault="000A3594" w:rsidP="000A3594">
            <w:pPr>
              <w:rPr>
                <w:b w:val="0"/>
                <w:bCs w:val="0"/>
              </w:rPr>
            </w:pPr>
            <w:r w:rsidRPr="000A3594">
              <w:rPr>
                <w:b w:val="0"/>
                <w:bCs w:val="0"/>
              </w:rPr>
              <w:t xml:space="preserve">Condenser Temperature </w:t>
            </w:r>
            <w:r>
              <w:rPr>
                <w:b w:val="0"/>
                <w:bCs w:val="0"/>
              </w:rPr>
              <w:t xml:space="preserve">        </w:t>
            </w:r>
            <w:r w:rsidRPr="000A3594">
              <w:rPr>
                <w:b w:val="0"/>
                <w:bCs w:val="0"/>
              </w:rPr>
              <w:t xml:space="preserve">41.8 </w:t>
            </w:r>
            <w:r w:rsidRPr="00963C3A">
              <w:t>°C</w:t>
            </w:r>
          </w:p>
        </w:tc>
        <w:tc>
          <w:tcPr>
            <w:tcW w:w="4675" w:type="dxa"/>
          </w:tcPr>
          <w:p w14:paraId="42127F01" w14:textId="4BD93623" w:rsidR="000A3594" w:rsidRPr="000A3594" w:rsidRDefault="000A3594" w:rsidP="000A3594">
            <w:pPr>
              <w:cnfStyle w:val="000000000000" w:firstRow="0" w:lastRow="0" w:firstColumn="0" w:lastColumn="0" w:oddVBand="0" w:evenVBand="0" w:oddHBand="0" w:evenHBand="0" w:firstRowFirstColumn="0" w:firstRowLastColumn="0" w:lastRowFirstColumn="0" w:lastRowLastColumn="0"/>
            </w:pPr>
            <w:r w:rsidRPr="000A3594">
              <w:t xml:space="preserve">Condenser Temperature </w:t>
            </w:r>
            <w:r>
              <w:t xml:space="preserve">           </w:t>
            </w:r>
            <w:r w:rsidRPr="000A3594">
              <w:t xml:space="preserve"> 40.9 </w:t>
            </w:r>
            <w:r w:rsidRPr="00963C3A">
              <w:t>°C</w:t>
            </w:r>
          </w:p>
        </w:tc>
      </w:tr>
      <w:tr w:rsidR="000A3594" w14:paraId="1D37BEB2" w14:textId="77777777" w:rsidTr="000A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079D31" w14:textId="23DF95CD" w:rsidR="000A3594" w:rsidRPr="000A3594" w:rsidRDefault="000A3594" w:rsidP="000A3594">
            <w:pPr>
              <w:rPr>
                <w:b w:val="0"/>
                <w:bCs w:val="0"/>
              </w:rPr>
            </w:pPr>
            <w:r w:rsidRPr="000A3594">
              <w:rPr>
                <w:b w:val="0"/>
                <w:bCs w:val="0"/>
              </w:rPr>
              <w:t xml:space="preserve">TTD </w:t>
            </w:r>
            <w:r>
              <w:rPr>
                <w:b w:val="0"/>
                <w:bCs w:val="0"/>
              </w:rPr>
              <w:t xml:space="preserve">                                       </w:t>
            </w:r>
            <w:r w:rsidRPr="000A3594">
              <w:rPr>
                <w:b w:val="0"/>
                <w:bCs w:val="0"/>
              </w:rPr>
              <w:t>14.3</w:t>
            </w:r>
          </w:p>
        </w:tc>
        <w:tc>
          <w:tcPr>
            <w:tcW w:w="4675" w:type="dxa"/>
          </w:tcPr>
          <w:p w14:paraId="472623C9" w14:textId="145C2F87" w:rsidR="000A3594" w:rsidRPr="000A3594" w:rsidRDefault="000A3594" w:rsidP="000A3594">
            <w:pPr>
              <w:cnfStyle w:val="000000100000" w:firstRow="0" w:lastRow="0" w:firstColumn="0" w:lastColumn="0" w:oddVBand="0" w:evenVBand="0" w:oddHBand="1" w:evenHBand="0" w:firstRowFirstColumn="0" w:firstRowLastColumn="0" w:lastRowFirstColumn="0" w:lastRowLastColumn="0"/>
            </w:pPr>
            <w:r w:rsidRPr="000A3594">
              <w:t xml:space="preserve">TTD </w:t>
            </w:r>
            <w:r>
              <w:t xml:space="preserve">                                           </w:t>
            </w:r>
            <w:r w:rsidRPr="000A3594">
              <w:t>15.9</w:t>
            </w:r>
          </w:p>
        </w:tc>
      </w:tr>
      <w:tr w:rsidR="000A3594" w14:paraId="0B8127BA" w14:textId="77777777" w:rsidTr="000A3594">
        <w:tc>
          <w:tcPr>
            <w:cnfStyle w:val="001000000000" w:firstRow="0" w:lastRow="0" w:firstColumn="1" w:lastColumn="0" w:oddVBand="0" w:evenVBand="0" w:oddHBand="0" w:evenHBand="0" w:firstRowFirstColumn="0" w:firstRowLastColumn="0" w:lastRowFirstColumn="0" w:lastRowLastColumn="0"/>
            <w:tcW w:w="4675" w:type="dxa"/>
          </w:tcPr>
          <w:p w14:paraId="675EDCC2" w14:textId="560F2DCA" w:rsidR="000A3594" w:rsidRPr="000A3594" w:rsidRDefault="000A3594" w:rsidP="00EB1CB2">
            <w:pPr>
              <w:rPr>
                <w:b w:val="0"/>
                <w:bCs w:val="0"/>
              </w:rPr>
            </w:pPr>
            <w:r w:rsidRPr="000A3594">
              <w:rPr>
                <w:b w:val="0"/>
                <w:bCs w:val="0"/>
              </w:rPr>
              <w:t xml:space="preserve">Sub Cooling </w:t>
            </w:r>
            <w:r>
              <w:rPr>
                <w:b w:val="0"/>
                <w:bCs w:val="0"/>
              </w:rPr>
              <w:t xml:space="preserve">                           </w:t>
            </w:r>
            <w:r w:rsidRPr="000A3594">
              <w:rPr>
                <w:b w:val="0"/>
                <w:bCs w:val="0"/>
              </w:rPr>
              <w:t>3.8</w:t>
            </w:r>
          </w:p>
        </w:tc>
        <w:tc>
          <w:tcPr>
            <w:tcW w:w="4675" w:type="dxa"/>
          </w:tcPr>
          <w:p w14:paraId="3D47EDF8" w14:textId="1D745E8E" w:rsidR="000A3594" w:rsidRPr="000A3594" w:rsidRDefault="000A3594" w:rsidP="00EB1CB2">
            <w:pPr>
              <w:cnfStyle w:val="000000000000" w:firstRow="0" w:lastRow="0" w:firstColumn="0" w:lastColumn="0" w:oddVBand="0" w:evenVBand="0" w:oddHBand="0" w:evenHBand="0" w:firstRowFirstColumn="0" w:firstRowLastColumn="0" w:lastRowFirstColumn="0" w:lastRowLastColumn="0"/>
            </w:pPr>
            <w:r w:rsidRPr="000A3594">
              <w:t xml:space="preserve">Sub Cooling </w:t>
            </w:r>
            <w:r>
              <w:t xml:space="preserve">                               </w:t>
            </w:r>
            <w:r w:rsidRPr="000A3594">
              <w:t>4.2</w:t>
            </w:r>
          </w:p>
        </w:tc>
      </w:tr>
      <w:tr w:rsidR="006433F2" w14:paraId="4D6C7DA9" w14:textId="77777777" w:rsidTr="000A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421342" w14:textId="16A38CC1" w:rsidR="006433F2" w:rsidRPr="006433F2" w:rsidRDefault="006433F2" w:rsidP="00EB1CB2">
            <w:pPr>
              <w:rPr>
                <w:b w:val="0"/>
                <w:bCs w:val="0"/>
              </w:rPr>
            </w:pPr>
            <w:r>
              <w:rPr>
                <w:b w:val="0"/>
                <w:bCs w:val="0"/>
              </w:rPr>
              <w:t>ST Output                               70 MW</w:t>
            </w:r>
          </w:p>
        </w:tc>
        <w:tc>
          <w:tcPr>
            <w:tcW w:w="4675" w:type="dxa"/>
          </w:tcPr>
          <w:p w14:paraId="32E9C662" w14:textId="4A1ED100" w:rsidR="006433F2" w:rsidRPr="000A3594" w:rsidRDefault="006433F2" w:rsidP="00EB1CB2">
            <w:pPr>
              <w:cnfStyle w:val="000000100000" w:firstRow="0" w:lastRow="0" w:firstColumn="0" w:lastColumn="0" w:oddVBand="0" w:evenVBand="0" w:oddHBand="1" w:evenHBand="0" w:firstRowFirstColumn="0" w:firstRowLastColumn="0" w:lastRowFirstColumn="0" w:lastRowLastColumn="0"/>
            </w:pPr>
            <w:r>
              <w:t xml:space="preserve">ST Output                                   </w:t>
            </w:r>
            <w:r w:rsidRPr="006433F2">
              <w:t>69.12</w:t>
            </w:r>
            <w:r>
              <w:t xml:space="preserve"> MW</w:t>
            </w:r>
          </w:p>
        </w:tc>
      </w:tr>
    </w:tbl>
    <w:p w14:paraId="1AB6CC8A" w14:textId="3E4D021F" w:rsidR="000A3594" w:rsidRPr="00695465" w:rsidRDefault="00210403" w:rsidP="00695465">
      <w:pPr>
        <w:pStyle w:val="Caption"/>
        <w:jc w:val="center"/>
        <w:rPr>
          <w:sz w:val="22"/>
          <w:szCs w:val="22"/>
        </w:rPr>
      </w:pPr>
      <w:r w:rsidRPr="00695465">
        <w:rPr>
          <w:sz w:val="22"/>
          <w:szCs w:val="22"/>
        </w:rPr>
        <w:t xml:space="preserve">Table 2: Comparison of </w:t>
      </w:r>
      <w:r w:rsidR="00AE7D5B" w:rsidRPr="00695465">
        <w:rPr>
          <w:sz w:val="22"/>
          <w:szCs w:val="22"/>
        </w:rPr>
        <w:t>Operational</w:t>
      </w:r>
      <w:r w:rsidRPr="00695465">
        <w:rPr>
          <w:sz w:val="22"/>
          <w:szCs w:val="22"/>
        </w:rPr>
        <w:t xml:space="preserve"> Data</w:t>
      </w:r>
    </w:p>
    <w:p w14:paraId="1BCCCB4A" w14:textId="27DD925A" w:rsidR="006634C6" w:rsidRDefault="00856559" w:rsidP="00EB1CB2">
      <w:r>
        <w:t>From above</w:t>
      </w:r>
      <w:r w:rsidR="006433F2">
        <w:t xml:space="preserve"> data </w:t>
      </w:r>
      <w:r w:rsidR="00F254DF">
        <w:t>with</w:t>
      </w:r>
      <w:r w:rsidR="006433F2">
        <w:t xml:space="preserve"> the addition of </w:t>
      </w:r>
      <w:r>
        <w:t>cooling water</w:t>
      </w:r>
      <w:r w:rsidR="006433F2">
        <w:t xml:space="preserve"> pump</w:t>
      </w:r>
      <w:r w:rsidR="00F254DF">
        <w:t xml:space="preserve"> the</w:t>
      </w:r>
      <w:r>
        <w:t xml:space="preserve"> T</w:t>
      </w:r>
      <w:r w:rsidRPr="00856559">
        <w:t xml:space="preserve">erminal </w:t>
      </w:r>
      <w:r>
        <w:t>T</w:t>
      </w:r>
      <w:r w:rsidRPr="00856559">
        <w:t xml:space="preserve">emperature </w:t>
      </w:r>
      <w:r>
        <w:t>D</w:t>
      </w:r>
      <w:r w:rsidRPr="00856559">
        <w:t>ifference</w:t>
      </w:r>
      <w:r w:rsidR="006433F2">
        <w:t xml:space="preserve"> </w:t>
      </w:r>
      <w:r>
        <w:t>(</w:t>
      </w:r>
      <w:r w:rsidR="006433F2" w:rsidRPr="006433F2">
        <w:t>TTD</w:t>
      </w:r>
      <w:r>
        <w:t>)</w:t>
      </w:r>
      <w:r w:rsidR="006433F2" w:rsidRPr="006433F2">
        <w:t xml:space="preserve"> and sub cooling increases </w:t>
      </w:r>
      <w:r w:rsidR="006433F2">
        <w:t xml:space="preserve">which in turn means that </w:t>
      </w:r>
      <w:r w:rsidR="00AE7D5B">
        <w:t>their</w:t>
      </w:r>
      <w:r w:rsidR="006433F2">
        <w:t xml:space="preserve"> </w:t>
      </w:r>
      <w:r w:rsidR="006433F2" w:rsidRPr="006433F2">
        <w:t>air ingress</w:t>
      </w:r>
      <w:r w:rsidR="006433F2">
        <w:t xml:space="preserve">. I also </w:t>
      </w:r>
      <w:r w:rsidR="00E178E9">
        <w:t>investigated</w:t>
      </w:r>
      <w:r w:rsidR="006433F2">
        <w:t xml:space="preserve"> in collaboration with the operations team to check for any points of air ingress but since it was design/ inherent</w:t>
      </w:r>
      <w:r w:rsidR="00F254DF">
        <w:t xml:space="preserve"> issue</w:t>
      </w:r>
      <w:r w:rsidR="006433F2">
        <w:t xml:space="preserve"> so there were no conclusive results</w:t>
      </w:r>
      <w:bookmarkEnd w:id="0"/>
      <w:r w:rsidR="006634C6">
        <w:t>. Even t</w:t>
      </w:r>
      <w:r w:rsidR="006634C6" w:rsidRPr="006634C6">
        <w:t xml:space="preserve">he </w:t>
      </w:r>
      <w:r>
        <w:t xml:space="preserve">calculate </w:t>
      </w:r>
      <w:r w:rsidR="006634C6" w:rsidRPr="006634C6">
        <w:t>thermal duty by heat balance calculation indicate</w:t>
      </w:r>
      <w:r w:rsidR="006634C6">
        <w:t>d</w:t>
      </w:r>
      <w:r w:rsidR="006634C6" w:rsidRPr="006634C6">
        <w:t xml:space="preserve"> that it should be 98.1 % or 152MW</w:t>
      </w:r>
      <w:r w:rsidR="006634C6">
        <w:t xml:space="preserve"> </w:t>
      </w:r>
      <w:r w:rsidR="00AE7D5B">
        <w:t>w</w:t>
      </w:r>
      <w:r w:rsidR="00AE7D5B" w:rsidRPr="006634C6">
        <w:t>hereas</w:t>
      </w:r>
      <w:r w:rsidR="006634C6" w:rsidRPr="006634C6">
        <w:t xml:space="preserve"> </w:t>
      </w:r>
      <w:r w:rsidR="008854BE">
        <w:t>it was</w:t>
      </w:r>
      <w:r w:rsidR="006634C6" w:rsidRPr="006634C6">
        <w:t xml:space="preserve"> more than 120 %. Thermal load increase </w:t>
      </w:r>
      <w:r w:rsidR="008854BE">
        <w:t>was</w:t>
      </w:r>
      <w:r w:rsidR="006634C6" w:rsidRPr="006634C6">
        <w:t xml:space="preserve"> because of air </w:t>
      </w:r>
      <w:r w:rsidR="00F254DF">
        <w:t>ingress.</w:t>
      </w:r>
    </w:p>
    <w:p w14:paraId="6123B56A" w14:textId="7C66C660" w:rsidR="00660AA8" w:rsidRPr="001306E7" w:rsidRDefault="00663EAC" w:rsidP="001D2E05">
      <w:pPr>
        <w:pStyle w:val="Heading1"/>
        <w:rPr>
          <w:color w:val="000000" w:themeColor="text1"/>
        </w:rPr>
      </w:pPr>
      <w:r>
        <w:rPr>
          <w:color w:val="000000" w:themeColor="text1"/>
        </w:rPr>
        <w:t>1</w:t>
      </w:r>
      <w:r w:rsidR="00FA29F7" w:rsidRPr="001306E7">
        <w:rPr>
          <w:color w:val="000000" w:themeColor="text1"/>
        </w:rPr>
        <w:t>.3.2</w:t>
      </w:r>
    </w:p>
    <w:p w14:paraId="5F18D3B2" w14:textId="54398950" w:rsidR="001708E5" w:rsidRPr="001708E5" w:rsidRDefault="00CC3837" w:rsidP="001708E5">
      <w:pPr>
        <w:rPr>
          <w:color w:val="000000" w:themeColor="text1"/>
        </w:rPr>
      </w:pPr>
      <w:bookmarkStart w:id="1" w:name="OLE_LINK11"/>
      <w:r w:rsidRPr="00CC3837">
        <w:rPr>
          <w:color w:val="000000" w:themeColor="text1"/>
        </w:rPr>
        <w:t xml:space="preserve">I contact Premier Fluids, the original equipment manufacturer (OEM) of the main vacuum pumps, in search of an additional </w:t>
      </w:r>
      <w:r w:rsidR="00F254DF">
        <w:rPr>
          <w:color w:val="000000" w:themeColor="text1"/>
        </w:rPr>
        <w:t>booster pump</w:t>
      </w:r>
      <w:r w:rsidRPr="00CC3837">
        <w:rPr>
          <w:color w:val="000000" w:themeColor="text1"/>
        </w:rPr>
        <w:t xml:space="preserve"> compatible with the existing system. The OEM's design team thoroughly assesses the capability of the </w:t>
      </w:r>
      <w:r w:rsidR="00DA73C1">
        <w:rPr>
          <w:color w:val="000000" w:themeColor="text1"/>
        </w:rPr>
        <w:t>v</w:t>
      </w:r>
      <w:r w:rsidRPr="00CC3837">
        <w:rPr>
          <w:color w:val="000000" w:themeColor="text1"/>
        </w:rPr>
        <w:t xml:space="preserve">acuum </w:t>
      </w:r>
      <w:r w:rsidR="00DA73C1">
        <w:rPr>
          <w:color w:val="000000" w:themeColor="text1"/>
        </w:rPr>
        <w:t>p</w:t>
      </w:r>
      <w:r w:rsidRPr="00CC3837">
        <w:rPr>
          <w:color w:val="000000" w:themeColor="text1"/>
        </w:rPr>
        <w:t>umps</w:t>
      </w:r>
      <w:r w:rsidR="00DA73C1">
        <w:rPr>
          <w:color w:val="000000" w:themeColor="text1"/>
        </w:rPr>
        <w:t xml:space="preserve">, already installed </w:t>
      </w:r>
      <w:r w:rsidR="00F254DF">
        <w:rPr>
          <w:color w:val="000000" w:themeColor="text1"/>
        </w:rPr>
        <w:t>system,</w:t>
      </w:r>
      <w:r w:rsidRPr="00CC3837">
        <w:rPr>
          <w:color w:val="000000" w:themeColor="text1"/>
        </w:rPr>
        <w:t xml:space="preserve"> and recommends the utilization of their MODEL 1083HV vacuum booster unit. This proposed solution encompasses the following key components:</w:t>
      </w:r>
    </w:p>
    <w:p w14:paraId="567E3D50" w14:textId="77777777" w:rsidR="001708E5" w:rsidRPr="001708E5" w:rsidRDefault="001708E5" w:rsidP="001708E5">
      <w:pPr>
        <w:pStyle w:val="ListParagraph"/>
        <w:numPr>
          <w:ilvl w:val="0"/>
          <w:numId w:val="19"/>
        </w:numPr>
        <w:rPr>
          <w:color w:val="000000" w:themeColor="text1"/>
        </w:rPr>
      </w:pPr>
      <w:r w:rsidRPr="001708E5">
        <w:rPr>
          <w:color w:val="000000" w:themeColor="text1"/>
        </w:rPr>
        <w:t>An 18.5KW electric motor, TEFC, rated at 400V-3ph-50hz and operating at 1500 rpm.</w:t>
      </w:r>
    </w:p>
    <w:p w14:paraId="4403043F" w14:textId="77777777" w:rsidR="001708E5" w:rsidRPr="001708E5" w:rsidRDefault="001708E5" w:rsidP="001708E5">
      <w:pPr>
        <w:pStyle w:val="ListParagraph"/>
        <w:numPr>
          <w:ilvl w:val="0"/>
          <w:numId w:val="19"/>
        </w:numPr>
        <w:rPr>
          <w:color w:val="000000" w:themeColor="text1"/>
        </w:rPr>
      </w:pPr>
      <w:r w:rsidRPr="001708E5">
        <w:rPr>
          <w:color w:val="000000" w:themeColor="text1"/>
        </w:rPr>
        <w:t>A Starter-Control Panel Enclosure, inclusive of:</w:t>
      </w:r>
    </w:p>
    <w:p w14:paraId="42C6CB17" w14:textId="77777777" w:rsidR="001708E5" w:rsidRPr="001708E5" w:rsidRDefault="001708E5" w:rsidP="001708E5">
      <w:pPr>
        <w:pStyle w:val="ListParagraph"/>
        <w:numPr>
          <w:ilvl w:val="0"/>
          <w:numId w:val="20"/>
        </w:numPr>
        <w:rPr>
          <w:color w:val="000000" w:themeColor="text1"/>
        </w:rPr>
      </w:pPr>
      <w:r w:rsidRPr="001708E5">
        <w:rPr>
          <w:color w:val="000000" w:themeColor="text1"/>
        </w:rPr>
        <w:t>An 18.5KW Variable Frequency Drive Unit.</w:t>
      </w:r>
    </w:p>
    <w:p w14:paraId="5F6A01E7" w14:textId="77777777" w:rsidR="001708E5" w:rsidRPr="001708E5" w:rsidRDefault="001708E5" w:rsidP="001708E5">
      <w:pPr>
        <w:pStyle w:val="ListParagraph"/>
        <w:numPr>
          <w:ilvl w:val="0"/>
          <w:numId w:val="20"/>
        </w:numPr>
        <w:rPr>
          <w:color w:val="000000" w:themeColor="text1"/>
        </w:rPr>
      </w:pPr>
      <w:r w:rsidRPr="001708E5">
        <w:rPr>
          <w:color w:val="000000" w:themeColor="text1"/>
        </w:rPr>
        <w:t>A PFS Model Hydrotwin DVD2 process controller.</w:t>
      </w:r>
    </w:p>
    <w:p w14:paraId="00D7DEE0" w14:textId="77777777" w:rsidR="001708E5" w:rsidRPr="001708E5" w:rsidRDefault="001708E5" w:rsidP="001708E5">
      <w:pPr>
        <w:pStyle w:val="ListParagraph"/>
        <w:numPr>
          <w:ilvl w:val="0"/>
          <w:numId w:val="20"/>
        </w:numPr>
        <w:rPr>
          <w:color w:val="000000" w:themeColor="text1"/>
        </w:rPr>
      </w:pPr>
      <w:r w:rsidRPr="001708E5">
        <w:rPr>
          <w:color w:val="000000" w:themeColor="text1"/>
        </w:rPr>
        <w:t>Inlet and outlet pressure transducers.</w:t>
      </w:r>
    </w:p>
    <w:p w14:paraId="748DF6B0" w14:textId="77777777" w:rsidR="001708E5" w:rsidRPr="001708E5" w:rsidRDefault="001708E5" w:rsidP="001708E5">
      <w:pPr>
        <w:pStyle w:val="ListParagraph"/>
        <w:numPr>
          <w:ilvl w:val="0"/>
          <w:numId w:val="20"/>
        </w:numPr>
        <w:rPr>
          <w:color w:val="000000" w:themeColor="text1"/>
        </w:rPr>
      </w:pPr>
      <w:r w:rsidRPr="001708E5">
        <w:rPr>
          <w:color w:val="000000" w:themeColor="text1"/>
        </w:rPr>
        <w:t>A 6” NPS Inlet Butterfly valve.</w:t>
      </w:r>
    </w:p>
    <w:p w14:paraId="053DAA70" w14:textId="77777777" w:rsidR="001708E5" w:rsidRPr="001708E5" w:rsidRDefault="001708E5" w:rsidP="001708E5">
      <w:pPr>
        <w:pStyle w:val="ListParagraph"/>
        <w:numPr>
          <w:ilvl w:val="0"/>
          <w:numId w:val="20"/>
        </w:numPr>
        <w:rPr>
          <w:color w:val="000000" w:themeColor="text1"/>
        </w:rPr>
      </w:pPr>
      <w:r w:rsidRPr="001708E5">
        <w:rPr>
          <w:color w:val="000000" w:themeColor="text1"/>
        </w:rPr>
        <w:t>A 3/4” size Flushing Solenoid valve (SOL-2) equipped with an inlet filter.</w:t>
      </w:r>
    </w:p>
    <w:p w14:paraId="29C04A4E" w14:textId="4806B0C2" w:rsidR="001708E5" w:rsidRDefault="001708E5" w:rsidP="001708E5">
      <w:pPr>
        <w:pStyle w:val="ListParagraph"/>
        <w:numPr>
          <w:ilvl w:val="0"/>
          <w:numId w:val="20"/>
        </w:numPr>
        <w:rPr>
          <w:color w:val="000000" w:themeColor="text1"/>
        </w:rPr>
      </w:pPr>
      <w:r w:rsidRPr="001708E5">
        <w:rPr>
          <w:color w:val="000000" w:themeColor="text1"/>
        </w:rPr>
        <w:t xml:space="preserve">A fabricated Steel skid frame designed for mounting the </w:t>
      </w:r>
      <w:r w:rsidR="00E1699D" w:rsidRPr="001708E5">
        <w:rPr>
          <w:color w:val="000000" w:themeColor="text1"/>
        </w:rPr>
        <w:t>equipment</w:t>
      </w:r>
      <w:r w:rsidRPr="001708E5">
        <w:rPr>
          <w:color w:val="000000" w:themeColor="text1"/>
        </w:rPr>
        <w:t xml:space="preserve"> and components.</w:t>
      </w:r>
    </w:p>
    <w:p w14:paraId="11F28F3F" w14:textId="06E8129D" w:rsidR="001708E5" w:rsidRDefault="00420874" w:rsidP="001708E5">
      <w:pPr>
        <w:rPr>
          <w:color w:val="000000" w:themeColor="text1"/>
        </w:rPr>
      </w:pPr>
      <w:r>
        <w:rPr>
          <w:noProof/>
        </w:rPr>
        <w:lastRenderedPageBreak/>
        <w:drawing>
          <wp:inline distT="0" distB="0" distL="0" distR="0" wp14:anchorId="60F0D580" wp14:editId="189E2B19">
            <wp:extent cx="5943600" cy="4674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74870"/>
                    </a:xfrm>
                    <a:prstGeom prst="rect">
                      <a:avLst/>
                    </a:prstGeom>
                  </pic:spPr>
                </pic:pic>
              </a:graphicData>
            </a:graphic>
          </wp:inline>
        </w:drawing>
      </w:r>
    </w:p>
    <w:p w14:paraId="231AAC70" w14:textId="1B4C5457" w:rsidR="001708E5" w:rsidRPr="00695465" w:rsidRDefault="001708E5" w:rsidP="001708E5">
      <w:pPr>
        <w:pStyle w:val="Caption"/>
        <w:jc w:val="center"/>
        <w:rPr>
          <w:sz w:val="22"/>
          <w:szCs w:val="22"/>
        </w:rPr>
      </w:pPr>
      <w:r w:rsidRPr="00695465">
        <w:rPr>
          <w:sz w:val="22"/>
          <w:szCs w:val="22"/>
        </w:rPr>
        <w:t xml:space="preserve">Figure 3: P&amp;ID of </w:t>
      </w:r>
      <w:r w:rsidR="00201BD5">
        <w:rPr>
          <w:sz w:val="22"/>
          <w:szCs w:val="22"/>
        </w:rPr>
        <w:t xml:space="preserve">Vacuum </w:t>
      </w:r>
      <w:r w:rsidRPr="00695465">
        <w:rPr>
          <w:sz w:val="22"/>
          <w:szCs w:val="22"/>
        </w:rPr>
        <w:t>Booster Pump.</w:t>
      </w:r>
    </w:p>
    <w:p w14:paraId="7F76325D" w14:textId="7440B821" w:rsidR="00DA73C1" w:rsidRDefault="00DA73C1" w:rsidP="004E3300">
      <w:pPr>
        <w:rPr>
          <w:color w:val="000000" w:themeColor="text1"/>
        </w:rPr>
      </w:pPr>
      <w:r w:rsidRPr="00DA73C1">
        <w:rPr>
          <w:color w:val="000000" w:themeColor="text1"/>
        </w:rPr>
        <w:t>Following an extensive evaluation of the supplier's booster pump data and performance capability curve, it was confirmed that the pump is indeed compatible with the existing system and can effectively enhance the vacuum.</w:t>
      </w:r>
      <w:r w:rsidR="00F76BFC">
        <w:rPr>
          <w:color w:val="000000" w:themeColor="text1"/>
        </w:rPr>
        <w:t xml:space="preserve"> </w:t>
      </w:r>
      <w:r w:rsidRPr="00DA73C1">
        <w:rPr>
          <w:color w:val="000000" w:themeColor="text1"/>
        </w:rPr>
        <w:t xml:space="preserve">Considering our calculations, particularly in light of the PEPI contract's expiration in 7 years, we projected a Return on Investment (ROI) of less than 1.5 years with a 50% service factor. This was accompanied by a positive Net Present Value (NPV). I </w:t>
      </w:r>
      <w:r w:rsidR="007630C6">
        <w:rPr>
          <w:color w:val="000000" w:themeColor="text1"/>
        </w:rPr>
        <w:t xml:space="preserve">also </w:t>
      </w:r>
      <w:r w:rsidRPr="00DA73C1">
        <w:rPr>
          <w:color w:val="000000" w:themeColor="text1"/>
        </w:rPr>
        <w:t>compiled a formal technical proposal that took into account all available data. This proposal received approval from both the Program Manager and the Owner.</w:t>
      </w:r>
    </w:p>
    <w:bookmarkEnd w:id="1"/>
    <w:p w14:paraId="403E4FFF" w14:textId="498355CF" w:rsidR="00127A9B" w:rsidRDefault="00663EAC" w:rsidP="00127A9B">
      <w:pPr>
        <w:pStyle w:val="Heading1"/>
        <w:rPr>
          <w:color w:val="000000" w:themeColor="text1"/>
        </w:rPr>
      </w:pPr>
      <w:r>
        <w:rPr>
          <w:color w:val="000000" w:themeColor="text1"/>
        </w:rPr>
        <w:t>1</w:t>
      </w:r>
      <w:r w:rsidR="00127A9B">
        <w:rPr>
          <w:color w:val="000000" w:themeColor="text1"/>
        </w:rPr>
        <w:t>.3.3</w:t>
      </w:r>
    </w:p>
    <w:p w14:paraId="330428D1" w14:textId="6B039B72" w:rsidR="007630C6" w:rsidRDefault="007630C6" w:rsidP="000B67A2">
      <w:pPr>
        <w:rPr>
          <w:color w:val="000000" w:themeColor="text1"/>
        </w:rPr>
      </w:pPr>
      <w:bookmarkStart w:id="2" w:name="OLE_LINK15"/>
      <w:bookmarkStart w:id="3" w:name="OLE_LINK41"/>
      <w:r w:rsidRPr="007630C6">
        <w:rPr>
          <w:color w:val="000000" w:themeColor="text1"/>
        </w:rPr>
        <w:t xml:space="preserve">After receiving approval, I submitted a purchase request (PR) to the procurement department to initiate the ordering of the pump from Canada, considering a lead time of 3 months. Once the pump arrived in January 2019, I meticulously formulated a comprehensive Scope of Work (SOW) for </w:t>
      </w:r>
      <w:r w:rsidRPr="007630C6">
        <w:rPr>
          <w:color w:val="000000" w:themeColor="text1"/>
        </w:rPr>
        <w:lastRenderedPageBreak/>
        <w:t xml:space="preserve">the vendor, outlining the installation and commissioning procedures while ensuring the utmost focus on quality and safety. I also collaborated with the site's mechanical engineer to incorporate ASME 31.1 standards for the steam piping, guaranteeing the work's quality. By engaging the chosen vendor, along with the project manager and project coordinators, </w:t>
      </w:r>
      <w:r w:rsidR="00BE5353">
        <w:rPr>
          <w:color w:val="000000" w:themeColor="text1"/>
        </w:rPr>
        <w:t>I</w:t>
      </w:r>
      <w:r w:rsidRPr="007630C6">
        <w:rPr>
          <w:color w:val="000000" w:themeColor="text1"/>
        </w:rPr>
        <w:t xml:space="preserve"> finalized both the Basic Engineering Design (BED) and Detailed Engineering Design (DED).</w:t>
      </w:r>
      <w:r w:rsidR="00BE5353">
        <w:rPr>
          <w:color w:val="000000" w:themeColor="text1"/>
        </w:rPr>
        <w:t xml:space="preserve"> Moreover, </w:t>
      </w:r>
      <w:r w:rsidR="00BE5353" w:rsidRPr="00BE5353">
        <w:rPr>
          <w:color w:val="000000" w:themeColor="text1"/>
        </w:rPr>
        <w:t xml:space="preserve">P &amp; ID, piping plans and isometrics </w:t>
      </w:r>
      <w:r w:rsidR="00BE5353">
        <w:rPr>
          <w:color w:val="000000" w:themeColor="text1"/>
        </w:rPr>
        <w:t xml:space="preserve">were also reviewed and finalized </w:t>
      </w:r>
      <w:r w:rsidR="00BE5353" w:rsidRPr="00BE5353">
        <w:rPr>
          <w:color w:val="000000" w:themeColor="text1"/>
        </w:rPr>
        <w:t>keeping in view the integration of new piping with the existing plant piping network</w:t>
      </w:r>
      <w:r w:rsidR="00BE5353">
        <w:rPr>
          <w:color w:val="000000" w:themeColor="text1"/>
        </w:rPr>
        <w:t>.</w:t>
      </w:r>
    </w:p>
    <w:p w14:paraId="09508BF7" w14:textId="40FA90EE" w:rsidR="00974424" w:rsidRDefault="007630C6" w:rsidP="000B67A2">
      <w:pPr>
        <w:rPr>
          <w:color w:val="000000" w:themeColor="text1"/>
        </w:rPr>
      </w:pPr>
      <w:r w:rsidRPr="007630C6">
        <w:t>I devised a performance testing procedure for both before and after the installation of the vacuum booster pump. To structure these procedures, I referenced the guidelines outlined in ASME PTC 12.2 Performance Testing Code (1998) for Steam Surface Condensers and ASME 6.2 for Steam Turbines in Combined Cycle (2004). Furthermore, I incorporated the correction curves provided by the OEMs for the steam turbine and steam condenser to accurately assess and compare the steam turbine's output. The instrumentation at the station used for conducting the tests adhered to the requirements set out in the relevant codes. To ensure precision, we took additional steps such as recalibration and meticulous recording of any deviations.</w:t>
      </w:r>
    </w:p>
    <w:p w14:paraId="5B3AA8DC" w14:textId="7704F6E9" w:rsidR="00187EC6" w:rsidRPr="00420874" w:rsidRDefault="00663EAC" w:rsidP="00420874">
      <w:pPr>
        <w:pStyle w:val="Heading1"/>
        <w:rPr>
          <w:color w:val="000000" w:themeColor="text1"/>
        </w:rPr>
      </w:pPr>
      <w:bookmarkStart w:id="4" w:name="OLE_LINK6"/>
      <w:bookmarkEnd w:id="2"/>
      <w:bookmarkEnd w:id="3"/>
      <w:r>
        <w:rPr>
          <w:color w:val="000000" w:themeColor="text1"/>
        </w:rPr>
        <w:t>1</w:t>
      </w:r>
      <w:r w:rsidR="006E57D2">
        <w:rPr>
          <w:color w:val="000000" w:themeColor="text1"/>
        </w:rPr>
        <w:t>.3.4</w:t>
      </w:r>
      <w:bookmarkEnd w:id="4"/>
    </w:p>
    <w:p w14:paraId="3B5DADCE" w14:textId="77777777" w:rsidR="00BE5353" w:rsidRDefault="00187EC6" w:rsidP="00187EC6">
      <w:r>
        <w:t>I actively participated in on-site testing and confirmed the calibration of pivotal station instruments. The precision of these instruments directly influenced the accuracy of the test outcomes. Throughout this engagement, my focus remained on guaranteeing full compliance with site safety protocols among all involved personnel. Every detail of permit-to-work (PTW) documentation was diligently verified, and an unwavering commitment to the utilization of personal protective equipment (PPE) was consistently enforced.</w:t>
      </w:r>
      <w:r w:rsidR="00BE5353">
        <w:t xml:space="preserve"> </w:t>
      </w:r>
    </w:p>
    <w:p w14:paraId="4AB2F8EB" w14:textId="71E4C252" w:rsidR="007630C6" w:rsidRDefault="00187EC6" w:rsidP="00187EC6">
      <w:r>
        <w:t>Notably, the calibration procedure revealed no significant deviations in measurements. The subsequent list presents a representative selection of instruments subjected to scrutiny as integral components of the comprehensive test readiness assessment:</w:t>
      </w:r>
    </w:p>
    <w:p w14:paraId="6FFFB933" w14:textId="4070CBA5" w:rsidR="00F76BFC" w:rsidRDefault="00F76BFC" w:rsidP="00187EC6"/>
    <w:p w14:paraId="424144FE" w14:textId="5D00AC1F" w:rsidR="00F76BFC" w:rsidRDefault="00F76BFC" w:rsidP="00187EC6"/>
    <w:p w14:paraId="7DD81805" w14:textId="77777777" w:rsidR="00F76BFC" w:rsidRDefault="00F76BFC" w:rsidP="00187EC6"/>
    <w:tbl>
      <w:tblPr>
        <w:tblW w:w="6720" w:type="dxa"/>
        <w:jc w:val="center"/>
        <w:tblLook w:val="04A0" w:firstRow="1" w:lastRow="0" w:firstColumn="1" w:lastColumn="0" w:noHBand="0" w:noVBand="1"/>
      </w:tblPr>
      <w:tblGrid>
        <w:gridCol w:w="960"/>
        <w:gridCol w:w="5760"/>
      </w:tblGrid>
      <w:tr w:rsidR="00420874" w14:paraId="7C6BACD2" w14:textId="77777777" w:rsidTr="00420874">
        <w:trPr>
          <w:trHeight w:val="300"/>
          <w:jc w:val="center"/>
        </w:trPr>
        <w:tc>
          <w:tcPr>
            <w:tcW w:w="960" w:type="dxa"/>
            <w:tcBorders>
              <w:top w:val="single" w:sz="4" w:space="0" w:color="auto"/>
              <w:left w:val="single" w:sz="4" w:space="0" w:color="auto"/>
              <w:bottom w:val="single" w:sz="4" w:space="0" w:color="auto"/>
              <w:right w:val="single" w:sz="4" w:space="0" w:color="auto"/>
            </w:tcBorders>
            <w:vAlign w:val="center"/>
            <w:hideMark/>
          </w:tcPr>
          <w:p w14:paraId="2B57A646" w14:textId="77777777" w:rsidR="00420874" w:rsidRPr="00F76BFC" w:rsidRDefault="00420874">
            <w:pPr>
              <w:spacing w:after="0" w:line="240" w:lineRule="auto"/>
              <w:jc w:val="center"/>
              <w:rPr>
                <w:rFonts w:eastAsia="Times New Roman" w:cs="Times New Roman"/>
                <w:b/>
                <w:bCs/>
                <w:color w:val="000000"/>
                <w:szCs w:val="24"/>
              </w:rPr>
            </w:pPr>
            <w:r w:rsidRPr="00F76BFC">
              <w:rPr>
                <w:rFonts w:eastAsia="Times New Roman" w:cs="Times New Roman"/>
                <w:b/>
                <w:bCs/>
                <w:color w:val="000000"/>
                <w:szCs w:val="24"/>
              </w:rPr>
              <w:lastRenderedPageBreak/>
              <w:t>Sr. No</w:t>
            </w:r>
          </w:p>
        </w:tc>
        <w:tc>
          <w:tcPr>
            <w:tcW w:w="5760" w:type="dxa"/>
            <w:tcBorders>
              <w:top w:val="single" w:sz="4" w:space="0" w:color="auto"/>
              <w:left w:val="nil"/>
              <w:bottom w:val="single" w:sz="4" w:space="0" w:color="auto"/>
              <w:right w:val="single" w:sz="4" w:space="0" w:color="auto"/>
            </w:tcBorders>
            <w:vAlign w:val="bottom"/>
            <w:hideMark/>
          </w:tcPr>
          <w:p w14:paraId="5C9287AC" w14:textId="77777777" w:rsidR="00420874" w:rsidRPr="00F76BFC" w:rsidRDefault="00420874">
            <w:pPr>
              <w:spacing w:after="0" w:line="240" w:lineRule="auto"/>
              <w:jc w:val="center"/>
              <w:rPr>
                <w:rFonts w:eastAsia="Times New Roman" w:cs="Times New Roman"/>
                <w:b/>
                <w:bCs/>
                <w:color w:val="000000"/>
                <w:szCs w:val="24"/>
              </w:rPr>
            </w:pPr>
            <w:r w:rsidRPr="00F76BFC">
              <w:rPr>
                <w:rFonts w:eastAsia="Times New Roman" w:cs="Times New Roman"/>
                <w:b/>
                <w:bCs/>
                <w:color w:val="000000"/>
                <w:szCs w:val="24"/>
              </w:rPr>
              <w:t>Description</w:t>
            </w:r>
          </w:p>
        </w:tc>
      </w:tr>
      <w:tr w:rsidR="00420874" w14:paraId="3D857005"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49D1DE3D" w14:textId="77777777"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1</w:t>
            </w:r>
          </w:p>
        </w:tc>
        <w:tc>
          <w:tcPr>
            <w:tcW w:w="5760" w:type="dxa"/>
            <w:tcBorders>
              <w:top w:val="nil"/>
              <w:left w:val="nil"/>
              <w:bottom w:val="single" w:sz="4" w:space="0" w:color="auto"/>
              <w:right w:val="single" w:sz="4" w:space="0" w:color="auto"/>
            </w:tcBorders>
            <w:vAlign w:val="bottom"/>
            <w:hideMark/>
          </w:tcPr>
          <w:p w14:paraId="13479E02" w14:textId="6CC9ED95" w:rsidR="00420874" w:rsidRPr="00F76BFC" w:rsidRDefault="00420874">
            <w:pPr>
              <w:spacing w:after="0" w:line="240" w:lineRule="auto"/>
              <w:jc w:val="left"/>
              <w:rPr>
                <w:rFonts w:eastAsia="Times New Roman" w:cs="Times New Roman"/>
                <w:color w:val="000000"/>
                <w:szCs w:val="24"/>
              </w:rPr>
            </w:pPr>
            <w:bookmarkStart w:id="5" w:name="OLE_LINK7"/>
            <w:r w:rsidRPr="00F76BFC">
              <w:rPr>
                <w:rFonts w:eastAsia="Times New Roman" w:cs="Times New Roman"/>
                <w:color w:val="000000"/>
                <w:szCs w:val="24"/>
              </w:rPr>
              <w:t xml:space="preserve">Ambient </w:t>
            </w:r>
            <w:r w:rsidR="00201BD5" w:rsidRPr="00F76BFC">
              <w:rPr>
                <w:rFonts w:eastAsia="Times New Roman" w:cs="Times New Roman"/>
                <w:color w:val="000000"/>
                <w:szCs w:val="24"/>
              </w:rPr>
              <w:t>T</w:t>
            </w:r>
            <w:r w:rsidRPr="00F76BFC">
              <w:rPr>
                <w:rFonts w:eastAsia="Times New Roman" w:cs="Times New Roman"/>
                <w:color w:val="000000"/>
                <w:szCs w:val="24"/>
              </w:rPr>
              <w:t>emperature</w:t>
            </w:r>
            <w:bookmarkEnd w:id="5"/>
          </w:p>
        </w:tc>
      </w:tr>
      <w:tr w:rsidR="00420874" w14:paraId="1E89E52E"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4327399F" w14:textId="77777777"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2</w:t>
            </w:r>
          </w:p>
        </w:tc>
        <w:tc>
          <w:tcPr>
            <w:tcW w:w="5760" w:type="dxa"/>
            <w:tcBorders>
              <w:top w:val="nil"/>
              <w:left w:val="nil"/>
              <w:bottom w:val="single" w:sz="4" w:space="0" w:color="auto"/>
              <w:right w:val="single" w:sz="4" w:space="0" w:color="auto"/>
            </w:tcBorders>
            <w:vAlign w:val="bottom"/>
            <w:hideMark/>
          </w:tcPr>
          <w:p w14:paraId="52DA5F61" w14:textId="77777777"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Ambient Pressure</w:t>
            </w:r>
          </w:p>
        </w:tc>
      </w:tr>
      <w:tr w:rsidR="00420874" w14:paraId="1586978F"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2B29E07E" w14:textId="77777777"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3</w:t>
            </w:r>
          </w:p>
        </w:tc>
        <w:tc>
          <w:tcPr>
            <w:tcW w:w="5760" w:type="dxa"/>
            <w:tcBorders>
              <w:top w:val="nil"/>
              <w:left w:val="nil"/>
              <w:bottom w:val="single" w:sz="4" w:space="0" w:color="auto"/>
              <w:right w:val="single" w:sz="4" w:space="0" w:color="auto"/>
            </w:tcBorders>
            <w:vAlign w:val="bottom"/>
            <w:hideMark/>
          </w:tcPr>
          <w:p w14:paraId="0095FFE5" w14:textId="77777777"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Relative Humidity</w:t>
            </w:r>
          </w:p>
        </w:tc>
      </w:tr>
      <w:tr w:rsidR="00420874" w14:paraId="675EFA74"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67711899" w14:textId="77777777"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4</w:t>
            </w:r>
          </w:p>
        </w:tc>
        <w:tc>
          <w:tcPr>
            <w:tcW w:w="5760" w:type="dxa"/>
            <w:tcBorders>
              <w:top w:val="nil"/>
              <w:left w:val="nil"/>
              <w:bottom w:val="single" w:sz="4" w:space="0" w:color="auto"/>
              <w:right w:val="single" w:sz="4" w:space="0" w:color="auto"/>
            </w:tcBorders>
            <w:vAlign w:val="bottom"/>
            <w:hideMark/>
          </w:tcPr>
          <w:p w14:paraId="78C98E24" w14:textId="77777777"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Surface Condenser Vacuum</w:t>
            </w:r>
          </w:p>
        </w:tc>
      </w:tr>
      <w:tr w:rsidR="00420874" w14:paraId="6768F1C6"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41BB2C40" w14:textId="77777777"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5</w:t>
            </w:r>
          </w:p>
        </w:tc>
        <w:tc>
          <w:tcPr>
            <w:tcW w:w="5760" w:type="dxa"/>
            <w:tcBorders>
              <w:top w:val="nil"/>
              <w:left w:val="nil"/>
              <w:bottom w:val="single" w:sz="4" w:space="0" w:color="auto"/>
              <w:right w:val="single" w:sz="4" w:space="0" w:color="auto"/>
            </w:tcBorders>
            <w:vAlign w:val="bottom"/>
            <w:hideMark/>
          </w:tcPr>
          <w:p w14:paraId="449D739C" w14:textId="74D710FA"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 xml:space="preserve">ST </w:t>
            </w:r>
            <w:r w:rsidR="00201BD5" w:rsidRPr="00F76BFC">
              <w:rPr>
                <w:rFonts w:eastAsia="Times New Roman" w:cs="Times New Roman"/>
                <w:color w:val="000000"/>
                <w:szCs w:val="24"/>
              </w:rPr>
              <w:t>Exhaust</w:t>
            </w:r>
            <w:r w:rsidRPr="00F76BFC">
              <w:rPr>
                <w:rFonts w:eastAsia="Times New Roman" w:cs="Times New Roman"/>
                <w:color w:val="000000"/>
                <w:szCs w:val="24"/>
              </w:rPr>
              <w:t xml:space="preserve"> Temperature</w:t>
            </w:r>
          </w:p>
        </w:tc>
      </w:tr>
      <w:tr w:rsidR="00201BD5" w14:paraId="7857559D"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tcPr>
          <w:p w14:paraId="4D1D3690" w14:textId="42E2FC0C" w:rsidR="00201BD5" w:rsidRPr="00F76BFC" w:rsidRDefault="00201BD5">
            <w:pPr>
              <w:spacing w:after="0" w:line="240" w:lineRule="auto"/>
              <w:jc w:val="center"/>
              <w:rPr>
                <w:rFonts w:eastAsia="Times New Roman" w:cs="Times New Roman"/>
                <w:color w:val="000000"/>
                <w:szCs w:val="24"/>
              </w:rPr>
            </w:pPr>
            <w:r w:rsidRPr="00F76BFC">
              <w:rPr>
                <w:rFonts w:eastAsia="Times New Roman" w:cs="Times New Roman"/>
                <w:color w:val="000000"/>
                <w:szCs w:val="24"/>
              </w:rPr>
              <w:t>6</w:t>
            </w:r>
          </w:p>
        </w:tc>
        <w:tc>
          <w:tcPr>
            <w:tcW w:w="5760" w:type="dxa"/>
            <w:tcBorders>
              <w:top w:val="nil"/>
              <w:left w:val="nil"/>
              <w:bottom w:val="single" w:sz="4" w:space="0" w:color="auto"/>
              <w:right w:val="single" w:sz="4" w:space="0" w:color="auto"/>
            </w:tcBorders>
            <w:vAlign w:val="bottom"/>
          </w:tcPr>
          <w:p w14:paraId="74C30302" w14:textId="40679DC0" w:rsidR="00201BD5" w:rsidRPr="00F76BFC" w:rsidRDefault="00201BD5">
            <w:pPr>
              <w:spacing w:after="0" w:line="240" w:lineRule="auto"/>
              <w:jc w:val="left"/>
              <w:rPr>
                <w:rFonts w:eastAsia="Times New Roman" w:cs="Times New Roman"/>
                <w:color w:val="000000"/>
                <w:szCs w:val="24"/>
              </w:rPr>
            </w:pPr>
            <w:r w:rsidRPr="00F76BFC">
              <w:rPr>
                <w:rFonts w:eastAsia="Times New Roman" w:cs="Times New Roman"/>
                <w:color w:val="000000"/>
                <w:szCs w:val="24"/>
              </w:rPr>
              <w:t>ST Exhaust Pressure</w:t>
            </w:r>
          </w:p>
        </w:tc>
      </w:tr>
      <w:tr w:rsidR="00420874" w14:paraId="12C7D095"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40102B6C" w14:textId="3688827F" w:rsidR="00420874" w:rsidRPr="00F76BFC" w:rsidRDefault="00201BD5">
            <w:pPr>
              <w:spacing w:after="0" w:line="240" w:lineRule="auto"/>
              <w:jc w:val="center"/>
              <w:rPr>
                <w:rFonts w:eastAsia="Times New Roman" w:cs="Times New Roman"/>
                <w:color w:val="000000"/>
                <w:szCs w:val="24"/>
              </w:rPr>
            </w:pPr>
            <w:r w:rsidRPr="00F76BFC">
              <w:rPr>
                <w:rFonts w:eastAsia="Times New Roman" w:cs="Times New Roman"/>
                <w:color w:val="000000"/>
                <w:szCs w:val="24"/>
              </w:rPr>
              <w:t>7</w:t>
            </w:r>
          </w:p>
        </w:tc>
        <w:tc>
          <w:tcPr>
            <w:tcW w:w="5760" w:type="dxa"/>
            <w:tcBorders>
              <w:top w:val="nil"/>
              <w:left w:val="nil"/>
              <w:bottom w:val="single" w:sz="4" w:space="0" w:color="auto"/>
              <w:right w:val="single" w:sz="4" w:space="0" w:color="auto"/>
            </w:tcBorders>
            <w:vAlign w:val="bottom"/>
            <w:hideMark/>
          </w:tcPr>
          <w:p w14:paraId="475E96B1" w14:textId="5EDF1627"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Cooling Water In and Out</w:t>
            </w:r>
            <w:r w:rsidR="00201BD5" w:rsidRPr="00F76BFC">
              <w:rPr>
                <w:rFonts w:eastAsia="Times New Roman" w:cs="Times New Roman"/>
                <w:color w:val="000000"/>
                <w:szCs w:val="24"/>
              </w:rPr>
              <w:t xml:space="preserve"> Temp</w:t>
            </w:r>
          </w:p>
        </w:tc>
      </w:tr>
      <w:tr w:rsidR="00201BD5" w14:paraId="74E06260"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tcPr>
          <w:p w14:paraId="5BBD5B3E" w14:textId="45D41455" w:rsidR="00201BD5" w:rsidRPr="00F76BFC" w:rsidRDefault="00201BD5">
            <w:pPr>
              <w:spacing w:after="0" w:line="240" w:lineRule="auto"/>
              <w:jc w:val="center"/>
              <w:rPr>
                <w:rFonts w:eastAsia="Times New Roman" w:cs="Times New Roman"/>
                <w:color w:val="000000"/>
                <w:szCs w:val="24"/>
              </w:rPr>
            </w:pPr>
            <w:r w:rsidRPr="00F76BFC">
              <w:rPr>
                <w:rFonts w:eastAsia="Times New Roman" w:cs="Times New Roman"/>
                <w:color w:val="000000"/>
                <w:szCs w:val="24"/>
              </w:rPr>
              <w:t>8</w:t>
            </w:r>
          </w:p>
        </w:tc>
        <w:tc>
          <w:tcPr>
            <w:tcW w:w="5760" w:type="dxa"/>
            <w:tcBorders>
              <w:top w:val="nil"/>
              <w:left w:val="nil"/>
              <w:bottom w:val="single" w:sz="4" w:space="0" w:color="auto"/>
              <w:right w:val="single" w:sz="4" w:space="0" w:color="auto"/>
            </w:tcBorders>
            <w:vAlign w:val="bottom"/>
          </w:tcPr>
          <w:p w14:paraId="0A6236E3" w14:textId="00045FFC" w:rsidR="00201BD5" w:rsidRPr="00F76BFC" w:rsidRDefault="00201BD5">
            <w:pPr>
              <w:spacing w:after="0" w:line="240" w:lineRule="auto"/>
              <w:jc w:val="left"/>
              <w:rPr>
                <w:rFonts w:eastAsia="Times New Roman" w:cs="Times New Roman"/>
                <w:color w:val="000000"/>
                <w:szCs w:val="24"/>
              </w:rPr>
            </w:pPr>
            <w:r w:rsidRPr="00F76BFC">
              <w:rPr>
                <w:rFonts w:eastAsia="Times New Roman" w:cs="Times New Roman"/>
                <w:color w:val="000000"/>
                <w:szCs w:val="24"/>
              </w:rPr>
              <w:t>Cooling Water In and Out Pressure</w:t>
            </w:r>
          </w:p>
        </w:tc>
      </w:tr>
      <w:tr w:rsidR="00420874" w14:paraId="4C57FD9A"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16999429" w14:textId="11AC3A45" w:rsidR="00420874" w:rsidRPr="00F76BFC" w:rsidRDefault="00201BD5">
            <w:pPr>
              <w:spacing w:after="0" w:line="240" w:lineRule="auto"/>
              <w:jc w:val="center"/>
              <w:rPr>
                <w:rFonts w:eastAsia="Times New Roman" w:cs="Times New Roman"/>
                <w:color w:val="000000"/>
                <w:szCs w:val="24"/>
              </w:rPr>
            </w:pPr>
            <w:r w:rsidRPr="00F76BFC">
              <w:rPr>
                <w:rFonts w:eastAsia="Times New Roman" w:cs="Times New Roman"/>
                <w:color w:val="000000"/>
                <w:szCs w:val="24"/>
              </w:rPr>
              <w:t>9</w:t>
            </w:r>
          </w:p>
        </w:tc>
        <w:tc>
          <w:tcPr>
            <w:tcW w:w="5760" w:type="dxa"/>
            <w:tcBorders>
              <w:top w:val="nil"/>
              <w:left w:val="nil"/>
              <w:bottom w:val="single" w:sz="4" w:space="0" w:color="auto"/>
              <w:right w:val="single" w:sz="4" w:space="0" w:color="auto"/>
            </w:tcBorders>
            <w:vAlign w:val="bottom"/>
            <w:hideMark/>
          </w:tcPr>
          <w:p w14:paraId="1CD5ACEF" w14:textId="77777777"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Cooling Water Flow</w:t>
            </w:r>
          </w:p>
        </w:tc>
      </w:tr>
      <w:tr w:rsidR="00420874" w14:paraId="78DD1DCD"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66A8E04C" w14:textId="28F0EB1C" w:rsidR="00420874" w:rsidRPr="00F76BFC" w:rsidRDefault="00201BD5">
            <w:pPr>
              <w:spacing w:after="0" w:line="240" w:lineRule="auto"/>
              <w:jc w:val="center"/>
              <w:rPr>
                <w:rFonts w:eastAsia="Times New Roman" w:cs="Times New Roman"/>
                <w:color w:val="000000"/>
                <w:szCs w:val="24"/>
              </w:rPr>
            </w:pPr>
            <w:r w:rsidRPr="00F76BFC">
              <w:rPr>
                <w:rFonts w:eastAsia="Times New Roman" w:cs="Times New Roman"/>
                <w:color w:val="000000"/>
                <w:szCs w:val="24"/>
              </w:rPr>
              <w:t>10</w:t>
            </w:r>
          </w:p>
        </w:tc>
        <w:tc>
          <w:tcPr>
            <w:tcW w:w="5760" w:type="dxa"/>
            <w:tcBorders>
              <w:top w:val="nil"/>
              <w:left w:val="nil"/>
              <w:bottom w:val="single" w:sz="4" w:space="0" w:color="auto"/>
              <w:right w:val="single" w:sz="4" w:space="0" w:color="auto"/>
            </w:tcBorders>
            <w:vAlign w:val="bottom"/>
            <w:hideMark/>
          </w:tcPr>
          <w:p w14:paraId="77B1BE44" w14:textId="16C7BE29"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HP Steam Flow Meter</w:t>
            </w:r>
            <w:r w:rsidR="00201BD5" w:rsidRPr="00F76BFC">
              <w:rPr>
                <w:rFonts w:eastAsia="Times New Roman" w:cs="Times New Roman"/>
                <w:color w:val="000000"/>
                <w:szCs w:val="24"/>
              </w:rPr>
              <w:t xml:space="preserve"> at HRSG</w:t>
            </w:r>
          </w:p>
        </w:tc>
      </w:tr>
      <w:tr w:rsidR="00420874" w14:paraId="55C27A13"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55CD3F47" w14:textId="636C92A2" w:rsidR="00420874" w:rsidRPr="00F76BFC" w:rsidRDefault="00201BD5">
            <w:pPr>
              <w:spacing w:after="0" w:line="240" w:lineRule="auto"/>
              <w:jc w:val="center"/>
              <w:rPr>
                <w:rFonts w:eastAsia="Times New Roman" w:cs="Times New Roman"/>
                <w:color w:val="000000"/>
                <w:szCs w:val="24"/>
              </w:rPr>
            </w:pPr>
            <w:r w:rsidRPr="00F76BFC">
              <w:rPr>
                <w:rFonts w:eastAsia="Times New Roman" w:cs="Times New Roman"/>
                <w:color w:val="000000"/>
                <w:szCs w:val="24"/>
              </w:rPr>
              <w:t>11</w:t>
            </w:r>
          </w:p>
        </w:tc>
        <w:tc>
          <w:tcPr>
            <w:tcW w:w="5760" w:type="dxa"/>
            <w:tcBorders>
              <w:top w:val="nil"/>
              <w:left w:val="nil"/>
              <w:bottom w:val="single" w:sz="4" w:space="0" w:color="auto"/>
              <w:right w:val="single" w:sz="4" w:space="0" w:color="auto"/>
            </w:tcBorders>
            <w:vAlign w:val="bottom"/>
            <w:hideMark/>
          </w:tcPr>
          <w:p w14:paraId="3E015FBC" w14:textId="1120A77A"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LP steam Flow Meter</w:t>
            </w:r>
            <w:r w:rsidR="00201BD5" w:rsidRPr="00F76BFC">
              <w:rPr>
                <w:rFonts w:eastAsia="Times New Roman" w:cs="Times New Roman"/>
                <w:color w:val="000000"/>
                <w:szCs w:val="24"/>
              </w:rPr>
              <w:t xml:space="preserve"> at HRSG</w:t>
            </w:r>
          </w:p>
        </w:tc>
      </w:tr>
      <w:tr w:rsidR="00420874" w14:paraId="130B4888"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20D20F62" w14:textId="2523E3A8"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1</w:t>
            </w:r>
            <w:r w:rsidR="00201BD5" w:rsidRPr="00F76BFC">
              <w:rPr>
                <w:rFonts w:eastAsia="Times New Roman" w:cs="Times New Roman"/>
                <w:color w:val="000000"/>
                <w:szCs w:val="24"/>
              </w:rPr>
              <w:t>2</w:t>
            </w:r>
          </w:p>
        </w:tc>
        <w:tc>
          <w:tcPr>
            <w:tcW w:w="5760" w:type="dxa"/>
            <w:tcBorders>
              <w:top w:val="nil"/>
              <w:left w:val="nil"/>
              <w:bottom w:val="single" w:sz="4" w:space="0" w:color="auto"/>
              <w:right w:val="single" w:sz="4" w:space="0" w:color="auto"/>
            </w:tcBorders>
            <w:vAlign w:val="bottom"/>
            <w:hideMark/>
          </w:tcPr>
          <w:p w14:paraId="35A4EC55" w14:textId="77777777"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HP steam flow meter at Turbine Inlet</w:t>
            </w:r>
          </w:p>
        </w:tc>
      </w:tr>
      <w:tr w:rsidR="00420874" w14:paraId="1B22FD9F"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32EA401B" w14:textId="20E8EE39"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1</w:t>
            </w:r>
            <w:r w:rsidR="00201BD5" w:rsidRPr="00F76BFC">
              <w:rPr>
                <w:rFonts w:eastAsia="Times New Roman" w:cs="Times New Roman"/>
                <w:color w:val="000000"/>
                <w:szCs w:val="24"/>
              </w:rPr>
              <w:t>3</w:t>
            </w:r>
          </w:p>
        </w:tc>
        <w:tc>
          <w:tcPr>
            <w:tcW w:w="5760" w:type="dxa"/>
            <w:tcBorders>
              <w:top w:val="nil"/>
              <w:left w:val="nil"/>
              <w:bottom w:val="single" w:sz="4" w:space="0" w:color="auto"/>
              <w:right w:val="single" w:sz="4" w:space="0" w:color="auto"/>
            </w:tcBorders>
            <w:vAlign w:val="bottom"/>
            <w:hideMark/>
          </w:tcPr>
          <w:p w14:paraId="5FAA1636" w14:textId="77777777"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LP steam flow meter at Turbine Inlet</w:t>
            </w:r>
          </w:p>
        </w:tc>
      </w:tr>
      <w:tr w:rsidR="00420874" w14:paraId="71B58735"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286874BC" w14:textId="7A0B3B92"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1</w:t>
            </w:r>
            <w:r w:rsidR="00201BD5" w:rsidRPr="00F76BFC">
              <w:rPr>
                <w:rFonts w:eastAsia="Times New Roman" w:cs="Times New Roman"/>
                <w:color w:val="000000"/>
                <w:szCs w:val="24"/>
              </w:rPr>
              <w:t>4</w:t>
            </w:r>
          </w:p>
        </w:tc>
        <w:tc>
          <w:tcPr>
            <w:tcW w:w="5760" w:type="dxa"/>
            <w:tcBorders>
              <w:top w:val="nil"/>
              <w:left w:val="nil"/>
              <w:bottom w:val="single" w:sz="4" w:space="0" w:color="auto"/>
              <w:right w:val="single" w:sz="4" w:space="0" w:color="auto"/>
            </w:tcBorders>
            <w:vAlign w:val="bottom"/>
            <w:hideMark/>
          </w:tcPr>
          <w:p w14:paraId="4A531E12" w14:textId="6F099B8F" w:rsidR="00420874" w:rsidRPr="00F76BFC" w:rsidRDefault="00420874">
            <w:pPr>
              <w:spacing w:after="0" w:line="240" w:lineRule="auto"/>
              <w:jc w:val="left"/>
              <w:rPr>
                <w:rFonts w:eastAsia="Times New Roman" w:cs="Times New Roman"/>
                <w:color w:val="000000"/>
                <w:szCs w:val="24"/>
              </w:rPr>
            </w:pPr>
            <w:r w:rsidRPr="00F76BFC">
              <w:rPr>
                <w:rFonts w:eastAsia="Times New Roman" w:cs="Times New Roman"/>
                <w:color w:val="000000"/>
                <w:szCs w:val="24"/>
              </w:rPr>
              <w:t xml:space="preserve">Steam Turbine Exhaust </w:t>
            </w:r>
            <w:r w:rsidR="00201BD5" w:rsidRPr="00F76BFC">
              <w:rPr>
                <w:rFonts w:eastAsia="Times New Roman" w:cs="Times New Roman"/>
                <w:color w:val="000000"/>
                <w:szCs w:val="24"/>
              </w:rPr>
              <w:t>Pressure</w:t>
            </w:r>
          </w:p>
        </w:tc>
      </w:tr>
      <w:tr w:rsidR="00420874" w14:paraId="36E657DD" w14:textId="77777777" w:rsidTr="00420874">
        <w:trPr>
          <w:trHeight w:val="300"/>
          <w:jc w:val="center"/>
        </w:trPr>
        <w:tc>
          <w:tcPr>
            <w:tcW w:w="960" w:type="dxa"/>
            <w:tcBorders>
              <w:top w:val="nil"/>
              <w:left w:val="single" w:sz="4" w:space="0" w:color="auto"/>
              <w:bottom w:val="single" w:sz="4" w:space="0" w:color="auto"/>
              <w:right w:val="single" w:sz="4" w:space="0" w:color="auto"/>
            </w:tcBorders>
            <w:vAlign w:val="center"/>
            <w:hideMark/>
          </w:tcPr>
          <w:p w14:paraId="5C10E0F5" w14:textId="44C200B4" w:rsidR="00420874" w:rsidRPr="00F76BFC" w:rsidRDefault="00420874">
            <w:pPr>
              <w:spacing w:after="0" w:line="240" w:lineRule="auto"/>
              <w:jc w:val="center"/>
              <w:rPr>
                <w:rFonts w:eastAsia="Times New Roman" w:cs="Times New Roman"/>
                <w:color w:val="000000"/>
                <w:szCs w:val="24"/>
              </w:rPr>
            </w:pPr>
            <w:r w:rsidRPr="00F76BFC">
              <w:rPr>
                <w:rFonts w:eastAsia="Times New Roman" w:cs="Times New Roman"/>
                <w:color w:val="000000"/>
                <w:szCs w:val="24"/>
              </w:rPr>
              <w:t>1</w:t>
            </w:r>
            <w:r w:rsidR="00201BD5" w:rsidRPr="00F76BFC">
              <w:rPr>
                <w:rFonts w:eastAsia="Times New Roman" w:cs="Times New Roman"/>
                <w:color w:val="000000"/>
                <w:szCs w:val="24"/>
              </w:rPr>
              <w:t>5</w:t>
            </w:r>
          </w:p>
        </w:tc>
        <w:tc>
          <w:tcPr>
            <w:tcW w:w="5760" w:type="dxa"/>
            <w:tcBorders>
              <w:top w:val="nil"/>
              <w:left w:val="nil"/>
              <w:bottom w:val="single" w:sz="4" w:space="0" w:color="auto"/>
              <w:right w:val="single" w:sz="4" w:space="0" w:color="auto"/>
            </w:tcBorders>
            <w:vAlign w:val="bottom"/>
            <w:hideMark/>
          </w:tcPr>
          <w:p w14:paraId="0E92F5A4" w14:textId="5B83971C" w:rsidR="00420874" w:rsidRPr="00F76BFC" w:rsidRDefault="00201BD5">
            <w:pPr>
              <w:spacing w:after="0" w:line="240" w:lineRule="auto"/>
              <w:jc w:val="left"/>
              <w:rPr>
                <w:rFonts w:eastAsia="Times New Roman" w:cs="Times New Roman"/>
                <w:color w:val="000000"/>
                <w:szCs w:val="24"/>
              </w:rPr>
            </w:pPr>
            <w:r w:rsidRPr="00F76BFC">
              <w:rPr>
                <w:rFonts w:eastAsia="Times New Roman" w:cs="Times New Roman"/>
                <w:color w:val="000000"/>
                <w:szCs w:val="24"/>
              </w:rPr>
              <w:t xml:space="preserve">Main </w:t>
            </w:r>
            <w:r w:rsidR="00420874" w:rsidRPr="00F76BFC">
              <w:rPr>
                <w:rFonts w:eastAsia="Times New Roman" w:cs="Times New Roman"/>
                <w:color w:val="000000"/>
                <w:szCs w:val="24"/>
              </w:rPr>
              <w:t>Vacuum Pump Flow meters</w:t>
            </w:r>
          </w:p>
        </w:tc>
      </w:tr>
    </w:tbl>
    <w:p w14:paraId="312ACFD2" w14:textId="33872E51" w:rsidR="00420874" w:rsidRPr="00F76BFC" w:rsidRDefault="00420874" w:rsidP="00420874">
      <w:pPr>
        <w:pStyle w:val="Caption"/>
        <w:jc w:val="center"/>
        <w:rPr>
          <w:sz w:val="22"/>
          <w:szCs w:val="22"/>
        </w:rPr>
      </w:pPr>
      <w:r w:rsidRPr="00F76BFC">
        <w:rPr>
          <w:sz w:val="22"/>
          <w:szCs w:val="22"/>
        </w:rPr>
        <w:t xml:space="preserve">Table 3: List of Instrumentation </w:t>
      </w:r>
    </w:p>
    <w:p w14:paraId="24D20A00" w14:textId="77777777" w:rsidR="00201BD5" w:rsidRDefault="00201BD5" w:rsidP="00201BD5">
      <w:pPr>
        <w:keepNext/>
        <w:jc w:val="center"/>
      </w:pPr>
      <w:r>
        <w:rPr>
          <w:noProof/>
        </w:rPr>
        <w:drawing>
          <wp:inline distT="0" distB="0" distL="0" distR="0" wp14:anchorId="470EFC24" wp14:editId="78A2DD0B">
            <wp:extent cx="4960806" cy="412568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5544" cy="4146258"/>
                    </a:xfrm>
                    <a:prstGeom prst="rect">
                      <a:avLst/>
                    </a:prstGeom>
                  </pic:spPr>
                </pic:pic>
              </a:graphicData>
            </a:graphic>
          </wp:inline>
        </w:drawing>
      </w:r>
    </w:p>
    <w:p w14:paraId="28D679E5" w14:textId="77777777" w:rsidR="00201BD5" w:rsidRPr="00F76BFC" w:rsidRDefault="00201BD5" w:rsidP="00201BD5">
      <w:pPr>
        <w:pStyle w:val="Caption"/>
        <w:jc w:val="center"/>
        <w:rPr>
          <w:color w:val="000000" w:themeColor="text1"/>
          <w:sz w:val="22"/>
          <w:szCs w:val="22"/>
        </w:rPr>
      </w:pPr>
      <w:bookmarkStart w:id="6" w:name="OLE_LINK1"/>
      <w:r w:rsidRPr="00F76BFC">
        <w:rPr>
          <w:sz w:val="22"/>
          <w:szCs w:val="22"/>
        </w:rPr>
        <w:t>Figure 4: Field Calibration Certificate</w:t>
      </w:r>
    </w:p>
    <w:bookmarkEnd w:id="6"/>
    <w:p w14:paraId="6408BB6E" w14:textId="77777777" w:rsidR="00201BD5" w:rsidRPr="00201BD5" w:rsidRDefault="00201BD5" w:rsidP="00201BD5"/>
    <w:p w14:paraId="21822408" w14:textId="001B751C" w:rsidR="00F45026" w:rsidRDefault="00663EAC" w:rsidP="00F45026">
      <w:pPr>
        <w:pStyle w:val="Heading1"/>
        <w:rPr>
          <w:color w:val="000000" w:themeColor="text1"/>
        </w:rPr>
      </w:pPr>
      <w:r>
        <w:rPr>
          <w:color w:val="000000" w:themeColor="text1"/>
        </w:rPr>
        <w:lastRenderedPageBreak/>
        <w:t>1</w:t>
      </w:r>
      <w:r w:rsidR="00F45026">
        <w:rPr>
          <w:color w:val="000000" w:themeColor="text1"/>
        </w:rPr>
        <w:t>.3.5</w:t>
      </w:r>
    </w:p>
    <w:p w14:paraId="5E3CC88B" w14:textId="36BBA0E5" w:rsidR="00924394" w:rsidRDefault="007F10ED" w:rsidP="00D57E12">
      <w:pPr>
        <w:rPr>
          <w:color w:val="000000" w:themeColor="text1"/>
        </w:rPr>
      </w:pPr>
      <w:r w:rsidRPr="007F10ED">
        <w:rPr>
          <w:color w:val="000000" w:themeColor="text1"/>
        </w:rPr>
        <w:t xml:space="preserve">Another significant factor that significantly influenced the accuracy of the test results was cycle isolation. In response, I created a comprehensive checklist for site cycle isolation, ensuring that no deviations occurred between the "before" and "after" tests. I also took measures to guarantee the uniformity of ambient and process parameters. To confirm the effectiveness of isolation, I conducted on-site inspections and drain tests. In cases where downstream drains were absent, I utilized temperature guns to validate the passage of fluid. By </w:t>
      </w:r>
      <w:r w:rsidR="00CA4278" w:rsidRPr="007F10ED">
        <w:rPr>
          <w:color w:val="000000" w:themeColor="text1"/>
        </w:rPr>
        <w:t>considering</w:t>
      </w:r>
      <w:r w:rsidRPr="007F10ED">
        <w:rPr>
          <w:color w:val="000000" w:themeColor="text1"/>
        </w:rPr>
        <w:t xml:space="preserve"> all these factors, I established a baseline for accurate comparison.</w:t>
      </w:r>
      <w:r w:rsidR="00D57E12">
        <w:rPr>
          <w:color w:val="000000" w:themeColor="text1"/>
        </w:rPr>
        <w:t xml:space="preserve"> </w:t>
      </w:r>
    </w:p>
    <w:p w14:paraId="0130647B" w14:textId="1645765B" w:rsidR="008021C4" w:rsidRPr="001306E7" w:rsidRDefault="00663EAC" w:rsidP="001D2E05">
      <w:pPr>
        <w:pStyle w:val="Heading1"/>
        <w:rPr>
          <w:color w:val="000000" w:themeColor="text1"/>
        </w:rPr>
      </w:pPr>
      <w:r>
        <w:rPr>
          <w:color w:val="000000" w:themeColor="text1"/>
        </w:rPr>
        <w:t>1</w:t>
      </w:r>
      <w:r w:rsidR="00FA29F7" w:rsidRPr="001306E7">
        <w:rPr>
          <w:color w:val="000000" w:themeColor="text1"/>
        </w:rPr>
        <w:t>.3.</w:t>
      </w:r>
      <w:r w:rsidR="00FE6A13">
        <w:rPr>
          <w:color w:val="000000" w:themeColor="text1"/>
        </w:rPr>
        <w:t>6</w:t>
      </w:r>
    </w:p>
    <w:p w14:paraId="0AC4EEF5" w14:textId="2DE208D4" w:rsidR="007C49CD" w:rsidRDefault="00AF0E45" w:rsidP="000B67A2">
      <w:pPr>
        <w:rPr>
          <w:color w:val="000000" w:themeColor="text1"/>
        </w:rPr>
      </w:pPr>
      <w:r>
        <w:rPr>
          <w:color w:val="000000" w:themeColor="text1"/>
        </w:rPr>
        <w:t xml:space="preserve">After </w:t>
      </w:r>
      <w:r w:rsidR="00D57E12">
        <w:rPr>
          <w:color w:val="000000" w:themeColor="text1"/>
        </w:rPr>
        <w:t xml:space="preserve">completion of the </w:t>
      </w:r>
      <w:r w:rsidR="007F10ED">
        <w:rPr>
          <w:color w:val="000000" w:themeColor="text1"/>
        </w:rPr>
        <w:t>project,</w:t>
      </w:r>
      <w:r w:rsidR="00D57E12">
        <w:rPr>
          <w:color w:val="000000" w:themeColor="text1"/>
        </w:rPr>
        <w:t xml:space="preserve"> I developed an operating procedure for the new </w:t>
      </w:r>
      <w:r w:rsidR="007F10ED">
        <w:rPr>
          <w:color w:val="000000" w:themeColor="text1"/>
        </w:rPr>
        <w:t>vacuum b</w:t>
      </w:r>
      <w:r w:rsidR="00D57E12">
        <w:rPr>
          <w:color w:val="000000" w:themeColor="text1"/>
        </w:rPr>
        <w:t xml:space="preserve">ooster </w:t>
      </w:r>
      <w:r w:rsidR="007F10ED">
        <w:rPr>
          <w:color w:val="000000" w:themeColor="text1"/>
        </w:rPr>
        <w:t>p</w:t>
      </w:r>
      <w:r w:rsidR="00D57E12">
        <w:rPr>
          <w:color w:val="000000" w:themeColor="text1"/>
        </w:rPr>
        <w:t>ump keep in view the operational sa</w:t>
      </w:r>
      <w:r w:rsidR="007C49CD">
        <w:rPr>
          <w:color w:val="000000" w:themeColor="text1"/>
        </w:rPr>
        <w:t>fety of the existing</w:t>
      </w:r>
      <w:r w:rsidR="007F10ED">
        <w:rPr>
          <w:color w:val="000000" w:themeColor="text1"/>
        </w:rPr>
        <w:t xml:space="preserve"> system</w:t>
      </w:r>
      <w:r w:rsidR="007C49CD">
        <w:rPr>
          <w:color w:val="000000" w:themeColor="text1"/>
        </w:rPr>
        <w:t>,</w:t>
      </w:r>
      <w:r w:rsidR="007F10ED">
        <w:rPr>
          <w:color w:val="000000" w:themeColor="text1"/>
        </w:rPr>
        <w:t xml:space="preserve"> implemented</w:t>
      </w:r>
      <w:r w:rsidR="007C49CD">
        <w:rPr>
          <w:color w:val="000000" w:themeColor="text1"/>
        </w:rPr>
        <w:t xml:space="preserve"> </w:t>
      </w:r>
      <w:r w:rsidR="007F10ED">
        <w:rPr>
          <w:color w:val="000000" w:themeColor="text1"/>
        </w:rPr>
        <w:t>interlocks</w:t>
      </w:r>
      <w:r w:rsidR="00CA4278">
        <w:rPr>
          <w:color w:val="000000" w:themeColor="text1"/>
        </w:rPr>
        <w:t xml:space="preserve"> by site</w:t>
      </w:r>
      <w:r w:rsidR="00D57E12">
        <w:rPr>
          <w:color w:val="000000" w:themeColor="text1"/>
        </w:rPr>
        <w:t xml:space="preserve"> and </w:t>
      </w:r>
      <w:r w:rsidR="007C49CD">
        <w:rPr>
          <w:color w:val="000000" w:themeColor="text1"/>
        </w:rPr>
        <w:t xml:space="preserve">site </w:t>
      </w:r>
      <w:r w:rsidR="00D57E12">
        <w:rPr>
          <w:color w:val="000000" w:themeColor="text1"/>
        </w:rPr>
        <w:t>HSE requirement.</w:t>
      </w:r>
      <w:r>
        <w:rPr>
          <w:color w:val="000000" w:themeColor="text1"/>
        </w:rPr>
        <w:t xml:space="preserve"> </w:t>
      </w:r>
      <w:r w:rsidR="001A7823" w:rsidRPr="001A7823">
        <w:rPr>
          <w:color w:val="000000" w:themeColor="text1"/>
        </w:rPr>
        <w:t>The operating procedure underwent validation from key stakeholders, including the Lead Operations Engineer, Safety Officer, and Program Manager. Furthermore, this operating procedure served as a valuable resource for the team, aiding in their familiarity with the new system</w:t>
      </w:r>
      <w:r w:rsidR="001A7823">
        <w:rPr>
          <w:color w:val="000000" w:themeColor="text1"/>
        </w:rPr>
        <w:t>, its operational considerations and safety interlocks.</w:t>
      </w:r>
    </w:p>
    <w:p w14:paraId="718EA71D" w14:textId="2AD0A0EF" w:rsidR="0066534D" w:rsidRPr="001306E7" w:rsidRDefault="00663EAC" w:rsidP="001D2E05">
      <w:pPr>
        <w:pStyle w:val="Heading1"/>
        <w:rPr>
          <w:color w:val="000000" w:themeColor="text1"/>
        </w:rPr>
      </w:pPr>
      <w:r>
        <w:rPr>
          <w:color w:val="000000" w:themeColor="text1"/>
        </w:rPr>
        <w:t>1</w:t>
      </w:r>
      <w:r w:rsidR="00FA29F7" w:rsidRPr="001306E7">
        <w:rPr>
          <w:color w:val="000000" w:themeColor="text1"/>
        </w:rPr>
        <w:t>.4 Problems and solutions</w:t>
      </w:r>
    </w:p>
    <w:p w14:paraId="49E295A7" w14:textId="5AC99B6D" w:rsidR="0044743F" w:rsidRDefault="0044743F" w:rsidP="0044743F">
      <w:pPr>
        <w:pStyle w:val="Heading1"/>
        <w:rPr>
          <w:color w:val="000000" w:themeColor="text1"/>
        </w:rPr>
      </w:pPr>
      <w:r>
        <w:rPr>
          <w:color w:val="000000" w:themeColor="text1"/>
        </w:rPr>
        <w:t>1.4.1</w:t>
      </w:r>
    </w:p>
    <w:p w14:paraId="5C7C532B" w14:textId="488E50C2" w:rsidR="008E0EC8" w:rsidRDefault="00AC0832" w:rsidP="000B67A2">
      <w:bookmarkStart w:id="7" w:name="OLE_LINK33"/>
      <w:r w:rsidRPr="00AC0832">
        <w:rPr>
          <w:color w:val="000000" w:themeColor="text1"/>
        </w:rPr>
        <w:t xml:space="preserve">The primary aim of the vacuum booster pump was to enhance the vacuum by removing non-condensable gases from the steam surface condenser. During the Basic Engineering Design (BED) phase, it was determined that the </w:t>
      </w:r>
      <w:r>
        <w:rPr>
          <w:color w:val="000000" w:themeColor="text1"/>
        </w:rPr>
        <w:t xml:space="preserve">vacuum </w:t>
      </w:r>
      <w:r w:rsidRPr="00AC0832">
        <w:rPr>
          <w:color w:val="000000" w:themeColor="text1"/>
        </w:rPr>
        <w:t xml:space="preserve">booster pump would operate in a slave mode alongside the main vacuum pump. However, the configuration provided by </w:t>
      </w:r>
      <w:r w:rsidR="00692607">
        <w:rPr>
          <w:color w:val="000000" w:themeColor="text1"/>
        </w:rPr>
        <w:t>OEM</w:t>
      </w:r>
      <w:r w:rsidRPr="00AC0832">
        <w:rPr>
          <w:color w:val="000000" w:themeColor="text1"/>
        </w:rPr>
        <w:t xml:space="preserve"> </w:t>
      </w:r>
      <w:r>
        <w:rPr>
          <w:color w:val="000000" w:themeColor="text1"/>
        </w:rPr>
        <w:t xml:space="preserve">panel </w:t>
      </w:r>
      <w:r w:rsidRPr="00AC0832">
        <w:rPr>
          <w:color w:val="000000" w:themeColor="text1"/>
        </w:rPr>
        <w:t xml:space="preserve">contradicted this arrangement. In response, I collaborated with the site's electrical team to introduce an additional panel, which rectified the configuration. This additional panel ensured that the </w:t>
      </w:r>
      <w:r>
        <w:rPr>
          <w:color w:val="000000" w:themeColor="text1"/>
        </w:rPr>
        <w:t>vacuum b</w:t>
      </w:r>
      <w:r w:rsidRPr="00AC0832">
        <w:rPr>
          <w:color w:val="000000" w:themeColor="text1"/>
        </w:rPr>
        <w:t xml:space="preserve">ooster </w:t>
      </w:r>
      <w:r>
        <w:rPr>
          <w:color w:val="000000" w:themeColor="text1"/>
        </w:rPr>
        <w:t>p</w:t>
      </w:r>
      <w:r w:rsidRPr="00AC0832">
        <w:rPr>
          <w:color w:val="000000" w:themeColor="text1"/>
        </w:rPr>
        <w:t xml:space="preserve">ump functioned as the </w:t>
      </w:r>
      <w:r>
        <w:rPr>
          <w:color w:val="000000" w:themeColor="text1"/>
        </w:rPr>
        <w:t>slave thus getting feedback from main vacuum pump for its operation</w:t>
      </w:r>
      <w:r w:rsidRPr="00AC0832">
        <w:rPr>
          <w:color w:val="000000" w:themeColor="text1"/>
        </w:rPr>
        <w:t xml:space="preserve">. It also included enhanced protection measures, such as checking the status of the main vacuum pump and requiring the vacuum level to exceed -850Mbar before the </w:t>
      </w:r>
      <w:r>
        <w:rPr>
          <w:color w:val="000000" w:themeColor="text1"/>
        </w:rPr>
        <w:t>vacuum b</w:t>
      </w:r>
      <w:r w:rsidRPr="00AC0832">
        <w:rPr>
          <w:color w:val="000000" w:themeColor="text1"/>
        </w:rPr>
        <w:t xml:space="preserve">ooster </w:t>
      </w:r>
      <w:r>
        <w:rPr>
          <w:color w:val="000000" w:themeColor="text1"/>
        </w:rPr>
        <w:t>p</w:t>
      </w:r>
      <w:r w:rsidRPr="00AC0832">
        <w:rPr>
          <w:color w:val="000000" w:themeColor="text1"/>
        </w:rPr>
        <w:t xml:space="preserve">ump could </w:t>
      </w:r>
      <w:r>
        <w:rPr>
          <w:color w:val="000000" w:themeColor="text1"/>
        </w:rPr>
        <w:t>come into service</w:t>
      </w:r>
      <w:r w:rsidRPr="00AC0832">
        <w:rPr>
          <w:color w:val="000000" w:themeColor="text1"/>
        </w:rPr>
        <w:t xml:space="preserve">. Additionally, in cases of a vacuum loss in the main system (below -800Mbar), a master override protection was implemented to halt the </w:t>
      </w:r>
      <w:r>
        <w:rPr>
          <w:color w:val="000000" w:themeColor="text1"/>
        </w:rPr>
        <w:t xml:space="preserve">vacuum booster </w:t>
      </w:r>
      <w:r w:rsidRPr="00AC0832">
        <w:rPr>
          <w:color w:val="000000" w:themeColor="text1"/>
        </w:rPr>
        <w:t xml:space="preserve">pump. </w:t>
      </w:r>
    </w:p>
    <w:p w14:paraId="7F2CA5C9" w14:textId="55DF4339" w:rsidR="00B56AA9" w:rsidRDefault="00663EAC" w:rsidP="001D2E05">
      <w:pPr>
        <w:pStyle w:val="Heading1"/>
        <w:rPr>
          <w:color w:val="000000" w:themeColor="text1"/>
        </w:rPr>
      </w:pPr>
      <w:bookmarkStart w:id="8" w:name="OLE_LINK32"/>
      <w:bookmarkEnd w:id="7"/>
      <w:r>
        <w:rPr>
          <w:color w:val="000000" w:themeColor="text1"/>
        </w:rPr>
        <w:lastRenderedPageBreak/>
        <w:t>1</w:t>
      </w:r>
      <w:r w:rsidR="00FA29F7" w:rsidRPr="001306E7">
        <w:rPr>
          <w:color w:val="000000" w:themeColor="text1"/>
        </w:rPr>
        <w:t>.4.2</w:t>
      </w:r>
    </w:p>
    <w:p w14:paraId="07137521" w14:textId="154E3269" w:rsidR="00C50E40" w:rsidRDefault="00C50E40" w:rsidP="00C50E40">
      <w:r>
        <w:t xml:space="preserve">After </w:t>
      </w:r>
      <w:r w:rsidR="00F76BFC">
        <w:t xml:space="preserve">evaluating </w:t>
      </w:r>
      <w:r>
        <w:t xml:space="preserve">the capability curve of the booster pump, it became evident that the pump's design was tailored for lower inlet temperatures than those </w:t>
      </w:r>
      <w:r w:rsidR="00F76BFC">
        <w:t>of</w:t>
      </w:r>
      <w:r>
        <w:t xml:space="preserve"> extraction</w:t>
      </w:r>
      <w:r w:rsidR="00F76BFC">
        <w:t>, which was overlooked by both Premier Fluids and site team</w:t>
      </w:r>
      <w:r>
        <w:t>. This disparity negatively impacted the system's efficiency, preventing it from operating at its maximum capacity. After engaging in thorough discussions with both the OEM and the Program Manager regarding this issue., I suggested the installation of a heat exchanger at the suction point of the booster pump to lower the temperature. Additionally, a moisture separator tank would be integrated to extract excess moisture from the suction.</w:t>
      </w:r>
    </w:p>
    <w:p w14:paraId="7122B480" w14:textId="43E7DEAD" w:rsidR="00EE4420" w:rsidRPr="00EE4420" w:rsidRDefault="00C50E40" w:rsidP="00C50E40">
      <w:r w:rsidRPr="00C50E40">
        <w:t>To ensure the successful integration of these adjustments, the Scope of Work (SOW) for the vendor, which focused on installing the vacuum booster pump, underwent a revision. To preempt any potential issues, I conducted a thorough inspection of the heat exchanger's design to ensure its compatibility and efficiency.</w:t>
      </w:r>
    </w:p>
    <w:bookmarkEnd w:id="8"/>
    <w:p w14:paraId="7EC9E20B" w14:textId="14CD8CD2" w:rsidR="00DF7B4F" w:rsidRDefault="00663EAC" w:rsidP="00DF7B4F">
      <w:pPr>
        <w:pStyle w:val="Heading1"/>
        <w:rPr>
          <w:color w:val="000000" w:themeColor="text1"/>
        </w:rPr>
      </w:pPr>
      <w:r>
        <w:rPr>
          <w:color w:val="000000" w:themeColor="text1"/>
        </w:rPr>
        <w:t>1</w:t>
      </w:r>
      <w:r w:rsidR="00DF7B4F" w:rsidRPr="001306E7">
        <w:rPr>
          <w:color w:val="000000" w:themeColor="text1"/>
        </w:rPr>
        <w:t>.4.</w:t>
      </w:r>
      <w:r w:rsidR="00DF7B4F">
        <w:rPr>
          <w:color w:val="000000" w:themeColor="text1"/>
        </w:rPr>
        <w:t>3</w:t>
      </w:r>
    </w:p>
    <w:p w14:paraId="606DC4A5" w14:textId="20A5EFCE" w:rsidR="004D2F33" w:rsidRDefault="004D2F33" w:rsidP="00EE4420">
      <w:r w:rsidRPr="004D2F33">
        <w:t xml:space="preserve">The primary role of the moisture separator tank was to separate excess moisture from the non-condensable gases, thereby lessening the moisture load on both the vacuum booster pump and the main vacuum pump. The accumulated moisture or water was intended to be discharged into a water drain. To facilitate this process, an additional small </w:t>
      </w:r>
      <w:r>
        <w:t>b</w:t>
      </w:r>
      <w:r w:rsidRPr="004D2F33">
        <w:t xml:space="preserve">low </w:t>
      </w:r>
      <w:r>
        <w:t>d</w:t>
      </w:r>
      <w:r w:rsidRPr="004D2F33">
        <w:t xml:space="preserve">own </w:t>
      </w:r>
      <w:r>
        <w:t>t</w:t>
      </w:r>
      <w:r w:rsidRPr="004D2F33">
        <w:t xml:space="preserve">ank was introduced between the main collector tank and the drain. This was done to prevent atmospheric air from entering the vacuum system while the draining occurred. For this purpose, a sequence of valves was implemented. These valves enabled the system to be isolated from </w:t>
      </w:r>
      <w:r w:rsidR="001A2E56">
        <w:t xml:space="preserve">atmospheric </w:t>
      </w:r>
      <w:r w:rsidRPr="004D2F33">
        <w:t>air during the draining phase and subsequently reconnected after the draining process was completed.</w:t>
      </w:r>
    </w:p>
    <w:p w14:paraId="54E713BC" w14:textId="77777777" w:rsidR="00EE4420" w:rsidRDefault="00EE4420" w:rsidP="00EE4420">
      <w:pPr>
        <w:jc w:val="center"/>
      </w:pPr>
      <w:r>
        <w:rPr>
          <w:noProof/>
        </w:rPr>
        <w:lastRenderedPageBreak/>
        <mc:AlternateContent>
          <mc:Choice Requires="wps">
            <w:drawing>
              <wp:anchor distT="0" distB="0" distL="114300" distR="114300" simplePos="0" relativeHeight="251659264" behindDoc="0" locked="0" layoutInCell="1" allowOverlap="1" wp14:anchorId="5C8C7D0C" wp14:editId="14A611AD">
                <wp:simplePos x="0" y="0"/>
                <wp:positionH relativeFrom="column">
                  <wp:posOffset>2110740</wp:posOffset>
                </wp:positionH>
                <wp:positionV relativeFrom="paragraph">
                  <wp:posOffset>1663700</wp:posOffset>
                </wp:positionV>
                <wp:extent cx="1718310" cy="476250"/>
                <wp:effectExtent l="19050" t="19050" r="15240" b="19050"/>
                <wp:wrapNone/>
                <wp:docPr id="6" name="Rectangle 6"/>
                <wp:cNvGraphicFramePr/>
                <a:graphic xmlns:a="http://schemas.openxmlformats.org/drawingml/2006/main">
                  <a:graphicData uri="http://schemas.microsoft.com/office/word/2010/wordprocessingShape">
                    <wps:wsp>
                      <wps:cNvSpPr/>
                      <wps:spPr>
                        <a:xfrm>
                          <a:off x="0" y="0"/>
                          <a:ext cx="1718310" cy="476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37B79" id="Rectangle 6" o:spid="_x0000_s1026" style="position:absolute;margin-left:166.2pt;margin-top:131pt;width:135.3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FhQIAAGkFAAAOAAAAZHJzL2Uyb0RvYy54bWysVEtv2zAMvg/YfxB0X22n6WNBnSJokWFA&#10;0RVrh54VWUoMyKJGKXGyXz9KfiToih2G+SBLIvlR/Pi4ud03hu0U+hpsyYuznDNlJVS1XZf8x8vy&#10;0zVnPghbCQNWlfygPL+df/xw07qZmsAGTKWQEYj1s9aVfBOCm2WZlxvVCH8GTlkSasBGBDriOqtQ&#10;tITemGyS55dZC1g5BKm8p9v7TsjnCV9rJcM3rb0KzJSc3hbSimldxTWb34jZGoXb1LJ/hviHVzSi&#10;tuR0hLoXQbAt1n9ANbVE8KDDmYQmA61rqVIMFE2Rv4nmeSOcSrEQOd6NNPn/Bysfd8/uCYmG1vmZ&#10;p22MYq+xiX96H9snsg4jWWofmKTL4qq4Pi+IU0my6dXl5CKxmR2tHfrwRUHD4qbkSMlIHIndgw/k&#10;kVQHlejMwrI2JiXEWNaW/Py6yPNk4cHUVZRGPY/r1Z1BthOU0+Uypy+mkdBO1OhkLF0eo0q7cDAq&#10;Yhj7XWlWVxTHpPMQC06NsEJKZUPRiTaiUp23i1Nng0VynQAjsqZXjtg9wKDZgQzY3Zt7/WiqUr2O&#10;xn3ofzMeLZJnsGE0bmoL+F5khqLqPXf6A0kdNZGlFVSHJ2QIXbd4J5c1ZfBB+PAkkNqDkk4tH77R&#10;og1QpqDfcbYB/PXefdSnqiUpZy21W8n9z61AxZn5aqmePxfTaezPdJheXE3ogKeS1anEbps7oOwX&#10;NFycTNuoH8yw1QjNK02GRfRKImEl+S65DDgc7kI3Bmi2SLVYJDXqSSfCg312MoJHVmOFvuxfBbq+&#10;jAM1wCMMrSlmb6q5042WFhbbALpOpX7kteeb+jkVTj974sA4PSet44Sc/wYAAP//AwBQSwMEFAAG&#10;AAgAAAAhADmy4f7eAAAACwEAAA8AAABkcnMvZG93bnJldi54bWxMj81OwzAQhO9IvIO1SNyoXadK&#10;IcSpEBIguBFAXLexSaL4J4rdJrw92xO97Wg+zc6Uu8VZdjRT7INXsF4JYMY3Qfe+VfD58XRzCywm&#10;9Bpt8EbBr4mwqy4vSix0mP27OdapZRTiY4EKupTGgvPYdMZhXIXRePJ+wuQwkZxariecKdxZLoXI&#10;ucPe04cOR/PYmWaoD07B6yxt/93i20s91F9D2Dyvt3dOqeur5eEeWDJL+ofhVJ+qQ0Wd9uHgdWRW&#10;QZbJDaEKZC5pFBG5yOjYn6ytAF6V/HxD9QcAAP//AwBQSwECLQAUAAYACAAAACEAtoM4kv4AAADh&#10;AQAAEwAAAAAAAAAAAAAAAAAAAAAAW0NvbnRlbnRfVHlwZXNdLnhtbFBLAQItABQABgAIAAAAIQA4&#10;/SH/1gAAAJQBAAALAAAAAAAAAAAAAAAAAC8BAABfcmVscy8ucmVsc1BLAQItABQABgAIAAAAIQC/&#10;/b1FhQIAAGkFAAAOAAAAAAAAAAAAAAAAAC4CAABkcnMvZTJvRG9jLnhtbFBLAQItABQABgAIAAAA&#10;IQA5suH+3gAAAAsBAAAPAAAAAAAAAAAAAAAAAN8EAABkcnMvZG93bnJldi54bWxQSwUGAAAAAAQA&#10;BADzAAAA6gUAAAAA&#10;" filled="f" strokecolor="red" strokeweight="3pt"/>
            </w:pict>
          </mc:Fallback>
        </mc:AlternateContent>
      </w:r>
      <w:r>
        <w:rPr>
          <w:noProof/>
        </w:rPr>
        <w:drawing>
          <wp:inline distT="0" distB="0" distL="0" distR="0" wp14:anchorId="4200D065" wp14:editId="34479586">
            <wp:extent cx="20574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400" cy="2733675"/>
                    </a:xfrm>
                    <a:prstGeom prst="rect">
                      <a:avLst/>
                    </a:prstGeom>
                  </pic:spPr>
                </pic:pic>
              </a:graphicData>
            </a:graphic>
          </wp:inline>
        </w:drawing>
      </w:r>
    </w:p>
    <w:p w14:paraId="3FECF7A0" w14:textId="77777777" w:rsidR="00EE4420" w:rsidRDefault="00EE4420" w:rsidP="00EE4420">
      <w:pPr>
        <w:pStyle w:val="Caption"/>
        <w:jc w:val="center"/>
        <w:rPr>
          <w:color w:val="000000" w:themeColor="text1"/>
        </w:rPr>
      </w:pPr>
      <w:r>
        <w:t>Figure 5: Blow Down Tank</w:t>
      </w:r>
    </w:p>
    <w:p w14:paraId="3DD052F7" w14:textId="41F95A81" w:rsidR="001A2E56" w:rsidRDefault="001A2E56" w:rsidP="001A2E56">
      <w:r>
        <w:t xml:space="preserve">During the draining process, the solenoid-operated valve CO1-V-1547B will close, while the drain and vacuum breaker solenoid-operated valve, CO1-V-1560B and CO1-V-50V4B, would open. To restore the system, the drain and vacuum breaker valve would close, and the inlet would </w:t>
      </w:r>
      <w:r w:rsidR="00181F98">
        <w:t>open</w:t>
      </w:r>
      <w:r>
        <w:t xml:space="preserve">. This sequence </w:t>
      </w:r>
      <w:r w:rsidR="00557BF2">
        <w:t>is</w:t>
      </w:r>
      <w:r>
        <w:t xml:space="preserve"> automatically governed by a Level Switch.</w:t>
      </w:r>
    </w:p>
    <w:p w14:paraId="5522F24A" w14:textId="4824EC0C" w:rsidR="001A2E56" w:rsidRDefault="001A2E56" w:rsidP="001A2E56">
      <w:r>
        <w:t xml:space="preserve">During the reconnection of the blow </w:t>
      </w:r>
      <w:r w:rsidR="00A94FBE">
        <w:t>d</w:t>
      </w:r>
      <w:r>
        <w:t xml:space="preserve">own tank with the </w:t>
      </w:r>
      <w:r w:rsidR="00A94FBE">
        <w:t>s</w:t>
      </w:r>
      <w:r>
        <w:t>eparator</w:t>
      </w:r>
      <w:r w:rsidR="00A94FBE">
        <w:t xml:space="preserve"> tank</w:t>
      </w:r>
      <w:r>
        <w:t xml:space="preserve">, an influx of air replaced the water, which subsequently rushed into the system. This air influx caused the vacuum booster pump's VFD to trip due to overload protection. </w:t>
      </w:r>
      <w:r w:rsidR="006B6204">
        <w:t>As the VFD and interlock were under site scope. I</w:t>
      </w:r>
      <w:r>
        <w:t xml:space="preserve"> addressed this issue by collaborating with the OEM and updating the VFD settings to accommodate this air inflow during reconnection, thereby enhancing the booster pump's operational longevity. </w:t>
      </w:r>
    </w:p>
    <w:p w14:paraId="495D719A" w14:textId="15113C74" w:rsidR="0007298A" w:rsidRPr="001306E7" w:rsidRDefault="00663EAC" w:rsidP="001D2E05">
      <w:pPr>
        <w:pStyle w:val="Heading1"/>
        <w:rPr>
          <w:color w:val="000000" w:themeColor="text1"/>
        </w:rPr>
      </w:pPr>
      <w:r>
        <w:rPr>
          <w:color w:val="000000" w:themeColor="text1"/>
        </w:rPr>
        <w:t>1</w:t>
      </w:r>
      <w:r w:rsidR="00FA29F7" w:rsidRPr="001306E7">
        <w:rPr>
          <w:color w:val="000000" w:themeColor="text1"/>
        </w:rPr>
        <w:t>.5</w:t>
      </w:r>
      <w:r w:rsidR="00B56AA9" w:rsidRPr="001306E7">
        <w:rPr>
          <w:color w:val="000000" w:themeColor="text1"/>
        </w:rPr>
        <w:t xml:space="preserve"> Creative works</w:t>
      </w:r>
    </w:p>
    <w:p w14:paraId="681FC72C" w14:textId="3E08F141" w:rsidR="001C104B" w:rsidRPr="001C104B" w:rsidRDefault="006B6204" w:rsidP="00193761">
      <w:r w:rsidRPr="006B6204">
        <w:t xml:space="preserve">During the implementation phase, I also recommended the incorporation of an HMI on the additional panel to record alarm history, addressing a feature lacking in the OEM panel. </w:t>
      </w:r>
      <w:r>
        <w:t xml:space="preserve">This would help in trouble shooting the system in case of failure. </w:t>
      </w:r>
      <w:r w:rsidRPr="006B6204">
        <w:t xml:space="preserve">In consideration of the </w:t>
      </w:r>
      <w:r>
        <w:t>vacuum b</w:t>
      </w:r>
      <w:r w:rsidRPr="006B6204">
        <w:t xml:space="preserve">ooster pump's intended </w:t>
      </w:r>
      <w:r>
        <w:t>series operation</w:t>
      </w:r>
      <w:r w:rsidRPr="006B6204">
        <w:t xml:space="preserve"> with the main </w:t>
      </w:r>
      <w:r>
        <w:t xml:space="preserve">vacuum </w:t>
      </w:r>
      <w:r w:rsidRPr="006B6204">
        <w:t xml:space="preserve">pump, the installation of a bypass valve was suggested. This valve would facilitate the </w:t>
      </w:r>
      <w:r>
        <w:t>operation of main vacuum</w:t>
      </w:r>
      <w:r w:rsidRPr="006B6204">
        <w:t xml:space="preserve"> pump in establishing the initial vacuum according to predefined interlock parameters. Additionally, adjustments were made to the configuration of the inlet and bypass valves, aimed at enhancing the overall safety of the </w:t>
      </w:r>
      <w:r w:rsidRPr="006B6204">
        <w:lastRenderedPageBreak/>
        <w:t>system's operation.</w:t>
      </w:r>
      <w:r>
        <w:t xml:space="preserve"> The bypass, inlet and isolation valves also helped in</w:t>
      </w:r>
      <w:r w:rsidR="00E41850">
        <w:t xml:space="preserve"> maintenance of the vacuum booster pump while keeping the system in service.</w:t>
      </w:r>
    </w:p>
    <w:p w14:paraId="2FEC1CD1" w14:textId="735AA3B3" w:rsidR="00730312" w:rsidRPr="001306E7" w:rsidRDefault="00663EAC" w:rsidP="001D2E05">
      <w:pPr>
        <w:pStyle w:val="Heading1"/>
        <w:rPr>
          <w:color w:val="000000" w:themeColor="text1"/>
        </w:rPr>
      </w:pPr>
      <w:r>
        <w:rPr>
          <w:color w:val="000000" w:themeColor="text1"/>
        </w:rPr>
        <w:t>1</w:t>
      </w:r>
      <w:r w:rsidR="00FA29F7" w:rsidRPr="001306E7">
        <w:rPr>
          <w:color w:val="000000" w:themeColor="text1"/>
        </w:rPr>
        <w:t>.6</w:t>
      </w:r>
      <w:r w:rsidR="00B56AA9" w:rsidRPr="001306E7">
        <w:rPr>
          <w:color w:val="000000" w:themeColor="text1"/>
        </w:rPr>
        <w:t xml:space="preserve"> </w:t>
      </w:r>
      <w:r w:rsidR="00F50F03" w:rsidRPr="001306E7">
        <w:rPr>
          <w:color w:val="000000" w:themeColor="text1"/>
        </w:rPr>
        <w:t>Project</w:t>
      </w:r>
      <w:r w:rsidR="00580E8A" w:rsidRPr="001306E7">
        <w:rPr>
          <w:color w:val="000000" w:themeColor="text1"/>
        </w:rPr>
        <w:t xml:space="preserve"> management</w:t>
      </w:r>
    </w:p>
    <w:p w14:paraId="48AAAE5C" w14:textId="77777777" w:rsidR="00E41850" w:rsidRDefault="00E41850" w:rsidP="000B67A2">
      <w:pPr>
        <w:rPr>
          <w:color w:val="000000" w:themeColor="text1"/>
        </w:rPr>
      </w:pPr>
      <w:bookmarkStart w:id="9" w:name="OLE_LINK61"/>
      <w:r w:rsidRPr="00E41850">
        <w:rPr>
          <w:color w:val="000000" w:themeColor="text1"/>
        </w:rPr>
        <w:t xml:space="preserve">This project was marked by its complexity, involving tasks such as liaising with the OEM to acquire essential information, cross-referencing specifications against relevant codes and standards, and coordinating with operational shift staff to execute baseline testing. The acquisition of operational data through high-speed trend analysis, the generation of activity reports, and the recording of test results were all part of the process. </w:t>
      </w:r>
    </w:p>
    <w:p w14:paraId="4E2E7AC9" w14:textId="64DD57C4" w:rsidR="00E41850" w:rsidRDefault="00E41850" w:rsidP="000B67A2">
      <w:pPr>
        <w:rPr>
          <w:color w:val="000000" w:themeColor="text1"/>
        </w:rPr>
      </w:pPr>
      <w:r w:rsidRPr="00E41850">
        <w:rPr>
          <w:color w:val="000000" w:themeColor="text1"/>
        </w:rPr>
        <w:t xml:space="preserve">As the project lead, I held the responsibility of orchestrating all necessary resources, organizing safety documentation for field activities, and coordinating with </w:t>
      </w:r>
      <w:r w:rsidR="00181F98">
        <w:rPr>
          <w:color w:val="000000" w:themeColor="text1"/>
        </w:rPr>
        <w:t>stakeholders</w:t>
      </w:r>
      <w:r w:rsidRPr="00E41850">
        <w:rPr>
          <w:color w:val="000000" w:themeColor="text1"/>
        </w:rPr>
        <w:t>. I ensured the attainment of required approvals from the site safety representative and made certain that all working parties adhered to GE's site-specific protocols. Concurrently, I monitored the project timeline closely, considering that the initial T-off points of the booster pumps were fabricated during the first available shutdown opportunity. Subsequently, the remaining equipment was installed</w:t>
      </w:r>
      <w:r>
        <w:rPr>
          <w:color w:val="000000" w:themeColor="text1"/>
        </w:rPr>
        <w:t xml:space="preserve"> even when the plant was in operation so as the work could be completed in defined time line</w:t>
      </w:r>
      <w:r w:rsidRPr="00E41850">
        <w:rPr>
          <w:color w:val="000000" w:themeColor="text1"/>
        </w:rPr>
        <w:t xml:space="preserve">. </w:t>
      </w:r>
    </w:p>
    <w:bookmarkEnd w:id="9"/>
    <w:p w14:paraId="5BD9E091" w14:textId="778097DF" w:rsidR="00680298" w:rsidRPr="001306E7" w:rsidRDefault="00663EAC" w:rsidP="00680298">
      <w:pPr>
        <w:pStyle w:val="Heading1"/>
        <w:rPr>
          <w:color w:val="000000" w:themeColor="text1"/>
        </w:rPr>
      </w:pPr>
      <w:r>
        <w:rPr>
          <w:color w:val="000000" w:themeColor="text1"/>
        </w:rPr>
        <w:t>1</w:t>
      </w:r>
      <w:r w:rsidR="00FA29F7" w:rsidRPr="001306E7">
        <w:rPr>
          <w:color w:val="000000" w:themeColor="text1"/>
        </w:rPr>
        <w:t>.7 Codes</w:t>
      </w:r>
    </w:p>
    <w:p w14:paraId="0EAC2899" w14:textId="190E81EE" w:rsidR="00E41850" w:rsidRDefault="00E41850" w:rsidP="00E41850">
      <w:pPr>
        <w:rPr>
          <w:color w:val="000000" w:themeColor="text1"/>
        </w:rPr>
      </w:pPr>
      <w:r w:rsidRPr="00E41850">
        <w:rPr>
          <w:color w:val="000000" w:themeColor="text1"/>
        </w:rPr>
        <w:t xml:space="preserve">Throughout the project's duration, we adhered to the guidelines outlined by prominent industry standards. The ASME Code 31.1 for steam piping, ASME PTC 12.2 Performance Testing Code (1998) for Steam Surface Condensers, and ASME 6.2 Steam Turbine in Combined Cycle (2004) were pivotal references that shaped our approach. These established standards played a crucial role in steering us through the testing and implementation phases, providing a solid framework that helped us navigate potential pitfalls and challenges effectively. </w:t>
      </w:r>
    </w:p>
    <w:p w14:paraId="321BF1FD" w14:textId="47E72486" w:rsidR="00B0638E" w:rsidRPr="001306E7" w:rsidRDefault="00663EAC" w:rsidP="001D2E05">
      <w:pPr>
        <w:pStyle w:val="Heading1"/>
        <w:rPr>
          <w:color w:val="000000" w:themeColor="text1"/>
        </w:rPr>
      </w:pPr>
      <w:r>
        <w:rPr>
          <w:color w:val="000000" w:themeColor="text1"/>
        </w:rPr>
        <w:t>1</w:t>
      </w:r>
      <w:r w:rsidR="00FA29F7" w:rsidRPr="001306E7">
        <w:rPr>
          <w:color w:val="000000" w:themeColor="text1"/>
        </w:rPr>
        <w:t>.8</w:t>
      </w:r>
      <w:r w:rsidR="00A7793E" w:rsidRPr="001306E7">
        <w:rPr>
          <w:color w:val="000000" w:themeColor="text1"/>
        </w:rPr>
        <w:t xml:space="preserve"> Summary</w:t>
      </w:r>
    </w:p>
    <w:p w14:paraId="689E9E3E" w14:textId="2D20B583" w:rsidR="00780BFF" w:rsidRPr="00780BFF" w:rsidRDefault="00780BFF" w:rsidP="00780BFF">
      <w:pPr>
        <w:rPr>
          <w:color w:val="000000" w:themeColor="text1"/>
        </w:rPr>
      </w:pPr>
      <w:r w:rsidRPr="00780BFF">
        <w:rPr>
          <w:color w:val="000000" w:themeColor="text1"/>
        </w:rPr>
        <w:t xml:space="preserve">This project made a substantial impact by contributing to the reduction of complex heat rate through the elevation of the steam surface condenser vacuum, achieved by the removal of non-condensable gases. This innovation enabled us to attain a higher steam turbine output without introducing any additional energy input. This accomplishment led to tangible financial gains for </w:t>
      </w:r>
      <w:r w:rsidRPr="00780BFF">
        <w:rPr>
          <w:color w:val="000000" w:themeColor="text1"/>
        </w:rPr>
        <w:lastRenderedPageBreak/>
        <w:t>both the customer and GE. The introduction of the vacuum booster pump played a pivotal role in augmenting the air extraction system's capabilities, leading to an enhancement of the condenser vacuum by 0.02 Barg. Moreover, by utilizing the OEM Steam Turbine output correction curve, the installation of the vacuum booster pump correlated with an estimated output increase ranging from 600 to 800 K</w:t>
      </w:r>
      <w:r w:rsidR="00181F98">
        <w:rPr>
          <w:color w:val="000000" w:themeColor="text1"/>
        </w:rPr>
        <w:t>w</w:t>
      </w:r>
      <w:r w:rsidRPr="00780BFF">
        <w:rPr>
          <w:color w:val="000000" w:themeColor="text1"/>
        </w:rPr>
        <w:t>h. Notably, this enhancement was not only theoretical but also substantiated by actual data, resulting in a noteworthy heat rate improvement of 0.35%.</w:t>
      </w:r>
    </w:p>
    <w:p w14:paraId="1D23B011" w14:textId="2D12E699" w:rsidR="00EC7098" w:rsidRPr="001306E7" w:rsidRDefault="000B1178" w:rsidP="00EC7098">
      <w:pPr>
        <w:rPr>
          <w:color w:val="000000" w:themeColor="text1"/>
        </w:rPr>
      </w:pPr>
      <w:r w:rsidRPr="000B1178">
        <w:rPr>
          <w:color w:val="000000" w:themeColor="text1"/>
        </w:rPr>
        <w:t>Engaging within cross-functional project teams pushed me to step out of my comfort zone, enabling me to acquire new skills like conducting</w:t>
      </w:r>
      <w:r>
        <w:rPr>
          <w:color w:val="000000" w:themeColor="text1"/>
        </w:rPr>
        <w:t>/ reviewing</w:t>
      </w:r>
      <w:r w:rsidRPr="000B1178">
        <w:rPr>
          <w:color w:val="000000" w:themeColor="text1"/>
        </w:rPr>
        <w:t xml:space="preserve"> field testing, result</w:t>
      </w:r>
      <w:r>
        <w:rPr>
          <w:color w:val="000000" w:themeColor="text1"/>
        </w:rPr>
        <w:t>s</w:t>
      </w:r>
      <w:r w:rsidRPr="000B1178">
        <w:rPr>
          <w:color w:val="000000" w:themeColor="text1"/>
        </w:rPr>
        <w:t xml:space="preserve"> documentation, designing testing procedures, and operational guidelines. This experience proved to be an exceptional learning opportunity, one that enriched my professional growth.</w:t>
      </w:r>
    </w:p>
    <w:sectPr w:rsidR="00EC7098" w:rsidRPr="00130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838C6" w14:textId="77777777" w:rsidR="00662D03" w:rsidRDefault="00662D03" w:rsidP="00CA1AC2">
      <w:pPr>
        <w:spacing w:after="0" w:line="240" w:lineRule="auto"/>
      </w:pPr>
      <w:r>
        <w:separator/>
      </w:r>
    </w:p>
  </w:endnote>
  <w:endnote w:type="continuationSeparator" w:id="0">
    <w:p w14:paraId="4B89E188" w14:textId="77777777" w:rsidR="00662D03" w:rsidRDefault="00662D03" w:rsidP="00CA1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57F7" w14:textId="77777777" w:rsidR="00662D03" w:rsidRDefault="00662D03" w:rsidP="00CA1AC2">
      <w:pPr>
        <w:spacing w:after="0" w:line="240" w:lineRule="auto"/>
      </w:pPr>
      <w:r>
        <w:separator/>
      </w:r>
    </w:p>
  </w:footnote>
  <w:footnote w:type="continuationSeparator" w:id="0">
    <w:p w14:paraId="3F2367AE" w14:textId="77777777" w:rsidR="00662D03" w:rsidRDefault="00662D03" w:rsidP="00CA1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D71"/>
    <w:multiLevelType w:val="hybridMultilevel"/>
    <w:tmpl w:val="77F2E96C"/>
    <w:lvl w:ilvl="0" w:tplc="F16EC246">
      <w:start w:val="1"/>
      <w:numFmt w:val="bullet"/>
      <w:lvlText w:val=""/>
      <w:lvlJc w:val="left"/>
      <w:pPr>
        <w:ind w:left="720" w:hanging="360"/>
      </w:pPr>
      <w:rPr>
        <w:rFonts w:ascii="Symbol" w:hAnsi="Symbol" w:hint="default"/>
      </w:rPr>
    </w:lvl>
    <w:lvl w:ilvl="1" w:tplc="6F520FA2" w:tentative="1">
      <w:start w:val="1"/>
      <w:numFmt w:val="bullet"/>
      <w:lvlText w:val="o"/>
      <w:lvlJc w:val="left"/>
      <w:pPr>
        <w:ind w:left="1440" w:hanging="360"/>
      </w:pPr>
      <w:rPr>
        <w:rFonts w:ascii="Courier New" w:hAnsi="Courier New" w:cs="Courier New" w:hint="default"/>
      </w:rPr>
    </w:lvl>
    <w:lvl w:ilvl="2" w:tplc="3438986A" w:tentative="1">
      <w:start w:val="1"/>
      <w:numFmt w:val="bullet"/>
      <w:lvlText w:val=""/>
      <w:lvlJc w:val="left"/>
      <w:pPr>
        <w:ind w:left="2160" w:hanging="360"/>
      </w:pPr>
      <w:rPr>
        <w:rFonts w:ascii="Wingdings" w:hAnsi="Wingdings" w:hint="default"/>
      </w:rPr>
    </w:lvl>
    <w:lvl w:ilvl="3" w:tplc="B2EC7C92" w:tentative="1">
      <w:start w:val="1"/>
      <w:numFmt w:val="bullet"/>
      <w:lvlText w:val=""/>
      <w:lvlJc w:val="left"/>
      <w:pPr>
        <w:ind w:left="2880" w:hanging="360"/>
      </w:pPr>
      <w:rPr>
        <w:rFonts w:ascii="Symbol" w:hAnsi="Symbol" w:hint="default"/>
      </w:rPr>
    </w:lvl>
    <w:lvl w:ilvl="4" w:tplc="71E49248" w:tentative="1">
      <w:start w:val="1"/>
      <w:numFmt w:val="bullet"/>
      <w:lvlText w:val="o"/>
      <w:lvlJc w:val="left"/>
      <w:pPr>
        <w:ind w:left="3600" w:hanging="360"/>
      </w:pPr>
      <w:rPr>
        <w:rFonts w:ascii="Courier New" w:hAnsi="Courier New" w:cs="Courier New" w:hint="default"/>
      </w:rPr>
    </w:lvl>
    <w:lvl w:ilvl="5" w:tplc="6B18D46C" w:tentative="1">
      <w:start w:val="1"/>
      <w:numFmt w:val="bullet"/>
      <w:lvlText w:val=""/>
      <w:lvlJc w:val="left"/>
      <w:pPr>
        <w:ind w:left="4320" w:hanging="360"/>
      </w:pPr>
      <w:rPr>
        <w:rFonts w:ascii="Wingdings" w:hAnsi="Wingdings" w:hint="default"/>
      </w:rPr>
    </w:lvl>
    <w:lvl w:ilvl="6" w:tplc="CBB8DEC4" w:tentative="1">
      <w:start w:val="1"/>
      <w:numFmt w:val="bullet"/>
      <w:lvlText w:val=""/>
      <w:lvlJc w:val="left"/>
      <w:pPr>
        <w:ind w:left="5040" w:hanging="360"/>
      </w:pPr>
      <w:rPr>
        <w:rFonts w:ascii="Symbol" w:hAnsi="Symbol" w:hint="default"/>
      </w:rPr>
    </w:lvl>
    <w:lvl w:ilvl="7" w:tplc="976A4E1E" w:tentative="1">
      <w:start w:val="1"/>
      <w:numFmt w:val="bullet"/>
      <w:lvlText w:val="o"/>
      <w:lvlJc w:val="left"/>
      <w:pPr>
        <w:ind w:left="5760" w:hanging="360"/>
      </w:pPr>
      <w:rPr>
        <w:rFonts w:ascii="Courier New" w:hAnsi="Courier New" w:cs="Courier New" w:hint="default"/>
      </w:rPr>
    </w:lvl>
    <w:lvl w:ilvl="8" w:tplc="4B9E5C4E" w:tentative="1">
      <w:start w:val="1"/>
      <w:numFmt w:val="bullet"/>
      <w:lvlText w:val=""/>
      <w:lvlJc w:val="left"/>
      <w:pPr>
        <w:ind w:left="6480" w:hanging="360"/>
      </w:pPr>
      <w:rPr>
        <w:rFonts w:ascii="Wingdings" w:hAnsi="Wingdings" w:hint="default"/>
      </w:rPr>
    </w:lvl>
  </w:abstractNum>
  <w:abstractNum w:abstractNumId="1" w15:restartNumberingAfterBreak="0">
    <w:nsid w:val="03D4106A"/>
    <w:multiLevelType w:val="hybridMultilevel"/>
    <w:tmpl w:val="F102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1218"/>
    <w:multiLevelType w:val="hybridMultilevel"/>
    <w:tmpl w:val="C68429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BB78EA"/>
    <w:multiLevelType w:val="hybridMultilevel"/>
    <w:tmpl w:val="D1BE2458"/>
    <w:lvl w:ilvl="0" w:tplc="7C6A8F20">
      <w:start w:val="1"/>
      <w:numFmt w:val="bullet"/>
      <w:lvlText w:val=""/>
      <w:lvlJc w:val="left"/>
      <w:pPr>
        <w:ind w:left="720" w:hanging="360"/>
      </w:pPr>
      <w:rPr>
        <w:rFonts w:ascii="Symbol" w:hAnsi="Symbol" w:hint="default"/>
      </w:rPr>
    </w:lvl>
    <w:lvl w:ilvl="1" w:tplc="3586AD26" w:tentative="1">
      <w:start w:val="1"/>
      <w:numFmt w:val="bullet"/>
      <w:lvlText w:val="o"/>
      <w:lvlJc w:val="left"/>
      <w:pPr>
        <w:ind w:left="1440" w:hanging="360"/>
      </w:pPr>
      <w:rPr>
        <w:rFonts w:ascii="Courier New" w:hAnsi="Courier New" w:cs="Courier New" w:hint="default"/>
      </w:rPr>
    </w:lvl>
    <w:lvl w:ilvl="2" w:tplc="3A46E4B8" w:tentative="1">
      <w:start w:val="1"/>
      <w:numFmt w:val="bullet"/>
      <w:lvlText w:val=""/>
      <w:lvlJc w:val="left"/>
      <w:pPr>
        <w:ind w:left="2160" w:hanging="360"/>
      </w:pPr>
      <w:rPr>
        <w:rFonts w:ascii="Wingdings" w:hAnsi="Wingdings" w:hint="default"/>
      </w:rPr>
    </w:lvl>
    <w:lvl w:ilvl="3" w:tplc="0C1ABF94" w:tentative="1">
      <w:start w:val="1"/>
      <w:numFmt w:val="bullet"/>
      <w:lvlText w:val=""/>
      <w:lvlJc w:val="left"/>
      <w:pPr>
        <w:ind w:left="2880" w:hanging="360"/>
      </w:pPr>
      <w:rPr>
        <w:rFonts w:ascii="Symbol" w:hAnsi="Symbol" w:hint="default"/>
      </w:rPr>
    </w:lvl>
    <w:lvl w:ilvl="4" w:tplc="1F9AAECA" w:tentative="1">
      <w:start w:val="1"/>
      <w:numFmt w:val="bullet"/>
      <w:lvlText w:val="o"/>
      <w:lvlJc w:val="left"/>
      <w:pPr>
        <w:ind w:left="3600" w:hanging="360"/>
      </w:pPr>
      <w:rPr>
        <w:rFonts w:ascii="Courier New" w:hAnsi="Courier New" w:cs="Courier New" w:hint="default"/>
      </w:rPr>
    </w:lvl>
    <w:lvl w:ilvl="5" w:tplc="07B62204" w:tentative="1">
      <w:start w:val="1"/>
      <w:numFmt w:val="bullet"/>
      <w:lvlText w:val=""/>
      <w:lvlJc w:val="left"/>
      <w:pPr>
        <w:ind w:left="4320" w:hanging="360"/>
      </w:pPr>
      <w:rPr>
        <w:rFonts w:ascii="Wingdings" w:hAnsi="Wingdings" w:hint="default"/>
      </w:rPr>
    </w:lvl>
    <w:lvl w:ilvl="6" w:tplc="7C006FB0" w:tentative="1">
      <w:start w:val="1"/>
      <w:numFmt w:val="bullet"/>
      <w:lvlText w:val=""/>
      <w:lvlJc w:val="left"/>
      <w:pPr>
        <w:ind w:left="5040" w:hanging="360"/>
      </w:pPr>
      <w:rPr>
        <w:rFonts w:ascii="Symbol" w:hAnsi="Symbol" w:hint="default"/>
      </w:rPr>
    </w:lvl>
    <w:lvl w:ilvl="7" w:tplc="252A31DA" w:tentative="1">
      <w:start w:val="1"/>
      <w:numFmt w:val="bullet"/>
      <w:lvlText w:val="o"/>
      <w:lvlJc w:val="left"/>
      <w:pPr>
        <w:ind w:left="5760" w:hanging="360"/>
      </w:pPr>
      <w:rPr>
        <w:rFonts w:ascii="Courier New" w:hAnsi="Courier New" w:cs="Courier New" w:hint="default"/>
      </w:rPr>
    </w:lvl>
    <w:lvl w:ilvl="8" w:tplc="C546B262" w:tentative="1">
      <w:start w:val="1"/>
      <w:numFmt w:val="bullet"/>
      <w:lvlText w:val=""/>
      <w:lvlJc w:val="left"/>
      <w:pPr>
        <w:ind w:left="6480" w:hanging="360"/>
      </w:pPr>
      <w:rPr>
        <w:rFonts w:ascii="Wingdings" w:hAnsi="Wingdings" w:hint="default"/>
      </w:rPr>
    </w:lvl>
  </w:abstractNum>
  <w:abstractNum w:abstractNumId="4" w15:restartNumberingAfterBreak="0">
    <w:nsid w:val="22C75F43"/>
    <w:multiLevelType w:val="hybridMultilevel"/>
    <w:tmpl w:val="94064660"/>
    <w:lvl w:ilvl="0" w:tplc="4518F592">
      <w:start w:val="1"/>
      <w:numFmt w:val="bullet"/>
      <w:lvlText w:val=""/>
      <w:lvlJc w:val="left"/>
      <w:pPr>
        <w:ind w:left="720" w:hanging="360"/>
      </w:pPr>
      <w:rPr>
        <w:rFonts w:ascii="Symbol" w:hAnsi="Symbol" w:hint="default"/>
      </w:rPr>
    </w:lvl>
    <w:lvl w:ilvl="1" w:tplc="A0E63FFE" w:tentative="1">
      <w:start w:val="1"/>
      <w:numFmt w:val="bullet"/>
      <w:lvlText w:val="o"/>
      <w:lvlJc w:val="left"/>
      <w:pPr>
        <w:ind w:left="1440" w:hanging="360"/>
      </w:pPr>
      <w:rPr>
        <w:rFonts w:ascii="Courier New" w:hAnsi="Courier New" w:cs="Courier New" w:hint="default"/>
      </w:rPr>
    </w:lvl>
    <w:lvl w:ilvl="2" w:tplc="62608A5C" w:tentative="1">
      <w:start w:val="1"/>
      <w:numFmt w:val="bullet"/>
      <w:lvlText w:val=""/>
      <w:lvlJc w:val="left"/>
      <w:pPr>
        <w:ind w:left="2160" w:hanging="360"/>
      </w:pPr>
      <w:rPr>
        <w:rFonts w:ascii="Wingdings" w:hAnsi="Wingdings" w:hint="default"/>
      </w:rPr>
    </w:lvl>
    <w:lvl w:ilvl="3" w:tplc="7A882AF0" w:tentative="1">
      <w:start w:val="1"/>
      <w:numFmt w:val="bullet"/>
      <w:lvlText w:val=""/>
      <w:lvlJc w:val="left"/>
      <w:pPr>
        <w:ind w:left="2880" w:hanging="360"/>
      </w:pPr>
      <w:rPr>
        <w:rFonts w:ascii="Symbol" w:hAnsi="Symbol" w:hint="default"/>
      </w:rPr>
    </w:lvl>
    <w:lvl w:ilvl="4" w:tplc="BC1AAE70" w:tentative="1">
      <w:start w:val="1"/>
      <w:numFmt w:val="bullet"/>
      <w:lvlText w:val="o"/>
      <w:lvlJc w:val="left"/>
      <w:pPr>
        <w:ind w:left="3600" w:hanging="360"/>
      </w:pPr>
      <w:rPr>
        <w:rFonts w:ascii="Courier New" w:hAnsi="Courier New" w:cs="Courier New" w:hint="default"/>
      </w:rPr>
    </w:lvl>
    <w:lvl w:ilvl="5" w:tplc="7A6053C4" w:tentative="1">
      <w:start w:val="1"/>
      <w:numFmt w:val="bullet"/>
      <w:lvlText w:val=""/>
      <w:lvlJc w:val="left"/>
      <w:pPr>
        <w:ind w:left="4320" w:hanging="360"/>
      </w:pPr>
      <w:rPr>
        <w:rFonts w:ascii="Wingdings" w:hAnsi="Wingdings" w:hint="default"/>
      </w:rPr>
    </w:lvl>
    <w:lvl w:ilvl="6" w:tplc="DE121AE0" w:tentative="1">
      <w:start w:val="1"/>
      <w:numFmt w:val="bullet"/>
      <w:lvlText w:val=""/>
      <w:lvlJc w:val="left"/>
      <w:pPr>
        <w:ind w:left="5040" w:hanging="360"/>
      </w:pPr>
      <w:rPr>
        <w:rFonts w:ascii="Symbol" w:hAnsi="Symbol" w:hint="default"/>
      </w:rPr>
    </w:lvl>
    <w:lvl w:ilvl="7" w:tplc="8C700B32" w:tentative="1">
      <w:start w:val="1"/>
      <w:numFmt w:val="bullet"/>
      <w:lvlText w:val="o"/>
      <w:lvlJc w:val="left"/>
      <w:pPr>
        <w:ind w:left="5760" w:hanging="360"/>
      </w:pPr>
      <w:rPr>
        <w:rFonts w:ascii="Courier New" w:hAnsi="Courier New" w:cs="Courier New" w:hint="default"/>
      </w:rPr>
    </w:lvl>
    <w:lvl w:ilvl="8" w:tplc="C10A5228" w:tentative="1">
      <w:start w:val="1"/>
      <w:numFmt w:val="bullet"/>
      <w:lvlText w:val=""/>
      <w:lvlJc w:val="left"/>
      <w:pPr>
        <w:ind w:left="6480" w:hanging="360"/>
      </w:pPr>
      <w:rPr>
        <w:rFonts w:ascii="Wingdings" w:hAnsi="Wingdings" w:hint="default"/>
      </w:rPr>
    </w:lvl>
  </w:abstractNum>
  <w:abstractNum w:abstractNumId="5" w15:restartNumberingAfterBreak="0">
    <w:nsid w:val="2A0943E7"/>
    <w:multiLevelType w:val="hybridMultilevel"/>
    <w:tmpl w:val="17A67A34"/>
    <w:lvl w:ilvl="0" w:tplc="C194FB6C">
      <w:start w:val="1"/>
      <w:numFmt w:val="bullet"/>
      <w:lvlText w:val=""/>
      <w:lvlJc w:val="left"/>
      <w:pPr>
        <w:ind w:left="1440" w:hanging="360"/>
      </w:pPr>
      <w:rPr>
        <w:rFonts w:ascii="Symbol" w:hAnsi="Symbol" w:hint="default"/>
      </w:rPr>
    </w:lvl>
    <w:lvl w:ilvl="1" w:tplc="FBDA811E" w:tentative="1">
      <w:start w:val="1"/>
      <w:numFmt w:val="bullet"/>
      <w:lvlText w:val="o"/>
      <w:lvlJc w:val="left"/>
      <w:pPr>
        <w:ind w:left="2160" w:hanging="360"/>
      </w:pPr>
      <w:rPr>
        <w:rFonts w:ascii="Courier New" w:hAnsi="Courier New" w:cs="Courier New" w:hint="default"/>
      </w:rPr>
    </w:lvl>
    <w:lvl w:ilvl="2" w:tplc="C2E2D466" w:tentative="1">
      <w:start w:val="1"/>
      <w:numFmt w:val="bullet"/>
      <w:lvlText w:val=""/>
      <w:lvlJc w:val="left"/>
      <w:pPr>
        <w:ind w:left="2880" w:hanging="360"/>
      </w:pPr>
      <w:rPr>
        <w:rFonts w:ascii="Wingdings" w:hAnsi="Wingdings" w:hint="default"/>
      </w:rPr>
    </w:lvl>
    <w:lvl w:ilvl="3" w:tplc="F4C4B522" w:tentative="1">
      <w:start w:val="1"/>
      <w:numFmt w:val="bullet"/>
      <w:lvlText w:val=""/>
      <w:lvlJc w:val="left"/>
      <w:pPr>
        <w:ind w:left="3600" w:hanging="360"/>
      </w:pPr>
      <w:rPr>
        <w:rFonts w:ascii="Symbol" w:hAnsi="Symbol" w:hint="default"/>
      </w:rPr>
    </w:lvl>
    <w:lvl w:ilvl="4" w:tplc="67EE961A" w:tentative="1">
      <w:start w:val="1"/>
      <w:numFmt w:val="bullet"/>
      <w:lvlText w:val="o"/>
      <w:lvlJc w:val="left"/>
      <w:pPr>
        <w:ind w:left="4320" w:hanging="360"/>
      </w:pPr>
      <w:rPr>
        <w:rFonts w:ascii="Courier New" w:hAnsi="Courier New" w:cs="Courier New" w:hint="default"/>
      </w:rPr>
    </w:lvl>
    <w:lvl w:ilvl="5" w:tplc="0F9E7226" w:tentative="1">
      <w:start w:val="1"/>
      <w:numFmt w:val="bullet"/>
      <w:lvlText w:val=""/>
      <w:lvlJc w:val="left"/>
      <w:pPr>
        <w:ind w:left="5040" w:hanging="360"/>
      </w:pPr>
      <w:rPr>
        <w:rFonts w:ascii="Wingdings" w:hAnsi="Wingdings" w:hint="default"/>
      </w:rPr>
    </w:lvl>
    <w:lvl w:ilvl="6" w:tplc="B39CE9E8" w:tentative="1">
      <w:start w:val="1"/>
      <w:numFmt w:val="bullet"/>
      <w:lvlText w:val=""/>
      <w:lvlJc w:val="left"/>
      <w:pPr>
        <w:ind w:left="5760" w:hanging="360"/>
      </w:pPr>
      <w:rPr>
        <w:rFonts w:ascii="Symbol" w:hAnsi="Symbol" w:hint="default"/>
      </w:rPr>
    </w:lvl>
    <w:lvl w:ilvl="7" w:tplc="1A56BD04" w:tentative="1">
      <w:start w:val="1"/>
      <w:numFmt w:val="bullet"/>
      <w:lvlText w:val="o"/>
      <w:lvlJc w:val="left"/>
      <w:pPr>
        <w:ind w:left="6480" w:hanging="360"/>
      </w:pPr>
      <w:rPr>
        <w:rFonts w:ascii="Courier New" w:hAnsi="Courier New" w:cs="Courier New" w:hint="default"/>
      </w:rPr>
    </w:lvl>
    <w:lvl w:ilvl="8" w:tplc="EE0845F4" w:tentative="1">
      <w:start w:val="1"/>
      <w:numFmt w:val="bullet"/>
      <w:lvlText w:val=""/>
      <w:lvlJc w:val="left"/>
      <w:pPr>
        <w:ind w:left="7200" w:hanging="360"/>
      </w:pPr>
      <w:rPr>
        <w:rFonts w:ascii="Wingdings" w:hAnsi="Wingdings" w:hint="default"/>
      </w:rPr>
    </w:lvl>
  </w:abstractNum>
  <w:abstractNum w:abstractNumId="6" w15:restartNumberingAfterBreak="0">
    <w:nsid w:val="32AD6000"/>
    <w:multiLevelType w:val="hybridMultilevel"/>
    <w:tmpl w:val="1B1431DC"/>
    <w:lvl w:ilvl="0" w:tplc="42AAFEF0">
      <w:start w:val="1"/>
      <w:numFmt w:val="bullet"/>
      <w:lvlText w:val=""/>
      <w:lvlJc w:val="left"/>
      <w:pPr>
        <w:ind w:left="720" w:hanging="360"/>
      </w:pPr>
      <w:rPr>
        <w:rFonts w:ascii="Symbol" w:hAnsi="Symbol" w:hint="default"/>
      </w:rPr>
    </w:lvl>
    <w:lvl w:ilvl="1" w:tplc="DE4245C0" w:tentative="1">
      <w:start w:val="1"/>
      <w:numFmt w:val="bullet"/>
      <w:lvlText w:val="o"/>
      <w:lvlJc w:val="left"/>
      <w:pPr>
        <w:ind w:left="1440" w:hanging="360"/>
      </w:pPr>
      <w:rPr>
        <w:rFonts w:ascii="Courier New" w:hAnsi="Courier New" w:cs="Courier New" w:hint="default"/>
      </w:rPr>
    </w:lvl>
    <w:lvl w:ilvl="2" w:tplc="5BBA8914" w:tentative="1">
      <w:start w:val="1"/>
      <w:numFmt w:val="bullet"/>
      <w:lvlText w:val=""/>
      <w:lvlJc w:val="left"/>
      <w:pPr>
        <w:ind w:left="2160" w:hanging="360"/>
      </w:pPr>
      <w:rPr>
        <w:rFonts w:ascii="Wingdings" w:hAnsi="Wingdings" w:hint="default"/>
      </w:rPr>
    </w:lvl>
    <w:lvl w:ilvl="3" w:tplc="6A049D12" w:tentative="1">
      <w:start w:val="1"/>
      <w:numFmt w:val="bullet"/>
      <w:lvlText w:val=""/>
      <w:lvlJc w:val="left"/>
      <w:pPr>
        <w:ind w:left="2880" w:hanging="360"/>
      </w:pPr>
      <w:rPr>
        <w:rFonts w:ascii="Symbol" w:hAnsi="Symbol" w:hint="default"/>
      </w:rPr>
    </w:lvl>
    <w:lvl w:ilvl="4" w:tplc="4ED8445C" w:tentative="1">
      <w:start w:val="1"/>
      <w:numFmt w:val="bullet"/>
      <w:lvlText w:val="o"/>
      <w:lvlJc w:val="left"/>
      <w:pPr>
        <w:ind w:left="3600" w:hanging="360"/>
      </w:pPr>
      <w:rPr>
        <w:rFonts w:ascii="Courier New" w:hAnsi="Courier New" w:cs="Courier New" w:hint="default"/>
      </w:rPr>
    </w:lvl>
    <w:lvl w:ilvl="5" w:tplc="EAAA1BFA" w:tentative="1">
      <w:start w:val="1"/>
      <w:numFmt w:val="bullet"/>
      <w:lvlText w:val=""/>
      <w:lvlJc w:val="left"/>
      <w:pPr>
        <w:ind w:left="4320" w:hanging="360"/>
      </w:pPr>
      <w:rPr>
        <w:rFonts w:ascii="Wingdings" w:hAnsi="Wingdings" w:hint="default"/>
      </w:rPr>
    </w:lvl>
    <w:lvl w:ilvl="6" w:tplc="877C124A" w:tentative="1">
      <w:start w:val="1"/>
      <w:numFmt w:val="bullet"/>
      <w:lvlText w:val=""/>
      <w:lvlJc w:val="left"/>
      <w:pPr>
        <w:ind w:left="5040" w:hanging="360"/>
      </w:pPr>
      <w:rPr>
        <w:rFonts w:ascii="Symbol" w:hAnsi="Symbol" w:hint="default"/>
      </w:rPr>
    </w:lvl>
    <w:lvl w:ilvl="7" w:tplc="ECFC2B18" w:tentative="1">
      <w:start w:val="1"/>
      <w:numFmt w:val="bullet"/>
      <w:lvlText w:val="o"/>
      <w:lvlJc w:val="left"/>
      <w:pPr>
        <w:ind w:left="5760" w:hanging="360"/>
      </w:pPr>
      <w:rPr>
        <w:rFonts w:ascii="Courier New" w:hAnsi="Courier New" w:cs="Courier New" w:hint="default"/>
      </w:rPr>
    </w:lvl>
    <w:lvl w:ilvl="8" w:tplc="AC92EE52" w:tentative="1">
      <w:start w:val="1"/>
      <w:numFmt w:val="bullet"/>
      <w:lvlText w:val=""/>
      <w:lvlJc w:val="left"/>
      <w:pPr>
        <w:ind w:left="6480" w:hanging="360"/>
      </w:pPr>
      <w:rPr>
        <w:rFonts w:ascii="Wingdings" w:hAnsi="Wingdings" w:hint="default"/>
      </w:rPr>
    </w:lvl>
  </w:abstractNum>
  <w:abstractNum w:abstractNumId="7" w15:restartNumberingAfterBreak="0">
    <w:nsid w:val="38EE49D4"/>
    <w:multiLevelType w:val="hybridMultilevel"/>
    <w:tmpl w:val="108C2FE8"/>
    <w:lvl w:ilvl="0" w:tplc="EB7A622A">
      <w:start w:val="1"/>
      <w:numFmt w:val="bullet"/>
      <w:lvlText w:val=""/>
      <w:lvlJc w:val="left"/>
      <w:pPr>
        <w:ind w:left="720" w:hanging="360"/>
      </w:pPr>
      <w:rPr>
        <w:rFonts w:ascii="Symbol" w:hAnsi="Symbol" w:hint="default"/>
      </w:rPr>
    </w:lvl>
    <w:lvl w:ilvl="1" w:tplc="74823304" w:tentative="1">
      <w:start w:val="1"/>
      <w:numFmt w:val="bullet"/>
      <w:lvlText w:val="o"/>
      <w:lvlJc w:val="left"/>
      <w:pPr>
        <w:ind w:left="1440" w:hanging="360"/>
      </w:pPr>
      <w:rPr>
        <w:rFonts w:ascii="Courier New" w:hAnsi="Courier New" w:cs="Courier New" w:hint="default"/>
      </w:rPr>
    </w:lvl>
    <w:lvl w:ilvl="2" w:tplc="8A28C530" w:tentative="1">
      <w:start w:val="1"/>
      <w:numFmt w:val="bullet"/>
      <w:lvlText w:val=""/>
      <w:lvlJc w:val="left"/>
      <w:pPr>
        <w:ind w:left="2160" w:hanging="360"/>
      </w:pPr>
      <w:rPr>
        <w:rFonts w:ascii="Wingdings" w:hAnsi="Wingdings" w:hint="default"/>
      </w:rPr>
    </w:lvl>
    <w:lvl w:ilvl="3" w:tplc="52D07080" w:tentative="1">
      <w:start w:val="1"/>
      <w:numFmt w:val="bullet"/>
      <w:lvlText w:val=""/>
      <w:lvlJc w:val="left"/>
      <w:pPr>
        <w:ind w:left="2880" w:hanging="360"/>
      </w:pPr>
      <w:rPr>
        <w:rFonts w:ascii="Symbol" w:hAnsi="Symbol" w:hint="default"/>
      </w:rPr>
    </w:lvl>
    <w:lvl w:ilvl="4" w:tplc="6FC656F2" w:tentative="1">
      <w:start w:val="1"/>
      <w:numFmt w:val="bullet"/>
      <w:lvlText w:val="o"/>
      <w:lvlJc w:val="left"/>
      <w:pPr>
        <w:ind w:left="3600" w:hanging="360"/>
      </w:pPr>
      <w:rPr>
        <w:rFonts w:ascii="Courier New" w:hAnsi="Courier New" w:cs="Courier New" w:hint="default"/>
      </w:rPr>
    </w:lvl>
    <w:lvl w:ilvl="5" w:tplc="16BA2B94" w:tentative="1">
      <w:start w:val="1"/>
      <w:numFmt w:val="bullet"/>
      <w:lvlText w:val=""/>
      <w:lvlJc w:val="left"/>
      <w:pPr>
        <w:ind w:left="4320" w:hanging="360"/>
      </w:pPr>
      <w:rPr>
        <w:rFonts w:ascii="Wingdings" w:hAnsi="Wingdings" w:hint="default"/>
      </w:rPr>
    </w:lvl>
    <w:lvl w:ilvl="6" w:tplc="1C7AD9AE" w:tentative="1">
      <w:start w:val="1"/>
      <w:numFmt w:val="bullet"/>
      <w:lvlText w:val=""/>
      <w:lvlJc w:val="left"/>
      <w:pPr>
        <w:ind w:left="5040" w:hanging="360"/>
      </w:pPr>
      <w:rPr>
        <w:rFonts w:ascii="Symbol" w:hAnsi="Symbol" w:hint="default"/>
      </w:rPr>
    </w:lvl>
    <w:lvl w:ilvl="7" w:tplc="6A084A0A" w:tentative="1">
      <w:start w:val="1"/>
      <w:numFmt w:val="bullet"/>
      <w:lvlText w:val="o"/>
      <w:lvlJc w:val="left"/>
      <w:pPr>
        <w:ind w:left="5760" w:hanging="360"/>
      </w:pPr>
      <w:rPr>
        <w:rFonts w:ascii="Courier New" w:hAnsi="Courier New" w:cs="Courier New" w:hint="default"/>
      </w:rPr>
    </w:lvl>
    <w:lvl w:ilvl="8" w:tplc="EE524EBA" w:tentative="1">
      <w:start w:val="1"/>
      <w:numFmt w:val="bullet"/>
      <w:lvlText w:val=""/>
      <w:lvlJc w:val="left"/>
      <w:pPr>
        <w:ind w:left="6480" w:hanging="360"/>
      </w:pPr>
      <w:rPr>
        <w:rFonts w:ascii="Wingdings" w:hAnsi="Wingdings" w:hint="default"/>
      </w:rPr>
    </w:lvl>
  </w:abstractNum>
  <w:abstractNum w:abstractNumId="8" w15:restartNumberingAfterBreak="0">
    <w:nsid w:val="3D6749C3"/>
    <w:multiLevelType w:val="hybridMultilevel"/>
    <w:tmpl w:val="F310570E"/>
    <w:lvl w:ilvl="0" w:tplc="50789186">
      <w:start w:val="1"/>
      <w:numFmt w:val="bullet"/>
      <w:lvlText w:val="•"/>
      <w:lvlJc w:val="left"/>
      <w:pPr>
        <w:tabs>
          <w:tab w:val="num" w:pos="720"/>
        </w:tabs>
        <w:ind w:left="720" w:hanging="360"/>
      </w:pPr>
      <w:rPr>
        <w:rFonts w:ascii="Arial" w:hAnsi="Arial" w:hint="default"/>
      </w:rPr>
    </w:lvl>
    <w:lvl w:ilvl="1" w:tplc="24C4D018" w:tentative="1">
      <w:start w:val="1"/>
      <w:numFmt w:val="bullet"/>
      <w:lvlText w:val="•"/>
      <w:lvlJc w:val="left"/>
      <w:pPr>
        <w:tabs>
          <w:tab w:val="num" w:pos="1440"/>
        </w:tabs>
        <w:ind w:left="1440" w:hanging="360"/>
      </w:pPr>
      <w:rPr>
        <w:rFonts w:ascii="Arial" w:hAnsi="Arial" w:hint="default"/>
      </w:rPr>
    </w:lvl>
    <w:lvl w:ilvl="2" w:tplc="E1F034D2" w:tentative="1">
      <w:start w:val="1"/>
      <w:numFmt w:val="bullet"/>
      <w:lvlText w:val="•"/>
      <w:lvlJc w:val="left"/>
      <w:pPr>
        <w:tabs>
          <w:tab w:val="num" w:pos="2160"/>
        </w:tabs>
        <w:ind w:left="2160" w:hanging="360"/>
      </w:pPr>
      <w:rPr>
        <w:rFonts w:ascii="Arial" w:hAnsi="Arial" w:hint="default"/>
      </w:rPr>
    </w:lvl>
    <w:lvl w:ilvl="3" w:tplc="BD1A26EA" w:tentative="1">
      <w:start w:val="1"/>
      <w:numFmt w:val="bullet"/>
      <w:lvlText w:val="•"/>
      <w:lvlJc w:val="left"/>
      <w:pPr>
        <w:tabs>
          <w:tab w:val="num" w:pos="2880"/>
        </w:tabs>
        <w:ind w:left="2880" w:hanging="360"/>
      </w:pPr>
      <w:rPr>
        <w:rFonts w:ascii="Arial" w:hAnsi="Arial" w:hint="default"/>
      </w:rPr>
    </w:lvl>
    <w:lvl w:ilvl="4" w:tplc="58E4B572" w:tentative="1">
      <w:start w:val="1"/>
      <w:numFmt w:val="bullet"/>
      <w:lvlText w:val="•"/>
      <w:lvlJc w:val="left"/>
      <w:pPr>
        <w:tabs>
          <w:tab w:val="num" w:pos="3600"/>
        </w:tabs>
        <w:ind w:left="3600" w:hanging="360"/>
      </w:pPr>
      <w:rPr>
        <w:rFonts w:ascii="Arial" w:hAnsi="Arial" w:hint="default"/>
      </w:rPr>
    </w:lvl>
    <w:lvl w:ilvl="5" w:tplc="5CC8BCF2" w:tentative="1">
      <w:start w:val="1"/>
      <w:numFmt w:val="bullet"/>
      <w:lvlText w:val="•"/>
      <w:lvlJc w:val="left"/>
      <w:pPr>
        <w:tabs>
          <w:tab w:val="num" w:pos="4320"/>
        </w:tabs>
        <w:ind w:left="4320" w:hanging="360"/>
      </w:pPr>
      <w:rPr>
        <w:rFonts w:ascii="Arial" w:hAnsi="Arial" w:hint="default"/>
      </w:rPr>
    </w:lvl>
    <w:lvl w:ilvl="6" w:tplc="104465C2" w:tentative="1">
      <w:start w:val="1"/>
      <w:numFmt w:val="bullet"/>
      <w:lvlText w:val="•"/>
      <w:lvlJc w:val="left"/>
      <w:pPr>
        <w:tabs>
          <w:tab w:val="num" w:pos="5040"/>
        </w:tabs>
        <w:ind w:left="5040" w:hanging="360"/>
      </w:pPr>
      <w:rPr>
        <w:rFonts w:ascii="Arial" w:hAnsi="Arial" w:hint="default"/>
      </w:rPr>
    </w:lvl>
    <w:lvl w:ilvl="7" w:tplc="1BE0E1FE" w:tentative="1">
      <w:start w:val="1"/>
      <w:numFmt w:val="bullet"/>
      <w:lvlText w:val="•"/>
      <w:lvlJc w:val="left"/>
      <w:pPr>
        <w:tabs>
          <w:tab w:val="num" w:pos="5760"/>
        </w:tabs>
        <w:ind w:left="5760" w:hanging="360"/>
      </w:pPr>
      <w:rPr>
        <w:rFonts w:ascii="Arial" w:hAnsi="Arial" w:hint="default"/>
      </w:rPr>
    </w:lvl>
    <w:lvl w:ilvl="8" w:tplc="66B0F3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102D09"/>
    <w:multiLevelType w:val="hybridMultilevel"/>
    <w:tmpl w:val="C2B63E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5D6687F"/>
    <w:multiLevelType w:val="hybridMultilevel"/>
    <w:tmpl w:val="32C4D7BA"/>
    <w:lvl w:ilvl="0" w:tplc="4296D942">
      <w:start w:val="1"/>
      <w:numFmt w:val="bullet"/>
      <w:lvlText w:val=""/>
      <w:lvlJc w:val="left"/>
      <w:pPr>
        <w:ind w:left="720" w:hanging="360"/>
      </w:pPr>
      <w:rPr>
        <w:rFonts w:ascii="Symbol" w:hAnsi="Symbol" w:hint="default"/>
      </w:rPr>
    </w:lvl>
    <w:lvl w:ilvl="1" w:tplc="790A0BBA" w:tentative="1">
      <w:start w:val="1"/>
      <w:numFmt w:val="bullet"/>
      <w:lvlText w:val="o"/>
      <w:lvlJc w:val="left"/>
      <w:pPr>
        <w:ind w:left="1440" w:hanging="360"/>
      </w:pPr>
      <w:rPr>
        <w:rFonts w:ascii="Courier New" w:hAnsi="Courier New" w:cs="Courier New" w:hint="default"/>
      </w:rPr>
    </w:lvl>
    <w:lvl w:ilvl="2" w:tplc="2DFC7DBA" w:tentative="1">
      <w:start w:val="1"/>
      <w:numFmt w:val="bullet"/>
      <w:lvlText w:val=""/>
      <w:lvlJc w:val="left"/>
      <w:pPr>
        <w:ind w:left="2160" w:hanging="360"/>
      </w:pPr>
      <w:rPr>
        <w:rFonts w:ascii="Wingdings" w:hAnsi="Wingdings" w:hint="default"/>
      </w:rPr>
    </w:lvl>
    <w:lvl w:ilvl="3" w:tplc="BB92813E" w:tentative="1">
      <w:start w:val="1"/>
      <w:numFmt w:val="bullet"/>
      <w:lvlText w:val=""/>
      <w:lvlJc w:val="left"/>
      <w:pPr>
        <w:ind w:left="2880" w:hanging="360"/>
      </w:pPr>
      <w:rPr>
        <w:rFonts w:ascii="Symbol" w:hAnsi="Symbol" w:hint="default"/>
      </w:rPr>
    </w:lvl>
    <w:lvl w:ilvl="4" w:tplc="9DB0E51C" w:tentative="1">
      <w:start w:val="1"/>
      <w:numFmt w:val="bullet"/>
      <w:lvlText w:val="o"/>
      <w:lvlJc w:val="left"/>
      <w:pPr>
        <w:ind w:left="3600" w:hanging="360"/>
      </w:pPr>
      <w:rPr>
        <w:rFonts w:ascii="Courier New" w:hAnsi="Courier New" w:cs="Courier New" w:hint="default"/>
      </w:rPr>
    </w:lvl>
    <w:lvl w:ilvl="5" w:tplc="1F869894" w:tentative="1">
      <w:start w:val="1"/>
      <w:numFmt w:val="bullet"/>
      <w:lvlText w:val=""/>
      <w:lvlJc w:val="left"/>
      <w:pPr>
        <w:ind w:left="4320" w:hanging="360"/>
      </w:pPr>
      <w:rPr>
        <w:rFonts w:ascii="Wingdings" w:hAnsi="Wingdings" w:hint="default"/>
      </w:rPr>
    </w:lvl>
    <w:lvl w:ilvl="6" w:tplc="0E54F2E8" w:tentative="1">
      <w:start w:val="1"/>
      <w:numFmt w:val="bullet"/>
      <w:lvlText w:val=""/>
      <w:lvlJc w:val="left"/>
      <w:pPr>
        <w:ind w:left="5040" w:hanging="360"/>
      </w:pPr>
      <w:rPr>
        <w:rFonts w:ascii="Symbol" w:hAnsi="Symbol" w:hint="default"/>
      </w:rPr>
    </w:lvl>
    <w:lvl w:ilvl="7" w:tplc="6F8A866A" w:tentative="1">
      <w:start w:val="1"/>
      <w:numFmt w:val="bullet"/>
      <w:lvlText w:val="o"/>
      <w:lvlJc w:val="left"/>
      <w:pPr>
        <w:ind w:left="5760" w:hanging="360"/>
      </w:pPr>
      <w:rPr>
        <w:rFonts w:ascii="Courier New" w:hAnsi="Courier New" w:cs="Courier New" w:hint="default"/>
      </w:rPr>
    </w:lvl>
    <w:lvl w:ilvl="8" w:tplc="28A80D40" w:tentative="1">
      <w:start w:val="1"/>
      <w:numFmt w:val="bullet"/>
      <w:lvlText w:val=""/>
      <w:lvlJc w:val="left"/>
      <w:pPr>
        <w:ind w:left="6480" w:hanging="360"/>
      </w:pPr>
      <w:rPr>
        <w:rFonts w:ascii="Wingdings" w:hAnsi="Wingdings" w:hint="default"/>
      </w:rPr>
    </w:lvl>
  </w:abstractNum>
  <w:abstractNum w:abstractNumId="11" w15:restartNumberingAfterBreak="0">
    <w:nsid w:val="49B03C4A"/>
    <w:multiLevelType w:val="hybridMultilevel"/>
    <w:tmpl w:val="4A389BF0"/>
    <w:lvl w:ilvl="0" w:tplc="DDE417A4">
      <w:start w:val="1"/>
      <w:numFmt w:val="bullet"/>
      <w:lvlText w:val="•"/>
      <w:lvlJc w:val="left"/>
      <w:pPr>
        <w:tabs>
          <w:tab w:val="num" w:pos="720"/>
        </w:tabs>
        <w:ind w:left="720" w:hanging="360"/>
      </w:pPr>
      <w:rPr>
        <w:rFonts w:ascii="Arial" w:hAnsi="Arial" w:hint="default"/>
      </w:rPr>
    </w:lvl>
    <w:lvl w:ilvl="1" w:tplc="44283590" w:tentative="1">
      <w:start w:val="1"/>
      <w:numFmt w:val="bullet"/>
      <w:lvlText w:val="•"/>
      <w:lvlJc w:val="left"/>
      <w:pPr>
        <w:tabs>
          <w:tab w:val="num" w:pos="1440"/>
        </w:tabs>
        <w:ind w:left="1440" w:hanging="360"/>
      </w:pPr>
      <w:rPr>
        <w:rFonts w:ascii="Arial" w:hAnsi="Arial" w:hint="default"/>
      </w:rPr>
    </w:lvl>
    <w:lvl w:ilvl="2" w:tplc="3938A26A" w:tentative="1">
      <w:start w:val="1"/>
      <w:numFmt w:val="bullet"/>
      <w:lvlText w:val="•"/>
      <w:lvlJc w:val="left"/>
      <w:pPr>
        <w:tabs>
          <w:tab w:val="num" w:pos="2160"/>
        </w:tabs>
        <w:ind w:left="2160" w:hanging="360"/>
      </w:pPr>
      <w:rPr>
        <w:rFonts w:ascii="Arial" w:hAnsi="Arial" w:hint="default"/>
      </w:rPr>
    </w:lvl>
    <w:lvl w:ilvl="3" w:tplc="2B10596A" w:tentative="1">
      <w:start w:val="1"/>
      <w:numFmt w:val="bullet"/>
      <w:lvlText w:val="•"/>
      <w:lvlJc w:val="left"/>
      <w:pPr>
        <w:tabs>
          <w:tab w:val="num" w:pos="2880"/>
        </w:tabs>
        <w:ind w:left="2880" w:hanging="360"/>
      </w:pPr>
      <w:rPr>
        <w:rFonts w:ascii="Arial" w:hAnsi="Arial" w:hint="default"/>
      </w:rPr>
    </w:lvl>
    <w:lvl w:ilvl="4" w:tplc="C4A45D22" w:tentative="1">
      <w:start w:val="1"/>
      <w:numFmt w:val="bullet"/>
      <w:lvlText w:val="•"/>
      <w:lvlJc w:val="left"/>
      <w:pPr>
        <w:tabs>
          <w:tab w:val="num" w:pos="3600"/>
        </w:tabs>
        <w:ind w:left="3600" w:hanging="360"/>
      </w:pPr>
      <w:rPr>
        <w:rFonts w:ascii="Arial" w:hAnsi="Arial" w:hint="default"/>
      </w:rPr>
    </w:lvl>
    <w:lvl w:ilvl="5" w:tplc="5ACA54C8" w:tentative="1">
      <w:start w:val="1"/>
      <w:numFmt w:val="bullet"/>
      <w:lvlText w:val="•"/>
      <w:lvlJc w:val="left"/>
      <w:pPr>
        <w:tabs>
          <w:tab w:val="num" w:pos="4320"/>
        </w:tabs>
        <w:ind w:left="4320" w:hanging="360"/>
      </w:pPr>
      <w:rPr>
        <w:rFonts w:ascii="Arial" w:hAnsi="Arial" w:hint="default"/>
      </w:rPr>
    </w:lvl>
    <w:lvl w:ilvl="6" w:tplc="09149094" w:tentative="1">
      <w:start w:val="1"/>
      <w:numFmt w:val="bullet"/>
      <w:lvlText w:val="•"/>
      <w:lvlJc w:val="left"/>
      <w:pPr>
        <w:tabs>
          <w:tab w:val="num" w:pos="5040"/>
        </w:tabs>
        <w:ind w:left="5040" w:hanging="360"/>
      </w:pPr>
      <w:rPr>
        <w:rFonts w:ascii="Arial" w:hAnsi="Arial" w:hint="default"/>
      </w:rPr>
    </w:lvl>
    <w:lvl w:ilvl="7" w:tplc="078E49F0" w:tentative="1">
      <w:start w:val="1"/>
      <w:numFmt w:val="bullet"/>
      <w:lvlText w:val="•"/>
      <w:lvlJc w:val="left"/>
      <w:pPr>
        <w:tabs>
          <w:tab w:val="num" w:pos="5760"/>
        </w:tabs>
        <w:ind w:left="5760" w:hanging="360"/>
      </w:pPr>
      <w:rPr>
        <w:rFonts w:ascii="Arial" w:hAnsi="Arial" w:hint="default"/>
      </w:rPr>
    </w:lvl>
    <w:lvl w:ilvl="8" w:tplc="DB3047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46D9E"/>
    <w:multiLevelType w:val="hybridMultilevel"/>
    <w:tmpl w:val="366633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4D504CEE"/>
    <w:multiLevelType w:val="hybridMultilevel"/>
    <w:tmpl w:val="360E257C"/>
    <w:lvl w:ilvl="0" w:tplc="5A782270">
      <w:start w:val="1"/>
      <w:numFmt w:val="bullet"/>
      <w:lvlText w:val=""/>
      <w:lvlJc w:val="left"/>
      <w:pPr>
        <w:ind w:left="720" w:hanging="360"/>
      </w:pPr>
      <w:rPr>
        <w:rFonts w:ascii="Symbol" w:hAnsi="Symbol" w:hint="default"/>
      </w:rPr>
    </w:lvl>
    <w:lvl w:ilvl="1" w:tplc="69402DBE" w:tentative="1">
      <w:start w:val="1"/>
      <w:numFmt w:val="bullet"/>
      <w:lvlText w:val="o"/>
      <w:lvlJc w:val="left"/>
      <w:pPr>
        <w:ind w:left="1440" w:hanging="360"/>
      </w:pPr>
      <w:rPr>
        <w:rFonts w:ascii="Courier New" w:hAnsi="Courier New" w:cs="Courier New" w:hint="default"/>
      </w:rPr>
    </w:lvl>
    <w:lvl w:ilvl="2" w:tplc="19BE0D04" w:tentative="1">
      <w:start w:val="1"/>
      <w:numFmt w:val="bullet"/>
      <w:lvlText w:val=""/>
      <w:lvlJc w:val="left"/>
      <w:pPr>
        <w:ind w:left="2160" w:hanging="360"/>
      </w:pPr>
      <w:rPr>
        <w:rFonts w:ascii="Wingdings" w:hAnsi="Wingdings" w:hint="default"/>
      </w:rPr>
    </w:lvl>
    <w:lvl w:ilvl="3" w:tplc="9A181B7E" w:tentative="1">
      <w:start w:val="1"/>
      <w:numFmt w:val="bullet"/>
      <w:lvlText w:val=""/>
      <w:lvlJc w:val="left"/>
      <w:pPr>
        <w:ind w:left="2880" w:hanging="360"/>
      </w:pPr>
      <w:rPr>
        <w:rFonts w:ascii="Symbol" w:hAnsi="Symbol" w:hint="default"/>
      </w:rPr>
    </w:lvl>
    <w:lvl w:ilvl="4" w:tplc="2736A024" w:tentative="1">
      <w:start w:val="1"/>
      <w:numFmt w:val="bullet"/>
      <w:lvlText w:val="o"/>
      <w:lvlJc w:val="left"/>
      <w:pPr>
        <w:ind w:left="3600" w:hanging="360"/>
      </w:pPr>
      <w:rPr>
        <w:rFonts w:ascii="Courier New" w:hAnsi="Courier New" w:cs="Courier New" w:hint="default"/>
      </w:rPr>
    </w:lvl>
    <w:lvl w:ilvl="5" w:tplc="0A2A46EE" w:tentative="1">
      <w:start w:val="1"/>
      <w:numFmt w:val="bullet"/>
      <w:lvlText w:val=""/>
      <w:lvlJc w:val="left"/>
      <w:pPr>
        <w:ind w:left="4320" w:hanging="360"/>
      </w:pPr>
      <w:rPr>
        <w:rFonts w:ascii="Wingdings" w:hAnsi="Wingdings" w:hint="default"/>
      </w:rPr>
    </w:lvl>
    <w:lvl w:ilvl="6" w:tplc="7E82B6D0" w:tentative="1">
      <w:start w:val="1"/>
      <w:numFmt w:val="bullet"/>
      <w:lvlText w:val=""/>
      <w:lvlJc w:val="left"/>
      <w:pPr>
        <w:ind w:left="5040" w:hanging="360"/>
      </w:pPr>
      <w:rPr>
        <w:rFonts w:ascii="Symbol" w:hAnsi="Symbol" w:hint="default"/>
      </w:rPr>
    </w:lvl>
    <w:lvl w:ilvl="7" w:tplc="D6122B72" w:tentative="1">
      <w:start w:val="1"/>
      <w:numFmt w:val="bullet"/>
      <w:lvlText w:val="o"/>
      <w:lvlJc w:val="left"/>
      <w:pPr>
        <w:ind w:left="5760" w:hanging="360"/>
      </w:pPr>
      <w:rPr>
        <w:rFonts w:ascii="Courier New" w:hAnsi="Courier New" w:cs="Courier New" w:hint="default"/>
      </w:rPr>
    </w:lvl>
    <w:lvl w:ilvl="8" w:tplc="FD16CB0E" w:tentative="1">
      <w:start w:val="1"/>
      <w:numFmt w:val="bullet"/>
      <w:lvlText w:val=""/>
      <w:lvlJc w:val="left"/>
      <w:pPr>
        <w:ind w:left="6480" w:hanging="360"/>
      </w:pPr>
      <w:rPr>
        <w:rFonts w:ascii="Wingdings" w:hAnsi="Wingdings" w:hint="default"/>
      </w:rPr>
    </w:lvl>
  </w:abstractNum>
  <w:abstractNum w:abstractNumId="14" w15:restartNumberingAfterBreak="0">
    <w:nsid w:val="4DA86D07"/>
    <w:multiLevelType w:val="hybridMultilevel"/>
    <w:tmpl w:val="0F04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84DF5"/>
    <w:multiLevelType w:val="multilevel"/>
    <w:tmpl w:val="7C6E2C0E"/>
    <w:lvl w:ilvl="0">
      <w:start w:val="1"/>
      <w:numFmt w:val="decimal"/>
      <w:lvlText w:val="3.%1"/>
      <w:lvlJc w:val="left"/>
      <w:pPr>
        <w:ind w:left="360" w:hanging="360"/>
      </w:pPr>
      <w:rPr>
        <w:rFonts w:hint="default"/>
      </w:rPr>
    </w:lvl>
    <w:lvl w:ilvl="1">
      <w:start w:val="1"/>
      <w:numFmt w:val="none"/>
      <w:lvlText w:val="3.1.1"/>
      <w:lvlJc w:val="left"/>
      <w:pPr>
        <w:ind w:left="720" w:hanging="360"/>
      </w:pPr>
      <w:rPr>
        <w:rFonts w:hint="default"/>
      </w:rPr>
    </w:lvl>
    <w:lvl w:ilvl="2">
      <w:start w:val="1"/>
      <w:numFmt w:val="decimal"/>
      <w:lvlText w:val="3.1.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33B2B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127E23"/>
    <w:multiLevelType w:val="hybridMultilevel"/>
    <w:tmpl w:val="C32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7BD63DD"/>
    <w:multiLevelType w:val="hybridMultilevel"/>
    <w:tmpl w:val="AF749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8705117">
    <w:abstractNumId w:val="5"/>
  </w:num>
  <w:num w:numId="2" w16cid:durableId="320164303">
    <w:abstractNumId w:val="7"/>
  </w:num>
  <w:num w:numId="3" w16cid:durableId="1409501420">
    <w:abstractNumId w:val="3"/>
  </w:num>
  <w:num w:numId="4" w16cid:durableId="1026061245">
    <w:abstractNumId w:val="13"/>
  </w:num>
  <w:num w:numId="5" w16cid:durableId="888762991">
    <w:abstractNumId w:val="0"/>
  </w:num>
  <w:num w:numId="6" w16cid:durableId="942809478">
    <w:abstractNumId w:val="4"/>
  </w:num>
  <w:num w:numId="7" w16cid:durableId="264971208">
    <w:abstractNumId w:val="6"/>
  </w:num>
  <w:num w:numId="8" w16cid:durableId="1840582396">
    <w:abstractNumId w:val="10"/>
  </w:num>
  <w:num w:numId="9" w16cid:durableId="1837040157">
    <w:abstractNumId w:val="14"/>
  </w:num>
  <w:num w:numId="10" w16cid:durableId="1502891566">
    <w:abstractNumId w:val="14"/>
  </w:num>
  <w:num w:numId="11" w16cid:durableId="666174135">
    <w:abstractNumId w:val="16"/>
  </w:num>
  <w:num w:numId="12" w16cid:durableId="1956253932">
    <w:abstractNumId w:val="15"/>
  </w:num>
  <w:num w:numId="13" w16cid:durableId="975793628">
    <w:abstractNumId w:val="1"/>
  </w:num>
  <w:num w:numId="14" w16cid:durableId="177237319">
    <w:abstractNumId w:val="10"/>
  </w:num>
  <w:num w:numId="15" w16cid:durableId="174074615">
    <w:abstractNumId w:val="18"/>
  </w:num>
  <w:num w:numId="16" w16cid:durableId="1099180009">
    <w:abstractNumId w:val="11"/>
  </w:num>
  <w:num w:numId="17" w16cid:durableId="1397047545">
    <w:abstractNumId w:val="8"/>
  </w:num>
  <w:num w:numId="18" w16cid:durableId="620647556">
    <w:abstractNumId w:val="2"/>
  </w:num>
  <w:num w:numId="19" w16cid:durableId="1520967006">
    <w:abstractNumId w:val="9"/>
  </w:num>
  <w:num w:numId="20" w16cid:durableId="860702245">
    <w:abstractNumId w:val="12"/>
  </w:num>
  <w:num w:numId="21" w16cid:durableId="671028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MTcwtbC0NDYyNrRU0lEKTi0uzszPAykwqgUAVBVqHiwAAAA="/>
  </w:docVars>
  <w:rsids>
    <w:rsidRoot w:val="00715D8D"/>
    <w:rsid w:val="00005D18"/>
    <w:rsid w:val="00015669"/>
    <w:rsid w:val="0001686C"/>
    <w:rsid w:val="000335C1"/>
    <w:rsid w:val="00043485"/>
    <w:rsid w:val="00043538"/>
    <w:rsid w:val="00047593"/>
    <w:rsid w:val="000513D1"/>
    <w:rsid w:val="0007298A"/>
    <w:rsid w:val="00075B9A"/>
    <w:rsid w:val="00076C9F"/>
    <w:rsid w:val="000809CC"/>
    <w:rsid w:val="00081192"/>
    <w:rsid w:val="00083FFD"/>
    <w:rsid w:val="00092404"/>
    <w:rsid w:val="000A3594"/>
    <w:rsid w:val="000A6E79"/>
    <w:rsid w:val="000B1178"/>
    <w:rsid w:val="000B67A2"/>
    <w:rsid w:val="000B723C"/>
    <w:rsid w:val="000C206C"/>
    <w:rsid w:val="000C31D1"/>
    <w:rsid w:val="000C3890"/>
    <w:rsid w:val="000C4661"/>
    <w:rsid w:val="000C4E4F"/>
    <w:rsid w:val="000E0409"/>
    <w:rsid w:val="000E08F5"/>
    <w:rsid w:val="000E64E1"/>
    <w:rsid w:val="000F034D"/>
    <w:rsid w:val="000F0979"/>
    <w:rsid w:val="001005EF"/>
    <w:rsid w:val="00101CAB"/>
    <w:rsid w:val="0010229D"/>
    <w:rsid w:val="001030B9"/>
    <w:rsid w:val="00104439"/>
    <w:rsid w:val="00114F7C"/>
    <w:rsid w:val="001201AB"/>
    <w:rsid w:val="0012364F"/>
    <w:rsid w:val="00127A9B"/>
    <w:rsid w:val="001306E7"/>
    <w:rsid w:val="00133C0F"/>
    <w:rsid w:val="00133F23"/>
    <w:rsid w:val="00134AF5"/>
    <w:rsid w:val="00136E25"/>
    <w:rsid w:val="00140E4B"/>
    <w:rsid w:val="001422E4"/>
    <w:rsid w:val="00147051"/>
    <w:rsid w:val="0014792A"/>
    <w:rsid w:val="00151A07"/>
    <w:rsid w:val="00162C7F"/>
    <w:rsid w:val="00167F9E"/>
    <w:rsid w:val="001708E5"/>
    <w:rsid w:val="00180BB6"/>
    <w:rsid w:val="0018182E"/>
    <w:rsid w:val="00181F98"/>
    <w:rsid w:val="00184C1C"/>
    <w:rsid w:val="00187EC6"/>
    <w:rsid w:val="00193761"/>
    <w:rsid w:val="001A2E56"/>
    <w:rsid w:val="001A7823"/>
    <w:rsid w:val="001B51E1"/>
    <w:rsid w:val="001B55C1"/>
    <w:rsid w:val="001C0833"/>
    <w:rsid w:val="001C104B"/>
    <w:rsid w:val="001C221F"/>
    <w:rsid w:val="001D2E05"/>
    <w:rsid w:val="001D44E9"/>
    <w:rsid w:val="001E78C3"/>
    <w:rsid w:val="001F27EF"/>
    <w:rsid w:val="001F7E8A"/>
    <w:rsid w:val="00201BD5"/>
    <w:rsid w:val="00207475"/>
    <w:rsid w:val="0020787B"/>
    <w:rsid w:val="00210403"/>
    <w:rsid w:val="0021488C"/>
    <w:rsid w:val="00220833"/>
    <w:rsid w:val="00225254"/>
    <w:rsid w:val="0023167C"/>
    <w:rsid w:val="00231C33"/>
    <w:rsid w:val="00235AFC"/>
    <w:rsid w:val="00236D72"/>
    <w:rsid w:val="00242306"/>
    <w:rsid w:val="00253D98"/>
    <w:rsid w:val="00254A0E"/>
    <w:rsid w:val="00261998"/>
    <w:rsid w:val="00262161"/>
    <w:rsid w:val="002624BF"/>
    <w:rsid w:val="00263049"/>
    <w:rsid w:val="00266896"/>
    <w:rsid w:val="0027243A"/>
    <w:rsid w:val="00274BC6"/>
    <w:rsid w:val="0027530A"/>
    <w:rsid w:val="00275402"/>
    <w:rsid w:val="00282501"/>
    <w:rsid w:val="00293BC7"/>
    <w:rsid w:val="002954B3"/>
    <w:rsid w:val="00296A37"/>
    <w:rsid w:val="002973D0"/>
    <w:rsid w:val="002A3612"/>
    <w:rsid w:val="002A56A0"/>
    <w:rsid w:val="002A744A"/>
    <w:rsid w:val="002B5CC2"/>
    <w:rsid w:val="002C314D"/>
    <w:rsid w:val="002E6291"/>
    <w:rsid w:val="003026D4"/>
    <w:rsid w:val="00303431"/>
    <w:rsid w:val="0030373E"/>
    <w:rsid w:val="00305589"/>
    <w:rsid w:val="00313C71"/>
    <w:rsid w:val="00316209"/>
    <w:rsid w:val="00325379"/>
    <w:rsid w:val="00327978"/>
    <w:rsid w:val="0033198F"/>
    <w:rsid w:val="0033679F"/>
    <w:rsid w:val="00340BE4"/>
    <w:rsid w:val="003450BE"/>
    <w:rsid w:val="003655A2"/>
    <w:rsid w:val="0037130F"/>
    <w:rsid w:val="00372F17"/>
    <w:rsid w:val="003740D9"/>
    <w:rsid w:val="00375D7D"/>
    <w:rsid w:val="0038155F"/>
    <w:rsid w:val="003A5E44"/>
    <w:rsid w:val="003A62A9"/>
    <w:rsid w:val="003B1CEB"/>
    <w:rsid w:val="003D7834"/>
    <w:rsid w:val="003E3E44"/>
    <w:rsid w:val="003E4C88"/>
    <w:rsid w:val="003F0E2A"/>
    <w:rsid w:val="003F3294"/>
    <w:rsid w:val="004017A7"/>
    <w:rsid w:val="00407204"/>
    <w:rsid w:val="00420874"/>
    <w:rsid w:val="0042194F"/>
    <w:rsid w:val="004232B1"/>
    <w:rsid w:val="0042583E"/>
    <w:rsid w:val="00430ABF"/>
    <w:rsid w:val="00430B2A"/>
    <w:rsid w:val="00431555"/>
    <w:rsid w:val="00436749"/>
    <w:rsid w:val="00436861"/>
    <w:rsid w:val="00441337"/>
    <w:rsid w:val="0044743F"/>
    <w:rsid w:val="00451136"/>
    <w:rsid w:val="00453A22"/>
    <w:rsid w:val="00467C38"/>
    <w:rsid w:val="0047357D"/>
    <w:rsid w:val="00474137"/>
    <w:rsid w:val="0047729B"/>
    <w:rsid w:val="004811C3"/>
    <w:rsid w:val="0048470A"/>
    <w:rsid w:val="004854A0"/>
    <w:rsid w:val="00486A4B"/>
    <w:rsid w:val="00491374"/>
    <w:rsid w:val="00492426"/>
    <w:rsid w:val="004C164C"/>
    <w:rsid w:val="004D2F33"/>
    <w:rsid w:val="004D504F"/>
    <w:rsid w:val="004E3300"/>
    <w:rsid w:val="004E42DC"/>
    <w:rsid w:val="004F19EA"/>
    <w:rsid w:val="004F36C8"/>
    <w:rsid w:val="004F580C"/>
    <w:rsid w:val="004F5830"/>
    <w:rsid w:val="00501B58"/>
    <w:rsid w:val="00505FBF"/>
    <w:rsid w:val="005117A1"/>
    <w:rsid w:val="005134CE"/>
    <w:rsid w:val="00513CDB"/>
    <w:rsid w:val="00516AA0"/>
    <w:rsid w:val="00533B85"/>
    <w:rsid w:val="0054027D"/>
    <w:rsid w:val="00541883"/>
    <w:rsid w:val="00542FB6"/>
    <w:rsid w:val="00543629"/>
    <w:rsid w:val="0054366B"/>
    <w:rsid w:val="00543F60"/>
    <w:rsid w:val="005477BC"/>
    <w:rsid w:val="00551593"/>
    <w:rsid w:val="00556593"/>
    <w:rsid w:val="00557BF2"/>
    <w:rsid w:val="005622A8"/>
    <w:rsid w:val="00580E8A"/>
    <w:rsid w:val="00582841"/>
    <w:rsid w:val="005911EA"/>
    <w:rsid w:val="005A7FDF"/>
    <w:rsid w:val="005C16E8"/>
    <w:rsid w:val="005C1B2D"/>
    <w:rsid w:val="005C3520"/>
    <w:rsid w:val="005C3AB3"/>
    <w:rsid w:val="005C716E"/>
    <w:rsid w:val="005D0C33"/>
    <w:rsid w:val="005D11C3"/>
    <w:rsid w:val="005D49DA"/>
    <w:rsid w:val="005E112C"/>
    <w:rsid w:val="005E7EC9"/>
    <w:rsid w:val="006047F7"/>
    <w:rsid w:val="006141E6"/>
    <w:rsid w:val="00616E5D"/>
    <w:rsid w:val="006175B8"/>
    <w:rsid w:val="00621433"/>
    <w:rsid w:val="006245BC"/>
    <w:rsid w:val="006309EF"/>
    <w:rsid w:val="0063765B"/>
    <w:rsid w:val="00642755"/>
    <w:rsid w:val="006429CA"/>
    <w:rsid w:val="006433F2"/>
    <w:rsid w:val="00653F06"/>
    <w:rsid w:val="00660AA8"/>
    <w:rsid w:val="00660AF5"/>
    <w:rsid w:val="00662865"/>
    <w:rsid w:val="00662D03"/>
    <w:rsid w:val="006634C6"/>
    <w:rsid w:val="00663EAC"/>
    <w:rsid w:val="0066534D"/>
    <w:rsid w:val="00670D4C"/>
    <w:rsid w:val="0067133F"/>
    <w:rsid w:val="0067332F"/>
    <w:rsid w:val="006772CD"/>
    <w:rsid w:val="00680298"/>
    <w:rsid w:val="00684E50"/>
    <w:rsid w:val="00692607"/>
    <w:rsid w:val="00695465"/>
    <w:rsid w:val="006974A3"/>
    <w:rsid w:val="006A4AA2"/>
    <w:rsid w:val="006A6888"/>
    <w:rsid w:val="006A7535"/>
    <w:rsid w:val="006A7A78"/>
    <w:rsid w:val="006B0B8D"/>
    <w:rsid w:val="006B129D"/>
    <w:rsid w:val="006B2D7D"/>
    <w:rsid w:val="006B6204"/>
    <w:rsid w:val="006B65B9"/>
    <w:rsid w:val="006D2838"/>
    <w:rsid w:val="006E19EA"/>
    <w:rsid w:val="006E2195"/>
    <w:rsid w:val="006E57D2"/>
    <w:rsid w:val="006E5E1C"/>
    <w:rsid w:val="006F2D36"/>
    <w:rsid w:val="006F58DA"/>
    <w:rsid w:val="00704E23"/>
    <w:rsid w:val="00707CBE"/>
    <w:rsid w:val="00712584"/>
    <w:rsid w:val="00714CF7"/>
    <w:rsid w:val="00715D8D"/>
    <w:rsid w:val="0072297E"/>
    <w:rsid w:val="00724AAF"/>
    <w:rsid w:val="00730312"/>
    <w:rsid w:val="00741E27"/>
    <w:rsid w:val="00744B41"/>
    <w:rsid w:val="00751869"/>
    <w:rsid w:val="007529FA"/>
    <w:rsid w:val="00757718"/>
    <w:rsid w:val="00760BA7"/>
    <w:rsid w:val="00761008"/>
    <w:rsid w:val="0076291B"/>
    <w:rsid w:val="007630C6"/>
    <w:rsid w:val="00770A6E"/>
    <w:rsid w:val="00773ADA"/>
    <w:rsid w:val="00780BFF"/>
    <w:rsid w:val="0078556B"/>
    <w:rsid w:val="007938EF"/>
    <w:rsid w:val="00794AAC"/>
    <w:rsid w:val="007A0223"/>
    <w:rsid w:val="007A1F4B"/>
    <w:rsid w:val="007B1923"/>
    <w:rsid w:val="007B21C1"/>
    <w:rsid w:val="007B5A3E"/>
    <w:rsid w:val="007B7520"/>
    <w:rsid w:val="007C08EE"/>
    <w:rsid w:val="007C49CD"/>
    <w:rsid w:val="007C680E"/>
    <w:rsid w:val="007D4F8B"/>
    <w:rsid w:val="007E19E2"/>
    <w:rsid w:val="007F10ED"/>
    <w:rsid w:val="008021C4"/>
    <w:rsid w:val="00802372"/>
    <w:rsid w:val="0080410E"/>
    <w:rsid w:val="00820BB8"/>
    <w:rsid w:val="00822199"/>
    <w:rsid w:val="00822337"/>
    <w:rsid w:val="00825EFB"/>
    <w:rsid w:val="00830933"/>
    <w:rsid w:val="00831AEF"/>
    <w:rsid w:val="00832107"/>
    <w:rsid w:val="00836C5A"/>
    <w:rsid w:val="00840AF6"/>
    <w:rsid w:val="008474CD"/>
    <w:rsid w:val="00853381"/>
    <w:rsid w:val="008555FC"/>
    <w:rsid w:val="00856559"/>
    <w:rsid w:val="00873075"/>
    <w:rsid w:val="008730D0"/>
    <w:rsid w:val="00876917"/>
    <w:rsid w:val="00884506"/>
    <w:rsid w:val="008854BE"/>
    <w:rsid w:val="00893AD8"/>
    <w:rsid w:val="0089613C"/>
    <w:rsid w:val="008A4472"/>
    <w:rsid w:val="008A4D57"/>
    <w:rsid w:val="008B1B1E"/>
    <w:rsid w:val="008B38BF"/>
    <w:rsid w:val="008B47A4"/>
    <w:rsid w:val="008D0604"/>
    <w:rsid w:val="008D21A0"/>
    <w:rsid w:val="008E0EC8"/>
    <w:rsid w:val="008E150D"/>
    <w:rsid w:val="008E5C6D"/>
    <w:rsid w:val="008F0AE5"/>
    <w:rsid w:val="008F0D1C"/>
    <w:rsid w:val="008F5C89"/>
    <w:rsid w:val="00910CB0"/>
    <w:rsid w:val="00924394"/>
    <w:rsid w:val="00927EE3"/>
    <w:rsid w:val="00930A12"/>
    <w:rsid w:val="009331CD"/>
    <w:rsid w:val="0094391C"/>
    <w:rsid w:val="00944E4A"/>
    <w:rsid w:val="009512C4"/>
    <w:rsid w:val="00954546"/>
    <w:rsid w:val="009615CC"/>
    <w:rsid w:val="00963C3A"/>
    <w:rsid w:val="00965457"/>
    <w:rsid w:val="00974424"/>
    <w:rsid w:val="009815A2"/>
    <w:rsid w:val="00982058"/>
    <w:rsid w:val="009866F3"/>
    <w:rsid w:val="00990F28"/>
    <w:rsid w:val="00995841"/>
    <w:rsid w:val="009967FF"/>
    <w:rsid w:val="00997C9D"/>
    <w:rsid w:val="009B0BCC"/>
    <w:rsid w:val="009B37CA"/>
    <w:rsid w:val="009B71A1"/>
    <w:rsid w:val="009B7AE6"/>
    <w:rsid w:val="009C3FBF"/>
    <w:rsid w:val="009C5C41"/>
    <w:rsid w:val="009D1964"/>
    <w:rsid w:val="009D7216"/>
    <w:rsid w:val="009E1C63"/>
    <w:rsid w:val="009E1D6A"/>
    <w:rsid w:val="009E5880"/>
    <w:rsid w:val="009E5A85"/>
    <w:rsid w:val="009F3795"/>
    <w:rsid w:val="009F5F0E"/>
    <w:rsid w:val="00A04CE1"/>
    <w:rsid w:val="00A06483"/>
    <w:rsid w:val="00A11306"/>
    <w:rsid w:val="00A137AA"/>
    <w:rsid w:val="00A13F7D"/>
    <w:rsid w:val="00A15835"/>
    <w:rsid w:val="00A20305"/>
    <w:rsid w:val="00A24554"/>
    <w:rsid w:val="00A27039"/>
    <w:rsid w:val="00A31D43"/>
    <w:rsid w:val="00A330C2"/>
    <w:rsid w:val="00A3331D"/>
    <w:rsid w:val="00A34AED"/>
    <w:rsid w:val="00A363A1"/>
    <w:rsid w:val="00A36732"/>
    <w:rsid w:val="00A373E1"/>
    <w:rsid w:val="00A42DA3"/>
    <w:rsid w:val="00A43EF6"/>
    <w:rsid w:val="00A469C1"/>
    <w:rsid w:val="00A47FD6"/>
    <w:rsid w:val="00A528AB"/>
    <w:rsid w:val="00A60BBA"/>
    <w:rsid w:val="00A626E6"/>
    <w:rsid w:val="00A7793E"/>
    <w:rsid w:val="00A856AA"/>
    <w:rsid w:val="00A86C7E"/>
    <w:rsid w:val="00A94FBE"/>
    <w:rsid w:val="00A96CEA"/>
    <w:rsid w:val="00A97547"/>
    <w:rsid w:val="00AA1699"/>
    <w:rsid w:val="00AA1A33"/>
    <w:rsid w:val="00AA42E3"/>
    <w:rsid w:val="00AB0D22"/>
    <w:rsid w:val="00AB1509"/>
    <w:rsid w:val="00AB71A6"/>
    <w:rsid w:val="00AC0832"/>
    <w:rsid w:val="00AC6B69"/>
    <w:rsid w:val="00AD0964"/>
    <w:rsid w:val="00AD7D9A"/>
    <w:rsid w:val="00AE0132"/>
    <w:rsid w:val="00AE7D5B"/>
    <w:rsid w:val="00AF0E45"/>
    <w:rsid w:val="00AF1FBB"/>
    <w:rsid w:val="00AF2421"/>
    <w:rsid w:val="00B04D18"/>
    <w:rsid w:val="00B0638E"/>
    <w:rsid w:val="00B1197E"/>
    <w:rsid w:val="00B14834"/>
    <w:rsid w:val="00B24ECB"/>
    <w:rsid w:val="00B27029"/>
    <w:rsid w:val="00B31231"/>
    <w:rsid w:val="00B32A73"/>
    <w:rsid w:val="00B34EA5"/>
    <w:rsid w:val="00B376D8"/>
    <w:rsid w:val="00B4120C"/>
    <w:rsid w:val="00B5112F"/>
    <w:rsid w:val="00B550BE"/>
    <w:rsid w:val="00B56AA9"/>
    <w:rsid w:val="00B56C8B"/>
    <w:rsid w:val="00B57D1A"/>
    <w:rsid w:val="00B622C3"/>
    <w:rsid w:val="00B71DB6"/>
    <w:rsid w:val="00B86F3A"/>
    <w:rsid w:val="00B91F1E"/>
    <w:rsid w:val="00B97CAB"/>
    <w:rsid w:val="00BA3070"/>
    <w:rsid w:val="00BA4D7D"/>
    <w:rsid w:val="00BA6B67"/>
    <w:rsid w:val="00BA7E41"/>
    <w:rsid w:val="00BB033B"/>
    <w:rsid w:val="00BB50BF"/>
    <w:rsid w:val="00BB5825"/>
    <w:rsid w:val="00BC1EDE"/>
    <w:rsid w:val="00BC45E1"/>
    <w:rsid w:val="00BC4628"/>
    <w:rsid w:val="00BD2518"/>
    <w:rsid w:val="00BE5353"/>
    <w:rsid w:val="00BE6591"/>
    <w:rsid w:val="00BE7130"/>
    <w:rsid w:val="00BE7744"/>
    <w:rsid w:val="00BF19CD"/>
    <w:rsid w:val="00C211C3"/>
    <w:rsid w:val="00C2293C"/>
    <w:rsid w:val="00C27CE5"/>
    <w:rsid w:val="00C32CF5"/>
    <w:rsid w:val="00C33916"/>
    <w:rsid w:val="00C351F6"/>
    <w:rsid w:val="00C4292B"/>
    <w:rsid w:val="00C443AD"/>
    <w:rsid w:val="00C50E40"/>
    <w:rsid w:val="00C56585"/>
    <w:rsid w:val="00C631D0"/>
    <w:rsid w:val="00C7126B"/>
    <w:rsid w:val="00C822D3"/>
    <w:rsid w:val="00C94530"/>
    <w:rsid w:val="00C95003"/>
    <w:rsid w:val="00CA1475"/>
    <w:rsid w:val="00CA1AC2"/>
    <w:rsid w:val="00CA3DD3"/>
    <w:rsid w:val="00CA4278"/>
    <w:rsid w:val="00CA5B91"/>
    <w:rsid w:val="00CB3753"/>
    <w:rsid w:val="00CC2249"/>
    <w:rsid w:val="00CC3155"/>
    <w:rsid w:val="00CC3837"/>
    <w:rsid w:val="00CC3CD2"/>
    <w:rsid w:val="00CC4125"/>
    <w:rsid w:val="00CC6E99"/>
    <w:rsid w:val="00CD123D"/>
    <w:rsid w:val="00CE355A"/>
    <w:rsid w:val="00CE4344"/>
    <w:rsid w:val="00CE7F85"/>
    <w:rsid w:val="00CF2506"/>
    <w:rsid w:val="00CF67DD"/>
    <w:rsid w:val="00CF6FAB"/>
    <w:rsid w:val="00D03204"/>
    <w:rsid w:val="00D11D66"/>
    <w:rsid w:val="00D13EDF"/>
    <w:rsid w:val="00D17F2F"/>
    <w:rsid w:val="00D20989"/>
    <w:rsid w:val="00D216C6"/>
    <w:rsid w:val="00D21714"/>
    <w:rsid w:val="00D352D8"/>
    <w:rsid w:val="00D355C8"/>
    <w:rsid w:val="00D3567A"/>
    <w:rsid w:val="00D46AA5"/>
    <w:rsid w:val="00D56AA1"/>
    <w:rsid w:val="00D57E12"/>
    <w:rsid w:val="00D6180D"/>
    <w:rsid w:val="00D62DB3"/>
    <w:rsid w:val="00D81945"/>
    <w:rsid w:val="00D93D64"/>
    <w:rsid w:val="00DA4F4E"/>
    <w:rsid w:val="00DA52D7"/>
    <w:rsid w:val="00DA73C1"/>
    <w:rsid w:val="00DA7A83"/>
    <w:rsid w:val="00DB0FE3"/>
    <w:rsid w:val="00DC4CF9"/>
    <w:rsid w:val="00DC5237"/>
    <w:rsid w:val="00DC5680"/>
    <w:rsid w:val="00DD026A"/>
    <w:rsid w:val="00DD2128"/>
    <w:rsid w:val="00DF41D4"/>
    <w:rsid w:val="00DF7B4F"/>
    <w:rsid w:val="00E02348"/>
    <w:rsid w:val="00E13595"/>
    <w:rsid w:val="00E1699D"/>
    <w:rsid w:val="00E177A9"/>
    <w:rsid w:val="00E178E9"/>
    <w:rsid w:val="00E2132B"/>
    <w:rsid w:val="00E2748C"/>
    <w:rsid w:val="00E274D4"/>
    <w:rsid w:val="00E328E4"/>
    <w:rsid w:val="00E33149"/>
    <w:rsid w:val="00E35505"/>
    <w:rsid w:val="00E35A06"/>
    <w:rsid w:val="00E35EC9"/>
    <w:rsid w:val="00E37E89"/>
    <w:rsid w:val="00E41850"/>
    <w:rsid w:val="00E47ADE"/>
    <w:rsid w:val="00E5133E"/>
    <w:rsid w:val="00E6372F"/>
    <w:rsid w:val="00E66099"/>
    <w:rsid w:val="00E718CE"/>
    <w:rsid w:val="00E77FC8"/>
    <w:rsid w:val="00E82A09"/>
    <w:rsid w:val="00E86567"/>
    <w:rsid w:val="00E86D29"/>
    <w:rsid w:val="00E8739D"/>
    <w:rsid w:val="00EA1EEA"/>
    <w:rsid w:val="00EA2EDB"/>
    <w:rsid w:val="00EA5599"/>
    <w:rsid w:val="00EB15D5"/>
    <w:rsid w:val="00EB1CB2"/>
    <w:rsid w:val="00EC2F4E"/>
    <w:rsid w:val="00EC7098"/>
    <w:rsid w:val="00ED0560"/>
    <w:rsid w:val="00ED1257"/>
    <w:rsid w:val="00ED6A0B"/>
    <w:rsid w:val="00ED7958"/>
    <w:rsid w:val="00EE05D1"/>
    <w:rsid w:val="00EE26B6"/>
    <w:rsid w:val="00EE4420"/>
    <w:rsid w:val="00EE74A6"/>
    <w:rsid w:val="00EF180C"/>
    <w:rsid w:val="00EF20D9"/>
    <w:rsid w:val="00EF6B00"/>
    <w:rsid w:val="00F025EE"/>
    <w:rsid w:val="00F02D70"/>
    <w:rsid w:val="00F0460B"/>
    <w:rsid w:val="00F05143"/>
    <w:rsid w:val="00F061E9"/>
    <w:rsid w:val="00F06BD0"/>
    <w:rsid w:val="00F1062A"/>
    <w:rsid w:val="00F128A6"/>
    <w:rsid w:val="00F1455F"/>
    <w:rsid w:val="00F24266"/>
    <w:rsid w:val="00F254DF"/>
    <w:rsid w:val="00F32B97"/>
    <w:rsid w:val="00F3649C"/>
    <w:rsid w:val="00F41957"/>
    <w:rsid w:val="00F444C3"/>
    <w:rsid w:val="00F45026"/>
    <w:rsid w:val="00F50F03"/>
    <w:rsid w:val="00F5582E"/>
    <w:rsid w:val="00F56C65"/>
    <w:rsid w:val="00F607CC"/>
    <w:rsid w:val="00F62C6F"/>
    <w:rsid w:val="00F70D9A"/>
    <w:rsid w:val="00F75155"/>
    <w:rsid w:val="00F76BFC"/>
    <w:rsid w:val="00F83052"/>
    <w:rsid w:val="00F83818"/>
    <w:rsid w:val="00F85A70"/>
    <w:rsid w:val="00F90E9D"/>
    <w:rsid w:val="00F92EF1"/>
    <w:rsid w:val="00F95182"/>
    <w:rsid w:val="00F970B2"/>
    <w:rsid w:val="00FA29F7"/>
    <w:rsid w:val="00FA2E28"/>
    <w:rsid w:val="00FA38A4"/>
    <w:rsid w:val="00FA40E1"/>
    <w:rsid w:val="00FC5487"/>
    <w:rsid w:val="00FE554F"/>
    <w:rsid w:val="00FE6A13"/>
    <w:rsid w:val="00FF2F0D"/>
    <w:rsid w:val="00FF58B4"/>
    <w:rsid w:val="00FF633C"/>
    <w:rsid w:val="00FF725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76E7"/>
  <w15:docId w15:val="{2D8E6C97-96E5-41C9-83BF-51B5DC05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098"/>
    <w:pPr>
      <w:spacing w:line="360" w:lineRule="auto"/>
      <w:jc w:val="both"/>
    </w:pPr>
    <w:rPr>
      <w:rFonts w:ascii="Times New Roman" w:hAnsi="Times New Roman" w:cs="Arial"/>
      <w:sz w:val="24"/>
    </w:rPr>
  </w:style>
  <w:style w:type="paragraph" w:styleId="Heading1">
    <w:name w:val="heading 1"/>
    <w:basedOn w:val="Normal"/>
    <w:next w:val="Normal"/>
    <w:link w:val="Heading1Char"/>
    <w:uiPriority w:val="9"/>
    <w:qFormat/>
    <w:rsid w:val="00AF0E45"/>
    <w:pPr>
      <w:keepNext/>
      <w:keepLines/>
      <w:spacing w:before="24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938E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25"/>
    <w:pPr>
      <w:ind w:left="720"/>
      <w:contextualSpacing/>
    </w:pPr>
  </w:style>
  <w:style w:type="table" w:styleId="TableGrid">
    <w:name w:val="Table Grid"/>
    <w:basedOn w:val="TableNormal"/>
    <w:uiPriority w:val="39"/>
    <w:rsid w:val="00136E25"/>
    <w:pPr>
      <w:spacing w:after="0" w:line="240" w:lineRule="auto"/>
    </w:pPr>
    <w:rPr>
      <w:rFonts w:eastAsiaTheme="minorEastAsia"/>
      <w:szCs w:val="20"/>
      <w:lang w:eastAsia="ja-JP"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34"/>
    <w:rPr>
      <w:rFonts w:ascii="Tahoma" w:hAnsi="Tahoma" w:cs="Tahoma"/>
      <w:sz w:val="16"/>
      <w:szCs w:val="16"/>
    </w:rPr>
  </w:style>
  <w:style w:type="character" w:customStyle="1" w:styleId="Heading1Char">
    <w:name w:val="Heading 1 Char"/>
    <w:basedOn w:val="DefaultParagraphFont"/>
    <w:link w:val="Heading1"/>
    <w:uiPriority w:val="9"/>
    <w:rsid w:val="00AF0E45"/>
    <w:rPr>
      <w:rFonts w:ascii="Times New Roman" w:eastAsiaTheme="majorEastAsia" w:hAnsi="Times New Roman" w:cstheme="majorBidi"/>
      <w:b/>
      <w:bCs/>
      <w:sz w:val="24"/>
      <w:szCs w:val="28"/>
    </w:rPr>
  </w:style>
  <w:style w:type="paragraph" w:styleId="Caption">
    <w:name w:val="caption"/>
    <w:basedOn w:val="Normal"/>
    <w:next w:val="Normal"/>
    <w:uiPriority w:val="35"/>
    <w:unhideWhenUsed/>
    <w:qFormat/>
    <w:rsid w:val="001D2E05"/>
    <w:pPr>
      <w:spacing w:after="200" w:line="240" w:lineRule="auto"/>
    </w:pPr>
    <w:rPr>
      <w:b/>
      <w:bCs/>
      <w:color w:val="4472C4" w:themeColor="accent1"/>
      <w:sz w:val="18"/>
      <w:szCs w:val="18"/>
    </w:rPr>
  </w:style>
  <w:style w:type="character" w:customStyle="1" w:styleId="Heading2Char">
    <w:name w:val="Heading 2 Char"/>
    <w:basedOn w:val="DefaultParagraphFont"/>
    <w:link w:val="Heading2"/>
    <w:uiPriority w:val="9"/>
    <w:rsid w:val="007938EF"/>
    <w:rPr>
      <w:rFonts w:ascii="Times New Roman" w:eastAsiaTheme="majorEastAsia" w:hAnsi="Times New Roman" w:cstheme="majorBidi"/>
      <w:b/>
      <w:sz w:val="24"/>
      <w:szCs w:val="26"/>
    </w:rPr>
  </w:style>
  <w:style w:type="table" w:styleId="GridTable4-Accent1">
    <w:name w:val="Grid Table 4 Accent 1"/>
    <w:basedOn w:val="TableNormal"/>
    <w:uiPriority w:val="49"/>
    <w:rsid w:val="00831A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0A3594"/>
    <w:pPr>
      <w:spacing w:before="100" w:beforeAutospacing="1" w:after="100" w:afterAutospacing="1" w:line="240" w:lineRule="auto"/>
      <w:jc w:val="left"/>
    </w:pPr>
    <w:rPr>
      <w:rFonts w:eastAsia="Times New Roman" w:cs="Times New Roman"/>
      <w:szCs w:val="24"/>
      <w:lang w:val="en-PK" w:eastAsia="en-PK"/>
    </w:rPr>
  </w:style>
  <w:style w:type="paragraph" w:styleId="Header">
    <w:name w:val="header"/>
    <w:basedOn w:val="Normal"/>
    <w:link w:val="HeaderChar"/>
    <w:uiPriority w:val="99"/>
    <w:unhideWhenUsed/>
    <w:rsid w:val="00CA1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AC2"/>
    <w:rPr>
      <w:rFonts w:ascii="Times New Roman" w:hAnsi="Times New Roman" w:cs="Arial"/>
      <w:sz w:val="24"/>
    </w:rPr>
  </w:style>
  <w:style w:type="paragraph" w:styleId="Footer">
    <w:name w:val="footer"/>
    <w:basedOn w:val="Normal"/>
    <w:link w:val="FooterChar"/>
    <w:uiPriority w:val="99"/>
    <w:unhideWhenUsed/>
    <w:rsid w:val="00CA1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AC2"/>
    <w:rPr>
      <w:rFonts w:ascii="Times New Roman"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020">
      <w:bodyDiv w:val="1"/>
      <w:marLeft w:val="0"/>
      <w:marRight w:val="0"/>
      <w:marTop w:val="0"/>
      <w:marBottom w:val="0"/>
      <w:divBdr>
        <w:top w:val="none" w:sz="0" w:space="0" w:color="auto"/>
        <w:left w:val="none" w:sz="0" w:space="0" w:color="auto"/>
        <w:bottom w:val="none" w:sz="0" w:space="0" w:color="auto"/>
        <w:right w:val="none" w:sz="0" w:space="0" w:color="auto"/>
      </w:divBdr>
    </w:div>
    <w:div w:id="108545735">
      <w:bodyDiv w:val="1"/>
      <w:marLeft w:val="0"/>
      <w:marRight w:val="0"/>
      <w:marTop w:val="0"/>
      <w:marBottom w:val="0"/>
      <w:divBdr>
        <w:top w:val="none" w:sz="0" w:space="0" w:color="auto"/>
        <w:left w:val="none" w:sz="0" w:space="0" w:color="auto"/>
        <w:bottom w:val="none" w:sz="0" w:space="0" w:color="auto"/>
        <w:right w:val="none" w:sz="0" w:space="0" w:color="auto"/>
      </w:divBdr>
    </w:div>
    <w:div w:id="613438812">
      <w:bodyDiv w:val="1"/>
      <w:marLeft w:val="0"/>
      <w:marRight w:val="0"/>
      <w:marTop w:val="0"/>
      <w:marBottom w:val="0"/>
      <w:divBdr>
        <w:top w:val="none" w:sz="0" w:space="0" w:color="auto"/>
        <w:left w:val="none" w:sz="0" w:space="0" w:color="auto"/>
        <w:bottom w:val="none" w:sz="0" w:space="0" w:color="auto"/>
        <w:right w:val="none" w:sz="0" w:space="0" w:color="auto"/>
      </w:divBdr>
    </w:div>
    <w:div w:id="615137765">
      <w:bodyDiv w:val="1"/>
      <w:marLeft w:val="0"/>
      <w:marRight w:val="0"/>
      <w:marTop w:val="0"/>
      <w:marBottom w:val="0"/>
      <w:divBdr>
        <w:top w:val="none" w:sz="0" w:space="0" w:color="auto"/>
        <w:left w:val="none" w:sz="0" w:space="0" w:color="auto"/>
        <w:bottom w:val="none" w:sz="0" w:space="0" w:color="auto"/>
        <w:right w:val="none" w:sz="0" w:space="0" w:color="auto"/>
      </w:divBdr>
    </w:div>
    <w:div w:id="630869008">
      <w:bodyDiv w:val="1"/>
      <w:marLeft w:val="0"/>
      <w:marRight w:val="0"/>
      <w:marTop w:val="0"/>
      <w:marBottom w:val="0"/>
      <w:divBdr>
        <w:top w:val="none" w:sz="0" w:space="0" w:color="auto"/>
        <w:left w:val="none" w:sz="0" w:space="0" w:color="auto"/>
        <w:bottom w:val="none" w:sz="0" w:space="0" w:color="auto"/>
        <w:right w:val="none" w:sz="0" w:space="0" w:color="auto"/>
      </w:divBdr>
      <w:divsChild>
        <w:div w:id="517543545">
          <w:marLeft w:val="547"/>
          <w:marRight w:val="0"/>
          <w:marTop w:val="0"/>
          <w:marBottom w:val="0"/>
          <w:divBdr>
            <w:top w:val="none" w:sz="0" w:space="0" w:color="auto"/>
            <w:left w:val="none" w:sz="0" w:space="0" w:color="auto"/>
            <w:bottom w:val="none" w:sz="0" w:space="0" w:color="auto"/>
            <w:right w:val="none" w:sz="0" w:space="0" w:color="auto"/>
          </w:divBdr>
        </w:div>
      </w:divsChild>
    </w:div>
    <w:div w:id="709186898">
      <w:bodyDiv w:val="1"/>
      <w:marLeft w:val="0"/>
      <w:marRight w:val="0"/>
      <w:marTop w:val="0"/>
      <w:marBottom w:val="0"/>
      <w:divBdr>
        <w:top w:val="none" w:sz="0" w:space="0" w:color="auto"/>
        <w:left w:val="none" w:sz="0" w:space="0" w:color="auto"/>
        <w:bottom w:val="none" w:sz="0" w:space="0" w:color="auto"/>
        <w:right w:val="none" w:sz="0" w:space="0" w:color="auto"/>
      </w:divBdr>
    </w:div>
    <w:div w:id="1007709774">
      <w:bodyDiv w:val="1"/>
      <w:marLeft w:val="0"/>
      <w:marRight w:val="0"/>
      <w:marTop w:val="0"/>
      <w:marBottom w:val="0"/>
      <w:divBdr>
        <w:top w:val="none" w:sz="0" w:space="0" w:color="auto"/>
        <w:left w:val="none" w:sz="0" w:space="0" w:color="auto"/>
        <w:bottom w:val="none" w:sz="0" w:space="0" w:color="auto"/>
        <w:right w:val="none" w:sz="0" w:space="0" w:color="auto"/>
      </w:divBdr>
    </w:div>
    <w:div w:id="1038819091">
      <w:bodyDiv w:val="1"/>
      <w:marLeft w:val="0"/>
      <w:marRight w:val="0"/>
      <w:marTop w:val="0"/>
      <w:marBottom w:val="0"/>
      <w:divBdr>
        <w:top w:val="none" w:sz="0" w:space="0" w:color="auto"/>
        <w:left w:val="none" w:sz="0" w:space="0" w:color="auto"/>
        <w:bottom w:val="none" w:sz="0" w:space="0" w:color="auto"/>
        <w:right w:val="none" w:sz="0" w:space="0" w:color="auto"/>
      </w:divBdr>
      <w:divsChild>
        <w:div w:id="740754342">
          <w:marLeft w:val="446"/>
          <w:marRight w:val="0"/>
          <w:marTop w:val="0"/>
          <w:marBottom w:val="0"/>
          <w:divBdr>
            <w:top w:val="none" w:sz="0" w:space="0" w:color="auto"/>
            <w:left w:val="none" w:sz="0" w:space="0" w:color="auto"/>
            <w:bottom w:val="none" w:sz="0" w:space="0" w:color="auto"/>
            <w:right w:val="none" w:sz="0" w:space="0" w:color="auto"/>
          </w:divBdr>
        </w:div>
        <w:div w:id="1688368888">
          <w:marLeft w:val="446"/>
          <w:marRight w:val="0"/>
          <w:marTop w:val="0"/>
          <w:marBottom w:val="0"/>
          <w:divBdr>
            <w:top w:val="none" w:sz="0" w:space="0" w:color="auto"/>
            <w:left w:val="none" w:sz="0" w:space="0" w:color="auto"/>
            <w:bottom w:val="none" w:sz="0" w:space="0" w:color="auto"/>
            <w:right w:val="none" w:sz="0" w:space="0" w:color="auto"/>
          </w:divBdr>
        </w:div>
        <w:div w:id="644820790">
          <w:marLeft w:val="446"/>
          <w:marRight w:val="0"/>
          <w:marTop w:val="0"/>
          <w:marBottom w:val="0"/>
          <w:divBdr>
            <w:top w:val="none" w:sz="0" w:space="0" w:color="auto"/>
            <w:left w:val="none" w:sz="0" w:space="0" w:color="auto"/>
            <w:bottom w:val="none" w:sz="0" w:space="0" w:color="auto"/>
            <w:right w:val="none" w:sz="0" w:space="0" w:color="auto"/>
          </w:divBdr>
        </w:div>
        <w:div w:id="1847203981">
          <w:marLeft w:val="446"/>
          <w:marRight w:val="0"/>
          <w:marTop w:val="0"/>
          <w:marBottom w:val="0"/>
          <w:divBdr>
            <w:top w:val="none" w:sz="0" w:space="0" w:color="auto"/>
            <w:left w:val="none" w:sz="0" w:space="0" w:color="auto"/>
            <w:bottom w:val="none" w:sz="0" w:space="0" w:color="auto"/>
            <w:right w:val="none" w:sz="0" w:space="0" w:color="auto"/>
          </w:divBdr>
        </w:div>
        <w:div w:id="1041251160">
          <w:marLeft w:val="446"/>
          <w:marRight w:val="0"/>
          <w:marTop w:val="0"/>
          <w:marBottom w:val="0"/>
          <w:divBdr>
            <w:top w:val="none" w:sz="0" w:space="0" w:color="auto"/>
            <w:left w:val="none" w:sz="0" w:space="0" w:color="auto"/>
            <w:bottom w:val="none" w:sz="0" w:space="0" w:color="auto"/>
            <w:right w:val="none" w:sz="0" w:space="0" w:color="auto"/>
          </w:divBdr>
        </w:div>
        <w:div w:id="1812863533">
          <w:marLeft w:val="446"/>
          <w:marRight w:val="0"/>
          <w:marTop w:val="0"/>
          <w:marBottom w:val="0"/>
          <w:divBdr>
            <w:top w:val="none" w:sz="0" w:space="0" w:color="auto"/>
            <w:left w:val="none" w:sz="0" w:space="0" w:color="auto"/>
            <w:bottom w:val="none" w:sz="0" w:space="0" w:color="auto"/>
            <w:right w:val="none" w:sz="0" w:space="0" w:color="auto"/>
          </w:divBdr>
        </w:div>
        <w:div w:id="686952768">
          <w:marLeft w:val="446"/>
          <w:marRight w:val="0"/>
          <w:marTop w:val="0"/>
          <w:marBottom w:val="0"/>
          <w:divBdr>
            <w:top w:val="none" w:sz="0" w:space="0" w:color="auto"/>
            <w:left w:val="none" w:sz="0" w:space="0" w:color="auto"/>
            <w:bottom w:val="none" w:sz="0" w:space="0" w:color="auto"/>
            <w:right w:val="none" w:sz="0" w:space="0" w:color="auto"/>
          </w:divBdr>
        </w:div>
        <w:div w:id="2060393080">
          <w:marLeft w:val="446"/>
          <w:marRight w:val="0"/>
          <w:marTop w:val="0"/>
          <w:marBottom w:val="0"/>
          <w:divBdr>
            <w:top w:val="none" w:sz="0" w:space="0" w:color="auto"/>
            <w:left w:val="none" w:sz="0" w:space="0" w:color="auto"/>
            <w:bottom w:val="none" w:sz="0" w:space="0" w:color="auto"/>
            <w:right w:val="none" w:sz="0" w:space="0" w:color="auto"/>
          </w:divBdr>
        </w:div>
        <w:div w:id="926811217">
          <w:marLeft w:val="446"/>
          <w:marRight w:val="0"/>
          <w:marTop w:val="0"/>
          <w:marBottom w:val="0"/>
          <w:divBdr>
            <w:top w:val="none" w:sz="0" w:space="0" w:color="auto"/>
            <w:left w:val="none" w:sz="0" w:space="0" w:color="auto"/>
            <w:bottom w:val="none" w:sz="0" w:space="0" w:color="auto"/>
            <w:right w:val="none" w:sz="0" w:space="0" w:color="auto"/>
          </w:divBdr>
        </w:div>
        <w:div w:id="23558495">
          <w:marLeft w:val="446"/>
          <w:marRight w:val="0"/>
          <w:marTop w:val="0"/>
          <w:marBottom w:val="0"/>
          <w:divBdr>
            <w:top w:val="none" w:sz="0" w:space="0" w:color="auto"/>
            <w:left w:val="none" w:sz="0" w:space="0" w:color="auto"/>
            <w:bottom w:val="none" w:sz="0" w:space="0" w:color="auto"/>
            <w:right w:val="none" w:sz="0" w:space="0" w:color="auto"/>
          </w:divBdr>
        </w:div>
        <w:div w:id="508106866">
          <w:marLeft w:val="446"/>
          <w:marRight w:val="0"/>
          <w:marTop w:val="0"/>
          <w:marBottom w:val="0"/>
          <w:divBdr>
            <w:top w:val="none" w:sz="0" w:space="0" w:color="auto"/>
            <w:left w:val="none" w:sz="0" w:space="0" w:color="auto"/>
            <w:bottom w:val="none" w:sz="0" w:space="0" w:color="auto"/>
            <w:right w:val="none" w:sz="0" w:space="0" w:color="auto"/>
          </w:divBdr>
        </w:div>
        <w:div w:id="489753313">
          <w:marLeft w:val="446"/>
          <w:marRight w:val="0"/>
          <w:marTop w:val="0"/>
          <w:marBottom w:val="0"/>
          <w:divBdr>
            <w:top w:val="none" w:sz="0" w:space="0" w:color="auto"/>
            <w:left w:val="none" w:sz="0" w:space="0" w:color="auto"/>
            <w:bottom w:val="none" w:sz="0" w:space="0" w:color="auto"/>
            <w:right w:val="none" w:sz="0" w:space="0" w:color="auto"/>
          </w:divBdr>
        </w:div>
      </w:divsChild>
    </w:div>
    <w:div w:id="1256355318">
      <w:bodyDiv w:val="1"/>
      <w:marLeft w:val="0"/>
      <w:marRight w:val="0"/>
      <w:marTop w:val="0"/>
      <w:marBottom w:val="0"/>
      <w:divBdr>
        <w:top w:val="none" w:sz="0" w:space="0" w:color="auto"/>
        <w:left w:val="none" w:sz="0" w:space="0" w:color="auto"/>
        <w:bottom w:val="none" w:sz="0" w:space="0" w:color="auto"/>
        <w:right w:val="none" w:sz="0" w:space="0" w:color="auto"/>
      </w:divBdr>
    </w:div>
    <w:div w:id="1429303374">
      <w:bodyDiv w:val="1"/>
      <w:marLeft w:val="0"/>
      <w:marRight w:val="0"/>
      <w:marTop w:val="0"/>
      <w:marBottom w:val="0"/>
      <w:divBdr>
        <w:top w:val="none" w:sz="0" w:space="0" w:color="auto"/>
        <w:left w:val="none" w:sz="0" w:space="0" w:color="auto"/>
        <w:bottom w:val="none" w:sz="0" w:space="0" w:color="auto"/>
        <w:right w:val="none" w:sz="0" w:space="0" w:color="auto"/>
      </w:divBdr>
      <w:divsChild>
        <w:div w:id="1065880724">
          <w:marLeft w:val="0"/>
          <w:marRight w:val="0"/>
          <w:marTop w:val="0"/>
          <w:marBottom w:val="0"/>
          <w:divBdr>
            <w:top w:val="single" w:sz="2" w:space="0" w:color="D9D9E3"/>
            <w:left w:val="single" w:sz="2" w:space="0" w:color="D9D9E3"/>
            <w:bottom w:val="single" w:sz="2" w:space="0" w:color="D9D9E3"/>
            <w:right w:val="single" w:sz="2" w:space="0" w:color="D9D9E3"/>
          </w:divBdr>
          <w:divsChild>
            <w:div w:id="1606423144">
              <w:marLeft w:val="0"/>
              <w:marRight w:val="0"/>
              <w:marTop w:val="0"/>
              <w:marBottom w:val="0"/>
              <w:divBdr>
                <w:top w:val="single" w:sz="2" w:space="0" w:color="D9D9E3"/>
                <w:left w:val="single" w:sz="2" w:space="0" w:color="D9D9E3"/>
                <w:bottom w:val="single" w:sz="2" w:space="0" w:color="D9D9E3"/>
                <w:right w:val="single" w:sz="2" w:space="0" w:color="D9D9E3"/>
              </w:divBdr>
              <w:divsChild>
                <w:div w:id="338118130">
                  <w:marLeft w:val="0"/>
                  <w:marRight w:val="0"/>
                  <w:marTop w:val="0"/>
                  <w:marBottom w:val="0"/>
                  <w:divBdr>
                    <w:top w:val="single" w:sz="2" w:space="0" w:color="D9D9E3"/>
                    <w:left w:val="single" w:sz="2" w:space="0" w:color="D9D9E3"/>
                    <w:bottom w:val="single" w:sz="2" w:space="0" w:color="D9D9E3"/>
                    <w:right w:val="single" w:sz="2" w:space="0" w:color="D9D9E3"/>
                  </w:divBdr>
                  <w:divsChild>
                    <w:div w:id="1066689610">
                      <w:marLeft w:val="0"/>
                      <w:marRight w:val="0"/>
                      <w:marTop w:val="0"/>
                      <w:marBottom w:val="0"/>
                      <w:divBdr>
                        <w:top w:val="single" w:sz="2" w:space="0" w:color="D9D9E3"/>
                        <w:left w:val="single" w:sz="2" w:space="0" w:color="D9D9E3"/>
                        <w:bottom w:val="single" w:sz="2" w:space="0" w:color="D9D9E3"/>
                        <w:right w:val="single" w:sz="2" w:space="0" w:color="D9D9E3"/>
                      </w:divBdr>
                      <w:divsChild>
                        <w:div w:id="1246106752">
                          <w:marLeft w:val="0"/>
                          <w:marRight w:val="0"/>
                          <w:marTop w:val="0"/>
                          <w:marBottom w:val="0"/>
                          <w:divBdr>
                            <w:top w:val="single" w:sz="2" w:space="0" w:color="auto"/>
                            <w:left w:val="single" w:sz="2" w:space="0" w:color="auto"/>
                            <w:bottom w:val="single" w:sz="6" w:space="0" w:color="auto"/>
                            <w:right w:val="single" w:sz="2" w:space="0" w:color="auto"/>
                          </w:divBdr>
                          <w:divsChild>
                            <w:div w:id="651107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263698">
                                  <w:marLeft w:val="0"/>
                                  <w:marRight w:val="0"/>
                                  <w:marTop w:val="0"/>
                                  <w:marBottom w:val="0"/>
                                  <w:divBdr>
                                    <w:top w:val="single" w:sz="2" w:space="0" w:color="D9D9E3"/>
                                    <w:left w:val="single" w:sz="2" w:space="0" w:color="D9D9E3"/>
                                    <w:bottom w:val="single" w:sz="2" w:space="0" w:color="D9D9E3"/>
                                    <w:right w:val="single" w:sz="2" w:space="0" w:color="D9D9E3"/>
                                  </w:divBdr>
                                  <w:divsChild>
                                    <w:div w:id="976453255">
                                      <w:marLeft w:val="0"/>
                                      <w:marRight w:val="0"/>
                                      <w:marTop w:val="0"/>
                                      <w:marBottom w:val="0"/>
                                      <w:divBdr>
                                        <w:top w:val="single" w:sz="2" w:space="0" w:color="D9D9E3"/>
                                        <w:left w:val="single" w:sz="2" w:space="0" w:color="D9D9E3"/>
                                        <w:bottom w:val="single" w:sz="2" w:space="0" w:color="D9D9E3"/>
                                        <w:right w:val="single" w:sz="2" w:space="0" w:color="D9D9E3"/>
                                      </w:divBdr>
                                      <w:divsChild>
                                        <w:div w:id="494994150">
                                          <w:marLeft w:val="0"/>
                                          <w:marRight w:val="0"/>
                                          <w:marTop w:val="0"/>
                                          <w:marBottom w:val="0"/>
                                          <w:divBdr>
                                            <w:top w:val="single" w:sz="2" w:space="0" w:color="D9D9E3"/>
                                            <w:left w:val="single" w:sz="2" w:space="0" w:color="D9D9E3"/>
                                            <w:bottom w:val="single" w:sz="2" w:space="0" w:color="D9D9E3"/>
                                            <w:right w:val="single" w:sz="2" w:space="0" w:color="D9D9E3"/>
                                          </w:divBdr>
                                          <w:divsChild>
                                            <w:div w:id="183194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419567">
                          <w:marLeft w:val="0"/>
                          <w:marRight w:val="0"/>
                          <w:marTop w:val="0"/>
                          <w:marBottom w:val="0"/>
                          <w:divBdr>
                            <w:top w:val="single" w:sz="2" w:space="0" w:color="auto"/>
                            <w:left w:val="single" w:sz="2" w:space="0" w:color="auto"/>
                            <w:bottom w:val="single" w:sz="6" w:space="0" w:color="auto"/>
                            <w:right w:val="single" w:sz="2" w:space="0" w:color="auto"/>
                          </w:divBdr>
                          <w:divsChild>
                            <w:div w:id="141003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301733762">
                                  <w:marLeft w:val="0"/>
                                  <w:marRight w:val="0"/>
                                  <w:marTop w:val="0"/>
                                  <w:marBottom w:val="0"/>
                                  <w:divBdr>
                                    <w:top w:val="single" w:sz="2" w:space="0" w:color="D9D9E3"/>
                                    <w:left w:val="single" w:sz="2" w:space="0" w:color="D9D9E3"/>
                                    <w:bottom w:val="single" w:sz="2" w:space="0" w:color="D9D9E3"/>
                                    <w:right w:val="single" w:sz="2" w:space="0" w:color="D9D9E3"/>
                                  </w:divBdr>
                                  <w:divsChild>
                                    <w:div w:id="920258077">
                                      <w:marLeft w:val="0"/>
                                      <w:marRight w:val="0"/>
                                      <w:marTop w:val="0"/>
                                      <w:marBottom w:val="0"/>
                                      <w:divBdr>
                                        <w:top w:val="single" w:sz="2" w:space="0" w:color="D9D9E3"/>
                                        <w:left w:val="single" w:sz="2" w:space="0" w:color="D9D9E3"/>
                                        <w:bottom w:val="single" w:sz="2" w:space="0" w:color="D9D9E3"/>
                                        <w:right w:val="single" w:sz="2" w:space="0" w:color="D9D9E3"/>
                                      </w:divBdr>
                                      <w:divsChild>
                                        <w:div w:id="194067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299716">
                                  <w:marLeft w:val="0"/>
                                  <w:marRight w:val="0"/>
                                  <w:marTop w:val="0"/>
                                  <w:marBottom w:val="0"/>
                                  <w:divBdr>
                                    <w:top w:val="single" w:sz="2" w:space="0" w:color="D9D9E3"/>
                                    <w:left w:val="single" w:sz="2" w:space="0" w:color="D9D9E3"/>
                                    <w:bottom w:val="single" w:sz="2" w:space="0" w:color="D9D9E3"/>
                                    <w:right w:val="single" w:sz="2" w:space="0" w:color="D9D9E3"/>
                                  </w:divBdr>
                                  <w:divsChild>
                                    <w:div w:id="1609317755">
                                      <w:marLeft w:val="0"/>
                                      <w:marRight w:val="0"/>
                                      <w:marTop w:val="0"/>
                                      <w:marBottom w:val="0"/>
                                      <w:divBdr>
                                        <w:top w:val="single" w:sz="2" w:space="0" w:color="D9D9E3"/>
                                        <w:left w:val="single" w:sz="2" w:space="0" w:color="D9D9E3"/>
                                        <w:bottom w:val="single" w:sz="2" w:space="0" w:color="D9D9E3"/>
                                        <w:right w:val="single" w:sz="2" w:space="0" w:color="D9D9E3"/>
                                      </w:divBdr>
                                      <w:divsChild>
                                        <w:div w:id="440033539">
                                          <w:marLeft w:val="0"/>
                                          <w:marRight w:val="0"/>
                                          <w:marTop w:val="0"/>
                                          <w:marBottom w:val="0"/>
                                          <w:divBdr>
                                            <w:top w:val="single" w:sz="2" w:space="0" w:color="D9D9E3"/>
                                            <w:left w:val="single" w:sz="2" w:space="0" w:color="D9D9E3"/>
                                            <w:bottom w:val="single" w:sz="2" w:space="0" w:color="D9D9E3"/>
                                            <w:right w:val="single" w:sz="2" w:space="0" w:color="D9D9E3"/>
                                          </w:divBdr>
                                          <w:divsChild>
                                            <w:div w:id="138707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384134">
                          <w:marLeft w:val="0"/>
                          <w:marRight w:val="0"/>
                          <w:marTop w:val="0"/>
                          <w:marBottom w:val="0"/>
                          <w:divBdr>
                            <w:top w:val="single" w:sz="2" w:space="0" w:color="auto"/>
                            <w:left w:val="single" w:sz="2" w:space="0" w:color="auto"/>
                            <w:bottom w:val="single" w:sz="6" w:space="0" w:color="auto"/>
                            <w:right w:val="single" w:sz="2" w:space="0" w:color="auto"/>
                          </w:divBdr>
                          <w:divsChild>
                            <w:div w:id="895362081">
                              <w:marLeft w:val="0"/>
                              <w:marRight w:val="0"/>
                              <w:marTop w:val="100"/>
                              <w:marBottom w:val="100"/>
                              <w:divBdr>
                                <w:top w:val="single" w:sz="2" w:space="0" w:color="D9D9E3"/>
                                <w:left w:val="single" w:sz="2" w:space="0" w:color="D9D9E3"/>
                                <w:bottom w:val="single" w:sz="2" w:space="0" w:color="D9D9E3"/>
                                <w:right w:val="single" w:sz="2" w:space="0" w:color="D9D9E3"/>
                              </w:divBdr>
                              <w:divsChild>
                                <w:div w:id="696124842">
                                  <w:marLeft w:val="0"/>
                                  <w:marRight w:val="0"/>
                                  <w:marTop w:val="0"/>
                                  <w:marBottom w:val="0"/>
                                  <w:divBdr>
                                    <w:top w:val="single" w:sz="2" w:space="0" w:color="D9D9E3"/>
                                    <w:left w:val="single" w:sz="2" w:space="0" w:color="D9D9E3"/>
                                    <w:bottom w:val="single" w:sz="2" w:space="0" w:color="D9D9E3"/>
                                    <w:right w:val="single" w:sz="2" w:space="0" w:color="D9D9E3"/>
                                  </w:divBdr>
                                  <w:divsChild>
                                    <w:div w:id="1667585608">
                                      <w:marLeft w:val="0"/>
                                      <w:marRight w:val="0"/>
                                      <w:marTop w:val="0"/>
                                      <w:marBottom w:val="0"/>
                                      <w:divBdr>
                                        <w:top w:val="single" w:sz="2" w:space="0" w:color="D9D9E3"/>
                                        <w:left w:val="single" w:sz="2" w:space="0" w:color="D9D9E3"/>
                                        <w:bottom w:val="single" w:sz="2" w:space="0" w:color="D9D9E3"/>
                                        <w:right w:val="single" w:sz="2" w:space="0" w:color="D9D9E3"/>
                                      </w:divBdr>
                                      <w:divsChild>
                                        <w:div w:id="191754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8766124">
                                  <w:marLeft w:val="0"/>
                                  <w:marRight w:val="0"/>
                                  <w:marTop w:val="0"/>
                                  <w:marBottom w:val="0"/>
                                  <w:divBdr>
                                    <w:top w:val="single" w:sz="2" w:space="0" w:color="D9D9E3"/>
                                    <w:left w:val="single" w:sz="2" w:space="0" w:color="D9D9E3"/>
                                    <w:bottom w:val="single" w:sz="2" w:space="0" w:color="D9D9E3"/>
                                    <w:right w:val="single" w:sz="2" w:space="0" w:color="D9D9E3"/>
                                  </w:divBdr>
                                  <w:divsChild>
                                    <w:div w:id="912162768">
                                      <w:marLeft w:val="0"/>
                                      <w:marRight w:val="0"/>
                                      <w:marTop w:val="0"/>
                                      <w:marBottom w:val="0"/>
                                      <w:divBdr>
                                        <w:top w:val="single" w:sz="2" w:space="0" w:color="D9D9E3"/>
                                        <w:left w:val="single" w:sz="2" w:space="0" w:color="D9D9E3"/>
                                        <w:bottom w:val="single" w:sz="2" w:space="0" w:color="D9D9E3"/>
                                        <w:right w:val="single" w:sz="2" w:space="0" w:color="D9D9E3"/>
                                      </w:divBdr>
                                      <w:divsChild>
                                        <w:div w:id="875459970">
                                          <w:marLeft w:val="0"/>
                                          <w:marRight w:val="0"/>
                                          <w:marTop w:val="0"/>
                                          <w:marBottom w:val="0"/>
                                          <w:divBdr>
                                            <w:top w:val="single" w:sz="2" w:space="0" w:color="D9D9E3"/>
                                            <w:left w:val="single" w:sz="2" w:space="0" w:color="D9D9E3"/>
                                            <w:bottom w:val="single" w:sz="2" w:space="0" w:color="D9D9E3"/>
                                            <w:right w:val="single" w:sz="2" w:space="0" w:color="D9D9E3"/>
                                          </w:divBdr>
                                          <w:divsChild>
                                            <w:div w:id="138556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2342274">
          <w:marLeft w:val="0"/>
          <w:marRight w:val="0"/>
          <w:marTop w:val="0"/>
          <w:marBottom w:val="0"/>
          <w:divBdr>
            <w:top w:val="none" w:sz="0" w:space="0" w:color="auto"/>
            <w:left w:val="none" w:sz="0" w:space="0" w:color="auto"/>
            <w:bottom w:val="none" w:sz="0" w:space="0" w:color="auto"/>
            <w:right w:val="none" w:sz="0" w:space="0" w:color="auto"/>
          </w:divBdr>
        </w:div>
      </w:divsChild>
    </w:div>
    <w:div w:id="1456680763">
      <w:bodyDiv w:val="1"/>
      <w:marLeft w:val="0"/>
      <w:marRight w:val="0"/>
      <w:marTop w:val="0"/>
      <w:marBottom w:val="0"/>
      <w:divBdr>
        <w:top w:val="none" w:sz="0" w:space="0" w:color="auto"/>
        <w:left w:val="none" w:sz="0" w:space="0" w:color="auto"/>
        <w:bottom w:val="none" w:sz="0" w:space="0" w:color="auto"/>
        <w:right w:val="none" w:sz="0" w:space="0" w:color="auto"/>
      </w:divBdr>
    </w:div>
    <w:div w:id="1474759780">
      <w:bodyDiv w:val="1"/>
      <w:marLeft w:val="0"/>
      <w:marRight w:val="0"/>
      <w:marTop w:val="0"/>
      <w:marBottom w:val="0"/>
      <w:divBdr>
        <w:top w:val="none" w:sz="0" w:space="0" w:color="auto"/>
        <w:left w:val="none" w:sz="0" w:space="0" w:color="auto"/>
        <w:bottom w:val="none" w:sz="0" w:space="0" w:color="auto"/>
        <w:right w:val="none" w:sz="0" w:space="0" w:color="auto"/>
      </w:divBdr>
    </w:div>
    <w:div w:id="1536968746">
      <w:bodyDiv w:val="1"/>
      <w:marLeft w:val="0"/>
      <w:marRight w:val="0"/>
      <w:marTop w:val="0"/>
      <w:marBottom w:val="0"/>
      <w:divBdr>
        <w:top w:val="none" w:sz="0" w:space="0" w:color="auto"/>
        <w:left w:val="none" w:sz="0" w:space="0" w:color="auto"/>
        <w:bottom w:val="none" w:sz="0" w:space="0" w:color="auto"/>
        <w:right w:val="none" w:sz="0" w:space="0" w:color="auto"/>
      </w:divBdr>
    </w:div>
    <w:div w:id="1650400869">
      <w:bodyDiv w:val="1"/>
      <w:marLeft w:val="0"/>
      <w:marRight w:val="0"/>
      <w:marTop w:val="0"/>
      <w:marBottom w:val="0"/>
      <w:divBdr>
        <w:top w:val="none" w:sz="0" w:space="0" w:color="auto"/>
        <w:left w:val="none" w:sz="0" w:space="0" w:color="auto"/>
        <w:bottom w:val="none" w:sz="0" w:space="0" w:color="auto"/>
        <w:right w:val="none" w:sz="0" w:space="0" w:color="auto"/>
      </w:divBdr>
    </w:div>
    <w:div w:id="1758092875">
      <w:bodyDiv w:val="1"/>
      <w:marLeft w:val="0"/>
      <w:marRight w:val="0"/>
      <w:marTop w:val="0"/>
      <w:marBottom w:val="0"/>
      <w:divBdr>
        <w:top w:val="none" w:sz="0" w:space="0" w:color="auto"/>
        <w:left w:val="none" w:sz="0" w:space="0" w:color="auto"/>
        <w:bottom w:val="none" w:sz="0" w:space="0" w:color="auto"/>
        <w:right w:val="none" w:sz="0" w:space="0" w:color="auto"/>
      </w:divBdr>
    </w:div>
    <w:div w:id="1864319476">
      <w:bodyDiv w:val="1"/>
      <w:marLeft w:val="0"/>
      <w:marRight w:val="0"/>
      <w:marTop w:val="0"/>
      <w:marBottom w:val="0"/>
      <w:divBdr>
        <w:top w:val="none" w:sz="0" w:space="0" w:color="auto"/>
        <w:left w:val="none" w:sz="0" w:space="0" w:color="auto"/>
        <w:bottom w:val="none" w:sz="0" w:space="0" w:color="auto"/>
        <w:right w:val="none" w:sz="0" w:space="0" w:color="auto"/>
      </w:divBdr>
    </w:div>
    <w:div w:id="1900743925">
      <w:bodyDiv w:val="1"/>
      <w:marLeft w:val="0"/>
      <w:marRight w:val="0"/>
      <w:marTop w:val="0"/>
      <w:marBottom w:val="0"/>
      <w:divBdr>
        <w:top w:val="none" w:sz="0" w:space="0" w:color="auto"/>
        <w:left w:val="none" w:sz="0" w:space="0" w:color="auto"/>
        <w:bottom w:val="none" w:sz="0" w:space="0" w:color="auto"/>
        <w:right w:val="none" w:sz="0" w:space="0" w:color="auto"/>
      </w:divBdr>
    </w:div>
    <w:div w:id="19879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CF4B32-6CF2-4679-B4A6-AF2F879BD68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019F275F-D7C4-4C98-8C9E-5D30146941F4}">
      <dgm:prSet phldrT="[Text]" custT="1"/>
      <dgm:spPr/>
      <dgm:t>
        <a:bodyPr/>
        <a:lstStyle/>
        <a:p>
          <a:pPr algn="ctr"/>
          <a:r>
            <a:rPr lang="en-US" sz="1200">
              <a:latin typeface="Times New Roman" pitchFamily="18" charset="0"/>
              <a:cs typeface="Times New Roman" pitchFamily="18" charset="0"/>
            </a:rPr>
            <a:t>Program Manager</a:t>
          </a:r>
        </a:p>
      </dgm:t>
    </dgm:pt>
    <dgm:pt modelId="{ADF0AEED-CA57-4960-B533-25233BB0F8F9}" type="parTrans" cxnId="{7008B13F-8B87-47C8-AEC8-6C9595C80467}">
      <dgm:prSet/>
      <dgm:spPr/>
      <dgm:t>
        <a:bodyPr/>
        <a:lstStyle/>
        <a:p>
          <a:pPr algn="ctr"/>
          <a:endParaRPr lang="en-US"/>
        </a:p>
      </dgm:t>
    </dgm:pt>
    <dgm:pt modelId="{182CFB61-A672-47BA-A519-237B50EFE4BF}" type="sibTrans" cxnId="{7008B13F-8B87-47C8-AEC8-6C9595C80467}">
      <dgm:prSet/>
      <dgm:spPr/>
      <dgm:t>
        <a:bodyPr/>
        <a:lstStyle/>
        <a:p>
          <a:pPr algn="ctr"/>
          <a:endParaRPr lang="en-US"/>
        </a:p>
      </dgm:t>
    </dgm:pt>
    <dgm:pt modelId="{8786D35D-017E-4C62-9CB2-44FD1727E11F}">
      <dgm:prSet phldrT="[Text]" custT="1"/>
      <dgm:spPr/>
      <dgm:t>
        <a:bodyPr/>
        <a:lstStyle/>
        <a:p>
          <a:pPr algn="ctr"/>
          <a:r>
            <a:rPr lang="en-US" sz="1200">
              <a:latin typeface="Times New Roman" pitchFamily="18" charset="0"/>
              <a:cs typeface="Times New Roman" pitchFamily="18" charset="0"/>
            </a:rPr>
            <a:t>Safety Officer</a:t>
          </a:r>
        </a:p>
      </dgm:t>
    </dgm:pt>
    <dgm:pt modelId="{3FF86B62-623C-4848-B430-773E35891C24}" type="parTrans" cxnId="{4AA40545-A399-4A94-A854-7C39E4780BF6}">
      <dgm:prSet/>
      <dgm:spPr/>
      <dgm:t>
        <a:bodyPr/>
        <a:lstStyle/>
        <a:p>
          <a:pPr algn="ctr"/>
          <a:endParaRPr lang="en-US"/>
        </a:p>
      </dgm:t>
    </dgm:pt>
    <dgm:pt modelId="{6CBF4C9E-3C74-4D4F-80B4-61BAE16F3D49}" type="sibTrans" cxnId="{4AA40545-A399-4A94-A854-7C39E4780BF6}">
      <dgm:prSet/>
      <dgm:spPr/>
      <dgm:t>
        <a:bodyPr/>
        <a:lstStyle/>
        <a:p>
          <a:pPr algn="ctr"/>
          <a:endParaRPr lang="en-US"/>
        </a:p>
      </dgm:t>
    </dgm:pt>
    <dgm:pt modelId="{4B1AD0C3-209E-419F-BF22-89F055C0AEA3}">
      <dgm:prSet phldrT="[Text]" custT="1"/>
      <dgm:spPr/>
      <dgm:t>
        <a:bodyPr/>
        <a:lstStyle/>
        <a:p>
          <a:pPr algn="ctr"/>
          <a:r>
            <a:rPr lang="en-US" sz="1200">
              <a:latin typeface="Times New Roman" pitchFamily="18" charset="0"/>
              <a:cs typeface="Times New Roman" pitchFamily="18" charset="0"/>
            </a:rPr>
            <a:t>Operations Manager</a:t>
          </a:r>
        </a:p>
      </dgm:t>
    </dgm:pt>
    <dgm:pt modelId="{E14B1D14-94DC-41BF-9BC9-5707E2255FEF}" type="parTrans" cxnId="{9EAF1079-4185-48E0-A6F3-591164C8AAAD}">
      <dgm:prSet/>
      <dgm:spPr/>
      <dgm:t>
        <a:bodyPr/>
        <a:lstStyle/>
        <a:p>
          <a:endParaRPr lang="en-US"/>
        </a:p>
      </dgm:t>
    </dgm:pt>
    <dgm:pt modelId="{C85A7BB9-D834-4A84-92FF-47A07B6D5A08}" type="sibTrans" cxnId="{9EAF1079-4185-48E0-A6F3-591164C8AAAD}">
      <dgm:prSet/>
      <dgm:spPr/>
      <dgm:t>
        <a:bodyPr/>
        <a:lstStyle/>
        <a:p>
          <a:endParaRPr lang="en-US"/>
        </a:p>
      </dgm:t>
    </dgm:pt>
    <dgm:pt modelId="{8C929B82-77BF-4DDB-B8B0-7E45CC9C71BB}">
      <dgm:prSet phldrT="[Text]" custT="1"/>
      <dgm:spPr/>
      <dgm:t>
        <a:bodyPr/>
        <a:lstStyle/>
        <a:p>
          <a:pPr algn="ctr"/>
          <a:r>
            <a:rPr lang="en-US" sz="1200">
              <a:latin typeface="Times New Roman" pitchFamily="18" charset="0"/>
              <a:cs typeface="Times New Roman" pitchFamily="18" charset="0"/>
            </a:rPr>
            <a:t>Facility Manager</a:t>
          </a:r>
        </a:p>
      </dgm:t>
    </dgm:pt>
    <dgm:pt modelId="{2AEDFDFA-C1FA-4203-A3BA-24DC796B9262}" type="parTrans" cxnId="{C9CE7981-C4AE-43E0-B86B-4276030C1784}">
      <dgm:prSet/>
      <dgm:spPr/>
      <dgm:t>
        <a:bodyPr/>
        <a:lstStyle/>
        <a:p>
          <a:endParaRPr lang="en-US"/>
        </a:p>
      </dgm:t>
    </dgm:pt>
    <dgm:pt modelId="{BC0A77ED-16DE-4AC6-9C8F-6CF978DB9F3D}" type="sibTrans" cxnId="{C9CE7981-C4AE-43E0-B86B-4276030C1784}">
      <dgm:prSet/>
      <dgm:spPr/>
      <dgm:t>
        <a:bodyPr/>
        <a:lstStyle/>
        <a:p>
          <a:endParaRPr lang="en-US"/>
        </a:p>
      </dgm:t>
    </dgm:pt>
    <dgm:pt modelId="{63AEB0C7-434B-42F5-A868-2B581C0CBF55}">
      <dgm:prSet phldrT="[Text]" custT="1"/>
      <dgm:spPr/>
      <dgm:t>
        <a:bodyPr/>
        <a:lstStyle/>
        <a:p>
          <a:pPr algn="ctr"/>
          <a:r>
            <a:rPr lang="en-US" sz="1200">
              <a:latin typeface="Times New Roman" pitchFamily="18" charset="0"/>
              <a:cs typeface="Times New Roman" pitchFamily="18" charset="0"/>
            </a:rPr>
            <a:t>Project Coordinator</a:t>
          </a:r>
        </a:p>
      </dgm:t>
    </dgm:pt>
    <dgm:pt modelId="{CC6C6CB4-0F48-43D8-AEE4-2BD61BD03989}" type="parTrans" cxnId="{E4F12590-8627-4F4E-B363-186AAF23C21A}">
      <dgm:prSet/>
      <dgm:spPr/>
      <dgm:t>
        <a:bodyPr/>
        <a:lstStyle/>
        <a:p>
          <a:endParaRPr lang="en-US"/>
        </a:p>
      </dgm:t>
    </dgm:pt>
    <dgm:pt modelId="{D87E9C6D-EDF3-4DD4-A314-6600B1AEF26C}" type="sibTrans" cxnId="{E4F12590-8627-4F4E-B363-186AAF23C21A}">
      <dgm:prSet/>
      <dgm:spPr/>
      <dgm:t>
        <a:bodyPr/>
        <a:lstStyle/>
        <a:p>
          <a:endParaRPr lang="en-US"/>
        </a:p>
      </dgm:t>
    </dgm:pt>
    <dgm:pt modelId="{51871E38-19CB-4A20-93CD-B6462434E6ED}">
      <dgm:prSet custT="1"/>
      <dgm:spPr/>
      <dgm:t>
        <a:bodyPr/>
        <a:lstStyle/>
        <a:p>
          <a:r>
            <a:rPr lang="en-US" sz="1200">
              <a:latin typeface="Times New Roman" panose="02020603050405020304" pitchFamily="18" charset="0"/>
              <a:cs typeface="Times New Roman" panose="02020603050405020304" pitchFamily="18" charset="0"/>
            </a:rPr>
            <a:t>Maintenance Manager</a:t>
          </a:r>
          <a:endParaRPr lang="en-PK" sz="1200">
            <a:latin typeface="Times New Roman" panose="02020603050405020304" pitchFamily="18" charset="0"/>
            <a:cs typeface="Times New Roman" panose="02020603050405020304" pitchFamily="18" charset="0"/>
          </a:endParaRPr>
        </a:p>
      </dgm:t>
    </dgm:pt>
    <dgm:pt modelId="{40E081FF-715D-4FA7-9AD7-1370CF0271B0}" type="parTrans" cxnId="{08E9CF9F-5CF9-4476-B4C8-3CF0E579FFCE}">
      <dgm:prSet/>
      <dgm:spPr/>
      <dgm:t>
        <a:bodyPr/>
        <a:lstStyle/>
        <a:p>
          <a:endParaRPr lang="en-PK"/>
        </a:p>
      </dgm:t>
    </dgm:pt>
    <dgm:pt modelId="{E231D644-013A-4C5A-BA55-3E04BA27A927}" type="sibTrans" cxnId="{08E9CF9F-5CF9-4476-B4C8-3CF0E579FFCE}">
      <dgm:prSet/>
      <dgm:spPr/>
      <dgm:t>
        <a:bodyPr/>
        <a:lstStyle/>
        <a:p>
          <a:endParaRPr lang="en-PK"/>
        </a:p>
      </dgm:t>
    </dgm:pt>
    <dgm:pt modelId="{2C0F5E0C-F94E-45C2-8377-C7DCC48CA7FE}">
      <dgm:prSet/>
      <dgm:spPr/>
      <dgm:t>
        <a:bodyPr/>
        <a:lstStyle/>
        <a:p>
          <a:pPr>
            <a:buClrTx/>
            <a:buSzPts val="1200"/>
            <a:buFont typeface="Times New Roman" panose="02020603050405020304" pitchFamily="18" charset="0"/>
            <a:buChar char="•"/>
          </a:pPr>
          <a:r>
            <a:rPr lang="en-US">
              <a:latin typeface="Times New Roman" panose="02020603050405020304" pitchFamily="18" charset="0"/>
              <a:cs typeface="Times New Roman" panose="02020603050405020304" pitchFamily="18" charset="0"/>
            </a:rPr>
            <a:t>Lead Operations Engineer</a:t>
          </a:r>
        </a:p>
      </dgm:t>
    </dgm:pt>
    <dgm:pt modelId="{DB4D1935-3AA8-4516-BE54-7BC69C92B929}" type="parTrans" cxnId="{25437B13-1438-475C-A5B8-27AD871C9E73}">
      <dgm:prSet/>
      <dgm:spPr/>
      <dgm:t>
        <a:bodyPr/>
        <a:lstStyle/>
        <a:p>
          <a:endParaRPr lang="en-PK"/>
        </a:p>
      </dgm:t>
    </dgm:pt>
    <dgm:pt modelId="{E0F53D43-FEA5-4CB5-810E-B77B98274C68}" type="sibTrans" cxnId="{25437B13-1438-475C-A5B8-27AD871C9E73}">
      <dgm:prSet/>
      <dgm:spPr/>
      <dgm:t>
        <a:bodyPr/>
        <a:lstStyle/>
        <a:p>
          <a:endParaRPr lang="en-PK"/>
        </a:p>
      </dgm:t>
    </dgm:pt>
    <dgm:pt modelId="{745EF8B1-6D80-49D2-9B19-73DE601C0E96}">
      <dgm:prSet/>
      <dgm:spPr/>
      <dgm:t>
        <a:bodyPr/>
        <a:lstStyle/>
        <a:p>
          <a:pPr>
            <a:buClrTx/>
            <a:buSzPts val="1200"/>
            <a:buFont typeface="Times New Roman" panose="02020603050405020304" pitchFamily="18" charset="0"/>
            <a:buChar char="•"/>
          </a:pPr>
          <a:r>
            <a:rPr lang="en-US">
              <a:latin typeface="Times New Roman" panose="02020603050405020304" pitchFamily="18" charset="0"/>
              <a:cs typeface="Times New Roman" panose="02020603050405020304" pitchFamily="18" charset="0"/>
            </a:rPr>
            <a:t>I&amp;C Engineer</a:t>
          </a:r>
        </a:p>
      </dgm:t>
    </dgm:pt>
    <dgm:pt modelId="{31A5F4EE-F6B7-4E1B-BFF1-B4C5CEFD7165}" type="parTrans" cxnId="{9E97469B-2C43-4DB9-95E4-4F0A7B451221}">
      <dgm:prSet/>
      <dgm:spPr/>
      <dgm:t>
        <a:bodyPr/>
        <a:lstStyle/>
        <a:p>
          <a:endParaRPr lang="en-PK"/>
        </a:p>
      </dgm:t>
    </dgm:pt>
    <dgm:pt modelId="{932E46D3-9CD2-47CF-99D5-064766F338E9}" type="sibTrans" cxnId="{9E97469B-2C43-4DB9-95E4-4F0A7B451221}">
      <dgm:prSet/>
      <dgm:spPr/>
      <dgm:t>
        <a:bodyPr/>
        <a:lstStyle/>
        <a:p>
          <a:endParaRPr lang="en-PK"/>
        </a:p>
      </dgm:t>
    </dgm:pt>
    <dgm:pt modelId="{5EFE4D31-DFCD-421C-ADA4-E18E829A3EF9}">
      <dgm:prSet/>
      <dgm:spPr/>
      <dgm:t>
        <a:bodyPr/>
        <a:lstStyle/>
        <a:p>
          <a:pPr>
            <a:buClrTx/>
            <a:buSzPts val="1200"/>
            <a:buFont typeface="Times New Roman" panose="02020603050405020304" pitchFamily="18" charset="0"/>
            <a:buChar char="•"/>
          </a:pPr>
          <a:r>
            <a:rPr lang="en-US">
              <a:latin typeface="Times New Roman" panose="02020603050405020304" pitchFamily="18" charset="0"/>
              <a:cs typeface="Times New Roman" panose="02020603050405020304" pitchFamily="18" charset="0"/>
            </a:rPr>
            <a:t>Mech Engineer</a:t>
          </a:r>
        </a:p>
      </dgm:t>
    </dgm:pt>
    <dgm:pt modelId="{E854A496-26D1-4A95-B6E1-1ABBC9CA1E7B}" type="parTrans" cxnId="{1A8052FF-6C13-41EB-A7D4-26A23BDDF962}">
      <dgm:prSet/>
      <dgm:spPr/>
      <dgm:t>
        <a:bodyPr/>
        <a:lstStyle/>
        <a:p>
          <a:endParaRPr lang="en-PK"/>
        </a:p>
      </dgm:t>
    </dgm:pt>
    <dgm:pt modelId="{8311F22D-D7CA-4DFC-8B7B-6DF8430E7DDD}" type="sibTrans" cxnId="{1A8052FF-6C13-41EB-A7D4-26A23BDDF962}">
      <dgm:prSet/>
      <dgm:spPr/>
      <dgm:t>
        <a:bodyPr/>
        <a:lstStyle/>
        <a:p>
          <a:endParaRPr lang="en-PK"/>
        </a:p>
      </dgm:t>
    </dgm:pt>
    <dgm:pt modelId="{890C75F6-CF75-4E0E-A83B-9B3D26F028DF}">
      <dgm:prSet/>
      <dgm:spPr>
        <a:solidFill>
          <a:schemeClr val="accent6">
            <a:lumMod val="60000"/>
            <a:lumOff val="40000"/>
          </a:schemeClr>
        </a:solidFill>
      </dgm:spPr>
      <dgm:t>
        <a:bodyPr/>
        <a:lstStyle/>
        <a:p>
          <a:pPr>
            <a:buClrTx/>
            <a:buSzPts val="1200"/>
            <a:buFont typeface="Times New Roman" panose="02020603050405020304" pitchFamily="18" charset="0"/>
            <a:buChar char="•"/>
          </a:pPr>
          <a:r>
            <a:rPr lang="en-US">
              <a:latin typeface="Times New Roman" panose="02020603050405020304" pitchFamily="18" charset="0"/>
              <a:cs typeface="Times New Roman" panose="02020603050405020304" pitchFamily="18" charset="0"/>
            </a:rPr>
            <a:t>Performance Analyst </a:t>
          </a:r>
        </a:p>
        <a:p>
          <a:pPr>
            <a:buClrTx/>
            <a:buSzPts val="1200"/>
            <a:buFont typeface="Times New Roman" panose="02020603050405020304" pitchFamily="18" charset="0"/>
            <a:buChar char="•"/>
          </a:pPr>
          <a:r>
            <a:rPr lang="en-US">
              <a:latin typeface="Times New Roman" panose="02020603050405020304" pitchFamily="18" charset="0"/>
              <a:cs typeface="Times New Roman" panose="02020603050405020304" pitchFamily="18" charset="0"/>
            </a:rPr>
            <a:t>(My Position)</a:t>
          </a:r>
        </a:p>
      </dgm:t>
    </dgm:pt>
    <dgm:pt modelId="{50D5C9CD-4102-4420-A86C-66CB8807CAB9}" type="sibTrans" cxnId="{09D30AC2-E242-497A-A0B0-257F86792CFD}">
      <dgm:prSet/>
      <dgm:spPr/>
      <dgm:t>
        <a:bodyPr/>
        <a:lstStyle/>
        <a:p>
          <a:endParaRPr lang="en-PK"/>
        </a:p>
      </dgm:t>
    </dgm:pt>
    <dgm:pt modelId="{55C9DEAC-7826-470C-B16F-09A5652B6100}" type="parTrans" cxnId="{09D30AC2-E242-497A-A0B0-257F86792CFD}">
      <dgm:prSet/>
      <dgm:spPr/>
      <dgm:t>
        <a:bodyPr/>
        <a:lstStyle/>
        <a:p>
          <a:endParaRPr lang="en-PK"/>
        </a:p>
      </dgm:t>
    </dgm:pt>
    <dgm:pt modelId="{DA5B2E5D-3CD6-4F34-9ECE-C06555D92194}">
      <dgm:prSet/>
      <dgm:spPr/>
      <dgm:t>
        <a:bodyPr/>
        <a:lstStyle/>
        <a:p>
          <a:pPr>
            <a:buClrTx/>
            <a:buSzPts val="1200"/>
            <a:buFont typeface="Times New Roman" panose="02020603050405020304" pitchFamily="18" charset="0"/>
            <a:buChar char="•"/>
          </a:pPr>
          <a:r>
            <a:rPr lang="en-US">
              <a:latin typeface="Times New Roman" panose="02020603050405020304" pitchFamily="18" charset="0"/>
              <a:cs typeface="Times New Roman" panose="02020603050405020304" pitchFamily="18" charset="0"/>
            </a:rPr>
            <a:t>Project Manager</a:t>
          </a:r>
          <a:endParaRPr lang="en-PK">
            <a:latin typeface="Times New Roman" panose="02020603050405020304" pitchFamily="18" charset="0"/>
            <a:cs typeface="Times New Roman" panose="02020603050405020304" pitchFamily="18" charset="0"/>
          </a:endParaRPr>
        </a:p>
      </dgm:t>
    </dgm:pt>
    <dgm:pt modelId="{4B6A4924-6D00-4617-9D29-0E929FC6C582}" type="parTrans" cxnId="{F3C8C6E1-D6FE-47F9-8F66-125FBE1BB1CF}">
      <dgm:prSet/>
      <dgm:spPr/>
      <dgm:t>
        <a:bodyPr/>
        <a:lstStyle/>
        <a:p>
          <a:endParaRPr lang="en-PK"/>
        </a:p>
      </dgm:t>
    </dgm:pt>
    <dgm:pt modelId="{DAE928AC-AB75-4ECF-82B4-41EC45F85CF4}" type="sibTrans" cxnId="{F3C8C6E1-D6FE-47F9-8F66-125FBE1BB1CF}">
      <dgm:prSet/>
      <dgm:spPr/>
      <dgm:t>
        <a:bodyPr/>
        <a:lstStyle/>
        <a:p>
          <a:endParaRPr lang="en-PK"/>
        </a:p>
      </dgm:t>
    </dgm:pt>
    <dgm:pt modelId="{8B6CE56D-3CB0-4C93-8C83-871A7F62D02C}" type="pres">
      <dgm:prSet presAssocID="{F3CF4B32-6CF2-4679-B4A6-AF2F879BD68C}" presName="hierChild1" presStyleCnt="0">
        <dgm:presLayoutVars>
          <dgm:orgChart val="1"/>
          <dgm:chPref val="1"/>
          <dgm:dir/>
          <dgm:animOne val="branch"/>
          <dgm:animLvl val="lvl"/>
          <dgm:resizeHandles/>
        </dgm:presLayoutVars>
      </dgm:prSet>
      <dgm:spPr/>
    </dgm:pt>
    <dgm:pt modelId="{2E5CEFA5-EF46-4E1E-B49F-447A895BC52A}" type="pres">
      <dgm:prSet presAssocID="{019F275F-D7C4-4C98-8C9E-5D30146941F4}" presName="hierRoot1" presStyleCnt="0">
        <dgm:presLayoutVars>
          <dgm:hierBranch val="init"/>
        </dgm:presLayoutVars>
      </dgm:prSet>
      <dgm:spPr/>
    </dgm:pt>
    <dgm:pt modelId="{FB8623AF-41A8-4E3D-97E7-BC3E1AA3CBCB}" type="pres">
      <dgm:prSet presAssocID="{019F275F-D7C4-4C98-8C9E-5D30146941F4}" presName="rootComposite1" presStyleCnt="0"/>
      <dgm:spPr/>
    </dgm:pt>
    <dgm:pt modelId="{CE0C29DD-FABB-4E32-AFF1-C8D34FD1C42F}" type="pres">
      <dgm:prSet presAssocID="{019F275F-D7C4-4C98-8C9E-5D30146941F4}" presName="rootText1" presStyleLbl="node0" presStyleIdx="0" presStyleCnt="2">
        <dgm:presLayoutVars>
          <dgm:chPref val="3"/>
        </dgm:presLayoutVars>
      </dgm:prSet>
      <dgm:spPr/>
    </dgm:pt>
    <dgm:pt modelId="{017FDD00-0F47-4282-86FB-07BF1E16FACC}" type="pres">
      <dgm:prSet presAssocID="{019F275F-D7C4-4C98-8C9E-5D30146941F4}" presName="rootConnector1" presStyleLbl="node1" presStyleIdx="0" presStyleCnt="0"/>
      <dgm:spPr/>
    </dgm:pt>
    <dgm:pt modelId="{BC6DE494-10ED-4AC2-9921-2B0421577BE4}" type="pres">
      <dgm:prSet presAssocID="{019F275F-D7C4-4C98-8C9E-5D30146941F4}" presName="hierChild2" presStyleCnt="0"/>
      <dgm:spPr/>
    </dgm:pt>
    <dgm:pt modelId="{7855309C-535B-4AF5-8805-2977EA00F7C1}" type="pres">
      <dgm:prSet presAssocID="{CC6C6CB4-0F48-43D8-AEE4-2BD61BD03989}" presName="Name37" presStyleLbl="parChTrans1D2" presStyleIdx="0" presStyleCnt="4"/>
      <dgm:spPr/>
    </dgm:pt>
    <dgm:pt modelId="{0DAC62A7-0FF3-4744-AA6F-DD165BC7E45D}" type="pres">
      <dgm:prSet presAssocID="{63AEB0C7-434B-42F5-A868-2B581C0CBF55}" presName="hierRoot2" presStyleCnt="0">
        <dgm:presLayoutVars>
          <dgm:hierBranch val="init"/>
        </dgm:presLayoutVars>
      </dgm:prSet>
      <dgm:spPr/>
    </dgm:pt>
    <dgm:pt modelId="{F510FF90-2827-4454-8033-FD23262E891A}" type="pres">
      <dgm:prSet presAssocID="{63AEB0C7-434B-42F5-A868-2B581C0CBF55}" presName="rootComposite" presStyleCnt="0"/>
      <dgm:spPr/>
    </dgm:pt>
    <dgm:pt modelId="{90FE06DE-F491-4328-83EC-64CE255CD2A1}" type="pres">
      <dgm:prSet presAssocID="{63AEB0C7-434B-42F5-A868-2B581C0CBF55}" presName="rootText" presStyleLbl="node2" presStyleIdx="0" presStyleCnt="4">
        <dgm:presLayoutVars>
          <dgm:chPref val="3"/>
        </dgm:presLayoutVars>
      </dgm:prSet>
      <dgm:spPr/>
    </dgm:pt>
    <dgm:pt modelId="{15CE7926-42B9-479D-8E25-92AF48901DCD}" type="pres">
      <dgm:prSet presAssocID="{63AEB0C7-434B-42F5-A868-2B581C0CBF55}" presName="rootConnector" presStyleLbl="node2" presStyleIdx="0" presStyleCnt="4"/>
      <dgm:spPr/>
    </dgm:pt>
    <dgm:pt modelId="{E60E2C06-C7FE-4E01-9FF5-7AD5DC6887F4}" type="pres">
      <dgm:prSet presAssocID="{63AEB0C7-434B-42F5-A868-2B581C0CBF55}" presName="hierChild4" presStyleCnt="0"/>
      <dgm:spPr/>
    </dgm:pt>
    <dgm:pt modelId="{079FB567-8C2C-4050-9F1A-1A83F49ADDD1}" type="pres">
      <dgm:prSet presAssocID="{4B6A4924-6D00-4617-9D29-0E929FC6C582}" presName="Name37" presStyleLbl="parChTrans1D3" presStyleIdx="0" presStyleCnt="5"/>
      <dgm:spPr/>
    </dgm:pt>
    <dgm:pt modelId="{40C7F8AD-F1D8-423B-A6C5-79ABC010E46E}" type="pres">
      <dgm:prSet presAssocID="{DA5B2E5D-3CD6-4F34-9ECE-C06555D92194}" presName="hierRoot2" presStyleCnt="0">
        <dgm:presLayoutVars>
          <dgm:hierBranch val="init"/>
        </dgm:presLayoutVars>
      </dgm:prSet>
      <dgm:spPr/>
    </dgm:pt>
    <dgm:pt modelId="{056926A1-E6D3-4B4A-A1B2-64A920405FA7}" type="pres">
      <dgm:prSet presAssocID="{DA5B2E5D-3CD6-4F34-9ECE-C06555D92194}" presName="rootComposite" presStyleCnt="0"/>
      <dgm:spPr/>
    </dgm:pt>
    <dgm:pt modelId="{AD991B70-8562-41BE-A701-2C5EFD9F4438}" type="pres">
      <dgm:prSet presAssocID="{DA5B2E5D-3CD6-4F34-9ECE-C06555D92194}" presName="rootText" presStyleLbl="node3" presStyleIdx="0" presStyleCnt="5">
        <dgm:presLayoutVars>
          <dgm:chPref val="3"/>
        </dgm:presLayoutVars>
      </dgm:prSet>
      <dgm:spPr/>
    </dgm:pt>
    <dgm:pt modelId="{2580EDB8-FA56-4E3A-9A24-B38A3B70342C}" type="pres">
      <dgm:prSet presAssocID="{DA5B2E5D-3CD6-4F34-9ECE-C06555D92194}" presName="rootConnector" presStyleLbl="node3" presStyleIdx="0" presStyleCnt="5"/>
      <dgm:spPr/>
    </dgm:pt>
    <dgm:pt modelId="{A5571861-51D7-467D-A597-9C451F626992}" type="pres">
      <dgm:prSet presAssocID="{DA5B2E5D-3CD6-4F34-9ECE-C06555D92194}" presName="hierChild4" presStyleCnt="0"/>
      <dgm:spPr/>
    </dgm:pt>
    <dgm:pt modelId="{63517C7D-A64F-4B5F-A128-2E264BE8E2E7}" type="pres">
      <dgm:prSet presAssocID="{DA5B2E5D-3CD6-4F34-9ECE-C06555D92194}" presName="hierChild5" presStyleCnt="0"/>
      <dgm:spPr/>
    </dgm:pt>
    <dgm:pt modelId="{FA49CEAA-78FE-445C-B333-955CDE21ED82}" type="pres">
      <dgm:prSet presAssocID="{63AEB0C7-434B-42F5-A868-2B581C0CBF55}" presName="hierChild5" presStyleCnt="0"/>
      <dgm:spPr/>
    </dgm:pt>
    <dgm:pt modelId="{0F28889E-E0D6-4919-86FE-3B14E49DB2B5}" type="pres">
      <dgm:prSet presAssocID="{019F275F-D7C4-4C98-8C9E-5D30146941F4}" presName="hierChild3" presStyleCnt="0"/>
      <dgm:spPr/>
    </dgm:pt>
    <dgm:pt modelId="{52121D1A-61AB-4BAC-859F-0153D349051C}" type="pres">
      <dgm:prSet presAssocID="{8C929B82-77BF-4DDB-B8B0-7E45CC9C71BB}" presName="hierRoot1" presStyleCnt="0">
        <dgm:presLayoutVars>
          <dgm:hierBranch val="init"/>
        </dgm:presLayoutVars>
      </dgm:prSet>
      <dgm:spPr/>
    </dgm:pt>
    <dgm:pt modelId="{08DD7A41-13D0-4DD0-9B2B-7EFC4B558980}" type="pres">
      <dgm:prSet presAssocID="{8C929B82-77BF-4DDB-B8B0-7E45CC9C71BB}" presName="rootComposite1" presStyleCnt="0"/>
      <dgm:spPr/>
    </dgm:pt>
    <dgm:pt modelId="{8F48F920-87B3-4D12-8059-999282E9BABF}" type="pres">
      <dgm:prSet presAssocID="{8C929B82-77BF-4DDB-B8B0-7E45CC9C71BB}" presName="rootText1" presStyleLbl="node0" presStyleIdx="1" presStyleCnt="2">
        <dgm:presLayoutVars>
          <dgm:chPref val="3"/>
        </dgm:presLayoutVars>
      </dgm:prSet>
      <dgm:spPr/>
    </dgm:pt>
    <dgm:pt modelId="{4F27A685-A336-47C1-8B4C-5BD8486D6B97}" type="pres">
      <dgm:prSet presAssocID="{8C929B82-77BF-4DDB-B8B0-7E45CC9C71BB}" presName="rootConnector1" presStyleLbl="node1" presStyleIdx="0" presStyleCnt="0"/>
      <dgm:spPr/>
    </dgm:pt>
    <dgm:pt modelId="{18AA3DFA-139F-43C6-93DC-14C97A745E54}" type="pres">
      <dgm:prSet presAssocID="{8C929B82-77BF-4DDB-B8B0-7E45CC9C71BB}" presName="hierChild2" presStyleCnt="0"/>
      <dgm:spPr/>
    </dgm:pt>
    <dgm:pt modelId="{62090A62-DCDC-492F-A5F3-CBAB2AF0C335}" type="pres">
      <dgm:prSet presAssocID="{40E081FF-715D-4FA7-9AD7-1370CF0271B0}" presName="Name37" presStyleLbl="parChTrans1D2" presStyleIdx="1" presStyleCnt="4"/>
      <dgm:spPr/>
    </dgm:pt>
    <dgm:pt modelId="{F0A29D20-7D8D-4B18-B0C9-D159634BFBF8}" type="pres">
      <dgm:prSet presAssocID="{51871E38-19CB-4A20-93CD-B6462434E6ED}" presName="hierRoot2" presStyleCnt="0">
        <dgm:presLayoutVars>
          <dgm:hierBranch val="init"/>
        </dgm:presLayoutVars>
      </dgm:prSet>
      <dgm:spPr/>
    </dgm:pt>
    <dgm:pt modelId="{8649BEDE-0E5C-4566-9689-79A610C5E9B4}" type="pres">
      <dgm:prSet presAssocID="{51871E38-19CB-4A20-93CD-B6462434E6ED}" presName="rootComposite" presStyleCnt="0"/>
      <dgm:spPr/>
    </dgm:pt>
    <dgm:pt modelId="{4990C127-8D4E-4F49-9128-ECE1443B13EE}" type="pres">
      <dgm:prSet presAssocID="{51871E38-19CB-4A20-93CD-B6462434E6ED}" presName="rootText" presStyleLbl="node2" presStyleIdx="1" presStyleCnt="4">
        <dgm:presLayoutVars>
          <dgm:chPref val="3"/>
        </dgm:presLayoutVars>
      </dgm:prSet>
      <dgm:spPr/>
    </dgm:pt>
    <dgm:pt modelId="{686C33C7-FD13-43F8-96F8-7E97F7EAE1B3}" type="pres">
      <dgm:prSet presAssocID="{51871E38-19CB-4A20-93CD-B6462434E6ED}" presName="rootConnector" presStyleLbl="node2" presStyleIdx="1" presStyleCnt="4"/>
      <dgm:spPr/>
    </dgm:pt>
    <dgm:pt modelId="{F3910922-5894-4A4D-9194-A2B9A3298A41}" type="pres">
      <dgm:prSet presAssocID="{51871E38-19CB-4A20-93CD-B6462434E6ED}" presName="hierChild4" presStyleCnt="0"/>
      <dgm:spPr/>
    </dgm:pt>
    <dgm:pt modelId="{113E9AD3-88C1-4BEF-AD05-B0E4DF753037}" type="pres">
      <dgm:prSet presAssocID="{31A5F4EE-F6B7-4E1B-BFF1-B4C5CEFD7165}" presName="Name37" presStyleLbl="parChTrans1D3" presStyleIdx="1" presStyleCnt="5"/>
      <dgm:spPr/>
    </dgm:pt>
    <dgm:pt modelId="{B7DE0656-5401-45E3-B7C6-7BD5B264BFD7}" type="pres">
      <dgm:prSet presAssocID="{745EF8B1-6D80-49D2-9B19-73DE601C0E96}" presName="hierRoot2" presStyleCnt="0">
        <dgm:presLayoutVars>
          <dgm:hierBranch val="init"/>
        </dgm:presLayoutVars>
      </dgm:prSet>
      <dgm:spPr/>
    </dgm:pt>
    <dgm:pt modelId="{358351D9-7F30-4448-99D1-090E136E31EA}" type="pres">
      <dgm:prSet presAssocID="{745EF8B1-6D80-49D2-9B19-73DE601C0E96}" presName="rootComposite" presStyleCnt="0"/>
      <dgm:spPr/>
    </dgm:pt>
    <dgm:pt modelId="{3A5956D8-760D-4DF1-9F61-C289AB5D0BB2}" type="pres">
      <dgm:prSet presAssocID="{745EF8B1-6D80-49D2-9B19-73DE601C0E96}" presName="rootText" presStyleLbl="node3" presStyleIdx="1" presStyleCnt="5">
        <dgm:presLayoutVars>
          <dgm:chPref val="3"/>
        </dgm:presLayoutVars>
      </dgm:prSet>
      <dgm:spPr/>
    </dgm:pt>
    <dgm:pt modelId="{D9041440-C938-4F80-88EF-A9A7774B5924}" type="pres">
      <dgm:prSet presAssocID="{745EF8B1-6D80-49D2-9B19-73DE601C0E96}" presName="rootConnector" presStyleLbl="node3" presStyleIdx="1" presStyleCnt="5"/>
      <dgm:spPr/>
    </dgm:pt>
    <dgm:pt modelId="{3A1C4D67-2D16-4A80-BE8F-5D58D9182B0F}" type="pres">
      <dgm:prSet presAssocID="{745EF8B1-6D80-49D2-9B19-73DE601C0E96}" presName="hierChild4" presStyleCnt="0"/>
      <dgm:spPr/>
    </dgm:pt>
    <dgm:pt modelId="{A9C6EA64-5117-409F-B480-6348A075D7FF}" type="pres">
      <dgm:prSet presAssocID="{745EF8B1-6D80-49D2-9B19-73DE601C0E96}" presName="hierChild5" presStyleCnt="0"/>
      <dgm:spPr/>
    </dgm:pt>
    <dgm:pt modelId="{C8775607-BF7F-4FAA-97EA-7121E6AE6C25}" type="pres">
      <dgm:prSet presAssocID="{E854A496-26D1-4A95-B6E1-1ABBC9CA1E7B}" presName="Name37" presStyleLbl="parChTrans1D3" presStyleIdx="2" presStyleCnt="5"/>
      <dgm:spPr/>
    </dgm:pt>
    <dgm:pt modelId="{53BAB96F-782C-4A4C-928F-B85FFCEAD04B}" type="pres">
      <dgm:prSet presAssocID="{5EFE4D31-DFCD-421C-ADA4-E18E829A3EF9}" presName="hierRoot2" presStyleCnt="0">
        <dgm:presLayoutVars>
          <dgm:hierBranch val="init"/>
        </dgm:presLayoutVars>
      </dgm:prSet>
      <dgm:spPr/>
    </dgm:pt>
    <dgm:pt modelId="{9839439C-AAF9-47C0-8E67-92722D77BB16}" type="pres">
      <dgm:prSet presAssocID="{5EFE4D31-DFCD-421C-ADA4-E18E829A3EF9}" presName="rootComposite" presStyleCnt="0"/>
      <dgm:spPr/>
    </dgm:pt>
    <dgm:pt modelId="{20D74088-B6B7-4FCE-ABC2-2D7617DAE611}" type="pres">
      <dgm:prSet presAssocID="{5EFE4D31-DFCD-421C-ADA4-E18E829A3EF9}" presName="rootText" presStyleLbl="node3" presStyleIdx="2" presStyleCnt="5">
        <dgm:presLayoutVars>
          <dgm:chPref val="3"/>
        </dgm:presLayoutVars>
      </dgm:prSet>
      <dgm:spPr/>
    </dgm:pt>
    <dgm:pt modelId="{A1A03985-B49F-4413-8243-06D5C2C900BF}" type="pres">
      <dgm:prSet presAssocID="{5EFE4D31-DFCD-421C-ADA4-E18E829A3EF9}" presName="rootConnector" presStyleLbl="node3" presStyleIdx="2" presStyleCnt="5"/>
      <dgm:spPr/>
    </dgm:pt>
    <dgm:pt modelId="{985EA953-D8A9-4CD3-9817-CD4F198B72FC}" type="pres">
      <dgm:prSet presAssocID="{5EFE4D31-DFCD-421C-ADA4-E18E829A3EF9}" presName="hierChild4" presStyleCnt="0"/>
      <dgm:spPr/>
    </dgm:pt>
    <dgm:pt modelId="{BA42E679-6AF5-45D7-8C11-32FE9FBF43E0}" type="pres">
      <dgm:prSet presAssocID="{5EFE4D31-DFCD-421C-ADA4-E18E829A3EF9}" presName="hierChild5" presStyleCnt="0"/>
      <dgm:spPr/>
    </dgm:pt>
    <dgm:pt modelId="{C3C7A18C-292F-4CAE-9CD4-355682E7B9A4}" type="pres">
      <dgm:prSet presAssocID="{51871E38-19CB-4A20-93CD-B6462434E6ED}" presName="hierChild5" presStyleCnt="0"/>
      <dgm:spPr/>
    </dgm:pt>
    <dgm:pt modelId="{6DF5D076-2D90-43AE-ADF9-88731B8DAE24}" type="pres">
      <dgm:prSet presAssocID="{E14B1D14-94DC-41BF-9BC9-5707E2255FEF}" presName="Name37" presStyleLbl="parChTrans1D2" presStyleIdx="2" presStyleCnt="4"/>
      <dgm:spPr/>
    </dgm:pt>
    <dgm:pt modelId="{11C177B6-2418-4F47-83BA-2ED2C6A18B3C}" type="pres">
      <dgm:prSet presAssocID="{4B1AD0C3-209E-419F-BF22-89F055C0AEA3}" presName="hierRoot2" presStyleCnt="0">
        <dgm:presLayoutVars>
          <dgm:hierBranch val="init"/>
        </dgm:presLayoutVars>
      </dgm:prSet>
      <dgm:spPr/>
    </dgm:pt>
    <dgm:pt modelId="{57757A87-EF76-435E-91FE-17601282731D}" type="pres">
      <dgm:prSet presAssocID="{4B1AD0C3-209E-419F-BF22-89F055C0AEA3}" presName="rootComposite" presStyleCnt="0"/>
      <dgm:spPr/>
    </dgm:pt>
    <dgm:pt modelId="{906CA3A3-1DBA-4282-84FC-DDEB1CCAC0E5}" type="pres">
      <dgm:prSet presAssocID="{4B1AD0C3-209E-419F-BF22-89F055C0AEA3}" presName="rootText" presStyleLbl="node2" presStyleIdx="2" presStyleCnt="4">
        <dgm:presLayoutVars>
          <dgm:chPref val="3"/>
        </dgm:presLayoutVars>
      </dgm:prSet>
      <dgm:spPr/>
    </dgm:pt>
    <dgm:pt modelId="{FEE39B8F-9C63-4772-B782-78823CA6851B}" type="pres">
      <dgm:prSet presAssocID="{4B1AD0C3-209E-419F-BF22-89F055C0AEA3}" presName="rootConnector" presStyleLbl="node2" presStyleIdx="2" presStyleCnt="4"/>
      <dgm:spPr/>
    </dgm:pt>
    <dgm:pt modelId="{D0221088-AF19-49AB-975D-0EE3026A3BE4}" type="pres">
      <dgm:prSet presAssocID="{4B1AD0C3-209E-419F-BF22-89F055C0AEA3}" presName="hierChild4" presStyleCnt="0"/>
      <dgm:spPr/>
    </dgm:pt>
    <dgm:pt modelId="{7035C7F8-F072-4401-827A-D5F8F4CC4747}" type="pres">
      <dgm:prSet presAssocID="{55C9DEAC-7826-470C-B16F-09A5652B6100}" presName="Name37" presStyleLbl="parChTrans1D3" presStyleIdx="3" presStyleCnt="5"/>
      <dgm:spPr/>
    </dgm:pt>
    <dgm:pt modelId="{1A759BAB-CB54-4FF9-99CF-826A4581CC49}" type="pres">
      <dgm:prSet presAssocID="{890C75F6-CF75-4E0E-A83B-9B3D26F028DF}" presName="hierRoot2" presStyleCnt="0">
        <dgm:presLayoutVars>
          <dgm:hierBranch val="init"/>
        </dgm:presLayoutVars>
      </dgm:prSet>
      <dgm:spPr/>
    </dgm:pt>
    <dgm:pt modelId="{6E8B3C01-3A1C-4752-87D6-CB299DC28AC7}" type="pres">
      <dgm:prSet presAssocID="{890C75F6-CF75-4E0E-A83B-9B3D26F028DF}" presName="rootComposite" presStyleCnt="0"/>
      <dgm:spPr/>
    </dgm:pt>
    <dgm:pt modelId="{0C5DEA40-3B40-4843-A0CB-F177EFAD4313}" type="pres">
      <dgm:prSet presAssocID="{890C75F6-CF75-4E0E-A83B-9B3D26F028DF}" presName="rootText" presStyleLbl="node3" presStyleIdx="3" presStyleCnt="5">
        <dgm:presLayoutVars>
          <dgm:chPref val="3"/>
        </dgm:presLayoutVars>
      </dgm:prSet>
      <dgm:spPr/>
    </dgm:pt>
    <dgm:pt modelId="{5B3448F6-B49F-4624-A651-FBD4781337B2}" type="pres">
      <dgm:prSet presAssocID="{890C75F6-CF75-4E0E-A83B-9B3D26F028DF}" presName="rootConnector" presStyleLbl="node3" presStyleIdx="3" presStyleCnt="5"/>
      <dgm:spPr/>
    </dgm:pt>
    <dgm:pt modelId="{B1A6C1BD-ED89-44A2-90D6-717146C53B75}" type="pres">
      <dgm:prSet presAssocID="{890C75F6-CF75-4E0E-A83B-9B3D26F028DF}" presName="hierChild4" presStyleCnt="0"/>
      <dgm:spPr/>
    </dgm:pt>
    <dgm:pt modelId="{61349AD4-710B-45F5-BC2B-C454AD07FED4}" type="pres">
      <dgm:prSet presAssocID="{890C75F6-CF75-4E0E-A83B-9B3D26F028DF}" presName="hierChild5" presStyleCnt="0"/>
      <dgm:spPr/>
    </dgm:pt>
    <dgm:pt modelId="{673EB0A3-81F8-4958-88CE-F6E4C813168E}" type="pres">
      <dgm:prSet presAssocID="{DB4D1935-3AA8-4516-BE54-7BC69C92B929}" presName="Name37" presStyleLbl="parChTrans1D3" presStyleIdx="4" presStyleCnt="5"/>
      <dgm:spPr/>
    </dgm:pt>
    <dgm:pt modelId="{D601A2B8-2D80-458C-AB22-763CAA745DEF}" type="pres">
      <dgm:prSet presAssocID="{2C0F5E0C-F94E-45C2-8377-C7DCC48CA7FE}" presName="hierRoot2" presStyleCnt="0">
        <dgm:presLayoutVars>
          <dgm:hierBranch val="init"/>
        </dgm:presLayoutVars>
      </dgm:prSet>
      <dgm:spPr/>
    </dgm:pt>
    <dgm:pt modelId="{D2CCD356-E8C3-4938-845C-9F9FE7033FC8}" type="pres">
      <dgm:prSet presAssocID="{2C0F5E0C-F94E-45C2-8377-C7DCC48CA7FE}" presName="rootComposite" presStyleCnt="0"/>
      <dgm:spPr/>
    </dgm:pt>
    <dgm:pt modelId="{E1DC84BD-3CE1-419C-A79A-4E725D5FD87C}" type="pres">
      <dgm:prSet presAssocID="{2C0F5E0C-F94E-45C2-8377-C7DCC48CA7FE}" presName="rootText" presStyleLbl="node3" presStyleIdx="4" presStyleCnt="5">
        <dgm:presLayoutVars>
          <dgm:chPref val="3"/>
        </dgm:presLayoutVars>
      </dgm:prSet>
      <dgm:spPr/>
    </dgm:pt>
    <dgm:pt modelId="{E4822E59-F88D-419A-97A5-57C5EC3B2AC9}" type="pres">
      <dgm:prSet presAssocID="{2C0F5E0C-F94E-45C2-8377-C7DCC48CA7FE}" presName="rootConnector" presStyleLbl="node3" presStyleIdx="4" presStyleCnt="5"/>
      <dgm:spPr/>
    </dgm:pt>
    <dgm:pt modelId="{406AB479-1522-498F-B5CA-7F416D478B4A}" type="pres">
      <dgm:prSet presAssocID="{2C0F5E0C-F94E-45C2-8377-C7DCC48CA7FE}" presName="hierChild4" presStyleCnt="0"/>
      <dgm:spPr/>
    </dgm:pt>
    <dgm:pt modelId="{89D1F71E-1463-4D62-9A26-8B8484A5BB78}" type="pres">
      <dgm:prSet presAssocID="{2C0F5E0C-F94E-45C2-8377-C7DCC48CA7FE}" presName="hierChild5" presStyleCnt="0"/>
      <dgm:spPr/>
    </dgm:pt>
    <dgm:pt modelId="{6C2982FF-3B76-4519-AA46-865E9800E759}" type="pres">
      <dgm:prSet presAssocID="{4B1AD0C3-209E-419F-BF22-89F055C0AEA3}" presName="hierChild5" presStyleCnt="0"/>
      <dgm:spPr/>
    </dgm:pt>
    <dgm:pt modelId="{699B61D1-B142-49B1-8B06-CAEFEBFF689F}" type="pres">
      <dgm:prSet presAssocID="{3FF86B62-623C-4848-B430-773E35891C24}" presName="Name37" presStyleLbl="parChTrans1D2" presStyleIdx="3" presStyleCnt="4"/>
      <dgm:spPr/>
    </dgm:pt>
    <dgm:pt modelId="{05A4358B-B1A1-4AF3-94D8-FA284685655A}" type="pres">
      <dgm:prSet presAssocID="{8786D35D-017E-4C62-9CB2-44FD1727E11F}" presName="hierRoot2" presStyleCnt="0">
        <dgm:presLayoutVars>
          <dgm:hierBranch val="init"/>
        </dgm:presLayoutVars>
      </dgm:prSet>
      <dgm:spPr/>
    </dgm:pt>
    <dgm:pt modelId="{E37C2A11-D9AA-4097-9BE7-377D41AD9D12}" type="pres">
      <dgm:prSet presAssocID="{8786D35D-017E-4C62-9CB2-44FD1727E11F}" presName="rootComposite" presStyleCnt="0"/>
      <dgm:spPr/>
    </dgm:pt>
    <dgm:pt modelId="{CBE6ED2B-A729-4C7A-B0E6-E77E1A08BA0D}" type="pres">
      <dgm:prSet presAssocID="{8786D35D-017E-4C62-9CB2-44FD1727E11F}" presName="rootText" presStyleLbl="node2" presStyleIdx="3" presStyleCnt="4">
        <dgm:presLayoutVars>
          <dgm:chPref val="3"/>
        </dgm:presLayoutVars>
      </dgm:prSet>
      <dgm:spPr/>
    </dgm:pt>
    <dgm:pt modelId="{20C87A74-DB12-4EE2-9AE8-DD508D9FBFC9}" type="pres">
      <dgm:prSet presAssocID="{8786D35D-017E-4C62-9CB2-44FD1727E11F}" presName="rootConnector" presStyleLbl="node2" presStyleIdx="3" presStyleCnt="4"/>
      <dgm:spPr/>
    </dgm:pt>
    <dgm:pt modelId="{66861ED5-E00C-4675-80FA-FD4B25980114}" type="pres">
      <dgm:prSet presAssocID="{8786D35D-017E-4C62-9CB2-44FD1727E11F}" presName="hierChild4" presStyleCnt="0"/>
      <dgm:spPr/>
    </dgm:pt>
    <dgm:pt modelId="{3394F342-7747-4AE7-9BCF-819548E1FC82}" type="pres">
      <dgm:prSet presAssocID="{8786D35D-017E-4C62-9CB2-44FD1727E11F}" presName="hierChild5" presStyleCnt="0"/>
      <dgm:spPr/>
    </dgm:pt>
    <dgm:pt modelId="{11EE1CA3-C85B-4B98-90B2-D2F9FA6672D9}" type="pres">
      <dgm:prSet presAssocID="{8C929B82-77BF-4DDB-B8B0-7E45CC9C71BB}" presName="hierChild3" presStyleCnt="0"/>
      <dgm:spPr/>
    </dgm:pt>
  </dgm:ptLst>
  <dgm:cxnLst>
    <dgm:cxn modelId="{B58E7203-6567-4AE2-B181-8078B777B158}" type="presOf" srcId="{31A5F4EE-F6B7-4E1B-BFF1-B4C5CEFD7165}" destId="{113E9AD3-88C1-4BEF-AD05-B0E4DF753037}" srcOrd="0" destOrd="0" presId="urn:microsoft.com/office/officeart/2005/8/layout/orgChart1"/>
    <dgm:cxn modelId="{54870907-62ED-4234-AE4D-5DA7CBE504F5}" type="presOf" srcId="{8786D35D-017E-4C62-9CB2-44FD1727E11F}" destId="{CBE6ED2B-A729-4C7A-B0E6-E77E1A08BA0D}" srcOrd="0" destOrd="0" presId="urn:microsoft.com/office/officeart/2005/8/layout/orgChart1"/>
    <dgm:cxn modelId="{25437B13-1438-475C-A5B8-27AD871C9E73}" srcId="{4B1AD0C3-209E-419F-BF22-89F055C0AEA3}" destId="{2C0F5E0C-F94E-45C2-8377-C7DCC48CA7FE}" srcOrd="1" destOrd="0" parTransId="{DB4D1935-3AA8-4516-BE54-7BC69C92B929}" sibTransId="{E0F53D43-FEA5-4CB5-810E-B77B98274C68}"/>
    <dgm:cxn modelId="{40BC3917-66DF-4ADF-AA7D-542D891BF3DD}" type="presOf" srcId="{F3CF4B32-6CF2-4679-B4A6-AF2F879BD68C}" destId="{8B6CE56D-3CB0-4C93-8C83-871A7F62D02C}" srcOrd="0" destOrd="0" presId="urn:microsoft.com/office/officeart/2005/8/layout/orgChart1"/>
    <dgm:cxn modelId="{48A9AF26-38E9-4EB6-95A7-22C13ADB8E2C}" type="presOf" srcId="{2C0F5E0C-F94E-45C2-8377-C7DCC48CA7FE}" destId="{E4822E59-F88D-419A-97A5-57C5EC3B2AC9}" srcOrd="1" destOrd="0" presId="urn:microsoft.com/office/officeart/2005/8/layout/orgChart1"/>
    <dgm:cxn modelId="{02754527-783E-4E72-A9A7-C4D1C9C58727}" type="presOf" srcId="{745EF8B1-6D80-49D2-9B19-73DE601C0E96}" destId="{D9041440-C938-4F80-88EF-A9A7774B5924}" srcOrd="1" destOrd="0" presId="urn:microsoft.com/office/officeart/2005/8/layout/orgChart1"/>
    <dgm:cxn modelId="{E0B3C12A-7220-48FD-8709-4E490FCE573B}" type="presOf" srcId="{E14B1D14-94DC-41BF-9BC9-5707E2255FEF}" destId="{6DF5D076-2D90-43AE-ADF9-88731B8DAE24}" srcOrd="0" destOrd="0" presId="urn:microsoft.com/office/officeart/2005/8/layout/orgChart1"/>
    <dgm:cxn modelId="{F0FAB32C-812B-423D-A546-77286CDE2825}" type="presOf" srcId="{4B6A4924-6D00-4617-9D29-0E929FC6C582}" destId="{079FB567-8C2C-4050-9F1A-1A83F49ADDD1}" srcOrd="0" destOrd="0" presId="urn:microsoft.com/office/officeart/2005/8/layout/orgChart1"/>
    <dgm:cxn modelId="{350AF734-8DD7-4E9B-8532-C291A5C9AE21}" type="presOf" srcId="{8786D35D-017E-4C62-9CB2-44FD1727E11F}" destId="{20C87A74-DB12-4EE2-9AE8-DD508D9FBFC9}" srcOrd="1" destOrd="0" presId="urn:microsoft.com/office/officeart/2005/8/layout/orgChart1"/>
    <dgm:cxn modelId="{EE034736-4B01-4C99-9B6B-ED7CE2AF2EFD}" type="presOf" srcId="{2C0F5E0C-F94E-45C2-8377-C7DCC48CA7FE}" destId="{E1DC84BD-3CE1-419C-A79A-4E725D5FD87C}" srcOrd="0" destOrd="0" presId="urn:microsoft.com/office/officeart/2005/8/layout/orgChart1"/>
    <dgm:cxn modelId="{B97FE537-C23B-45EC-BE59-B81E60186BAA}" type="presOf" srcId="{63AEB0C7-434B-42F5-A868-2B581C0CBF55}" destId="{90FE06DE-F491-4328-83EC-64CE255CD2A1}" srcOrd="0" destOrd="0" presId="urn:microsoft.com/office/officeart/2005/8/layout/orgChart1"/>
    <dgm:cxn modelId="{E938BE39-F763-460A-BAC5-338DF1F6CDEB}" type="presOf" srcId="{019F275F-D7C4-4C98-8C9E-5D30146941F4}" destId="{CE0C29DD-FABB-4E32-AFF1-C8D34FD1C42F}" srcOrd="0" destOrd="0" presId="urn:microsoft.com/office/officeart/2005/8/layout/orgChart1"/>
    <dgm:cxn modelId="{7008B13F-8B87-47C8-AEC8-6C9595C80467}" srcId="{F3CF4B32-6CF2-4679-B4A6-AF2F879BD68C}" destId="{019F275F-D7C4-4C98-8C9E-5D30146941F4}" srcOrd="0" destOrd="0" parTransId="{ADF0AEED-CA57-4960-B533-25233BB0F8F9}" sibTransId="{182CFB61-A672-47BA-A519-237B50EFE4BF}"/>
    <dgm:cxn modelId="{4AA40545-A399-4A94-A854-7C39E4780BF6}" srcId="{8C929B82-77BF-4DDB-B8B0-7E45CC9C71BB}" destId="{8786D35D-017E-4C62-9CB2-44FD1727E11F}" srcOrd="2" destOrd="0" parTransId="{3FF86B62-623C-4848-B430-773E35891C24}" sibTransId="{6CBF4C9E-3C74-4D4F-80B4-61BAE16F3D49}"/>
    <dgm:cxn modelId="{E67FF267-9B27-497C-B60F-2D7C4550D772}" type="presOf" srcId="{40E081FF-715D-4FA7-9AD7-1370CF0271B0}" destId="{62090A62-DCDC-492F-A5F3-CBAB2AF0C335}" srcOrd="0" destOrd="0" presId="urn:microsoft.com/office/officeart/2005/8/layout/orgChart1"/>
    <dgm:cxn modelId="{53407C57-3B71-4822-8E15-80178754896D}" type="presOf" srcId="{8C929B82-77BF-4DDB-B8B0-7E45CC9C71BB}" destId="{8F48F920-87B3-4D12-8059-999282E9BABF}" srcOrd="0" destOrd="0" presId="urn:microsoft.com/office/officeart/2005/8/layout/orgChart1"/>
    <dgm:cxn modelId="{9EAF1079-4185-48E0-A6F3-591164C8AAAD}" srcId="{8C929B82-77BF-4DDB-B8B0-7E45CC9C71BB}" destId="{4B1AD0C3-209E-419F-BF22-89F055C0AEA3}" srcOrd="1" destOrd="0" parTransId="{E14B1D14-94DC-41BF-9BC9-5707E2255FEF}" sibTransId="{C85A7BB9-D834-4A84-92FF-47A07B6D5A08}"/>
    <dgm:cxn modelId="{C9CE7981-C4AE-43E0-B86B-4276030C1784}" srcId="{F3CF4B32-6CF2-4679-B4A6-AF2F879BD68C}" destId="{8C929B82-77BF-4DDB-B8B0-7E45CC9C71BB}" srcOrd="1" destOrd="0" parTransId="{2AEDFDFA-C1FA-4203-A3BA-24DC796B9262}" sibTransId="{BC0A77ED-16DE-4AC6-9C8F-6CF978DB9F3D}"/>
    <dgm:cxn modelId="{E4F12590-8627-4F4E-B363-186AAF23C21A}" srcId="{019F275F-D7C4-4C98-8C9E-5D30146941F4}" destId="{63AEB0C7-434B-42F5-A868-2B581C0CBF55}" srcOrd="0" destOrd="0" parTransId="{CC6C6CB4-0F48-43D8-AEE4-2BD61BD03989}" sibTransId="{D87E9C6D-EDF3-4DD4-A314-6600B1AEF26C}"/>
    <dgm:cxn modelId="{9E97469B-2C43-4DB9-95E4-4F0A7B451221}" srcId="{51871E38-19CB-4A20-93CD-B6462434E6ED}" destId="{745EF8B1-6D80-49D2-9B19-73DE601C0E96}" srcOrd="0" destOrd="0" parTransId="{31A5F4EE-F6B7-4E1B-BFF1-B4C5CEFD7165}" sibTransId="{932E46D3-9CD2-47CF-99D5-064766F338E9}"/>
    <dgm:cxn modelId="{B31C619D-E084-4DAA-9597-FCBEE66D73E4}" type="presOf" srcId="{4B1AD0C3-209E-419F-BF22-89F055C0AEA3}" destId="{FEE39B8F-9C63-4772-B782-78823CA6851B}" srcOrd="1" destOrd="0" presId="urn:microsoft.com/office/officeart/2005/8/layout/orgChart1"/>
    <dgm:cxn modelId="{08E9CF9F-5CF9-4476-B4C8-3CF0E579FFCE}" srcId="{8C929B82-77BF-4DDB-B8B0-7E45CC9C71BB}" destId="{51871E38-19CB-4A20-93CD-B6462434E6ED}" srcOrd="0" destOrd="0" parTransId="{40E081FF-715D-4FA7-9AD7-1370CF0271B0}" sibTransId="{E231D644-013A-4C5A-BA55-3E04BA27A927}"/>
    <dgm:cxn modelId="{FF2232A6-2A80-4D30-9858-3F155089316C}" type="presOf" srcId="{890C75F6-CF75-4E0E-A83B-9B3D26F028DF}" destId="{0C5DEA40-3B40-4843-A0CB-F177EFAD4313}" srcOrd="0" destOrd="0" presId="urn:microsoft.com/office/officeart/2005/8/layout/orgChart1"/>
    <dgm:cxn modelId="{BBEF6FA9-A5A8-4805-A35C-786914325A55}" type="presOf" srcId="{8C929B82-77BF-4DDB-B8B0-7E45CC9C71BB}" destId="{4F27A685-A336-47C1-8B4C-5BD8486D6B97}" srcOrd="1" destOrd="0" presId="urn:microsoft.com/office/officeart/2005/8/layout/orgChart1"/>
    <dgm:cxn modelId="{EDB778A9-638B-4FF1-B619-3921AD235DCD}" type="presOf" srcId="{745EF8B1-6D80-49D2-9B19-73DE601C0E96}" destId="{3A5956D8-760D-4DF1-9F61-C289AB5D0BB2}" srcOrd="0" destOrd="0" presId="urn:microsoft.com/office/officeart/2005/8/layout/orgChart1"/>
    <dgm:cxn modelId="{DB5374B2-8264-4278-9887-60A40A51DBB7}" type="presOf" srcId="{CC6C6CB4-0F48-43D8-AEE4-2BD61BD03989}" destId="{7855309C-535B-4AF5-8805-2977EA00F7C1}" srcOrd="0" destOrd="0" presId="urn:microsoft.com/office/officeart/2005/8/layout/orgChart1"/>
    <dgm:cxn modelId="{EA82DBB3-866E-43C1-8AB2-82B6C24524C3}" type="presOf" srcId="{51871E38-19CB-4A20-93CD-B6462434E6ED}" destId="{686C33C7-FD13-43F8-96F8-7E97F7EAE1B3}" srcOrd="1" destOrd="0" presId="urn:microsoft.com/office/officeart/2005/8/layout/orgChart1"/>
    <dgm:cxn modelId="{C5E296BC-61BE-42C6-84E3-67026F92DB59}" type="presOf" srcId="{55C9DEAC-7826-470C-B16F-09A5652B6100}" destId="{7035C7F8-F072-4401-827A-D5F8F4CC4747}" srcOrd="0" destOrd="0" presId="urn:microsoft.com/office/officeart/2005/8/layout/orgChart1"/>
    <dgm:cxn modelId="{09D30AC2-E242-497A-A0B0-257F86792CFD}" srcId="{4B1AD0C3-209E-419F-BF22-89F055C0AEA3}" destId="{890C75F6-CF75-4E0E-A83B-9B3D26F028DF}" srcOrd="0" destOrd="0" parTransId="{55C9DEAC-7826-470C-B16F-09A5652B6100}" sibTransId="{50D5C9CD-4102-4420-A86C-66CB8807CAB9}"/>
    <dgm:cxn modelId="{2AB002C6-86EF-48D2-A110-4B9F0E68A4E2}" type="presOf" srcId="{DB4D1935-3AA8-4516-BE54-7BC69C92B929}" destId="{673EB0A3-81F8-4958-88CE-F6E4C813168E}" srcOrd="0" destOrd="0" presId="urn:microsoft.com/office/officeart/2005/8/layout/orgChart1"/>
    <dgm:cxn modelId="{DC079AC7-0E52-4BA8-886E-753CCE6BA41F}" type="presOf" srcId="{DA5B2E5D-3CD6-4F34-9ECE-C06555D92194}" destId="{AD991B70-8562-41BE-A701-2C5EFD9F4438}" srcOrd="0" destOrd="0" presId="urn:microsoft.com/office/officeart/2005/8/layout/orgChart1"/>
    <dgm:cxn modelId="{336976D4-5D20-4F2B-8019-744B5C7061F1}" type="presOf" srcId="{63AEB0C7-434B-42F5-A868-2B581C0CBF55}" destId="{15CE7926-42B9-479D-8E25-92AF48901DCD}" srcOrd="1" destOrd="0" presId="urn:microsoft.com/office/officeart/2005/8/layout/orgChart1"/>
    <dgm:cxn modelId="{5605DEDC-1BEA-417A-966A-2453508E7941}" type="presOf" srcId="{5EFE4D31-DFCD-421C-ADA4-E18E829A3EF9}" destId="{A1A03985-B49F-4413-8243-06D5C2C900BF}" srcOrd="1" destOrd="0" presId="urn:microsoft.com/office/officeart/2005/8/layout/orgChart1"/>
    <dgm:cxn modelId="{81F371DE-5BF4-4B7C-B794-5FD29CB3CDD2}" type="presOf" srcId="{E854A496-26D1-4A95-B6E1-1ABBC9CA1E7B}" destId="{C8775607-BF7F-4FAA-97EA-7121E6AE6C25}" srcOrd="0" destOrd="0" presId="urn:microsoft.com/office/officeart/2005/8/layout/orgChart1"/>
    <dgm:cxn modelId="{C217A6E1-A7B0-46C2-B50B-7D62623BFB17}" type="presOf" srcId="{51871E38-19CB-4A20-93CD-B6462434E6ED}" destId="{4990C127-8D4E-4F49-9128-ECE1443B13EE}" srcOrd="0" destOrd="0" presId="urn:microsoft.com/office/officeart/2005/8/layout/orgChart1"/>
    <dgm:cxn modelId="{F3C8C6E1-D6FE-47F9-8F66-125FBE1BB1CF}" srcId="{63AEB0C7-434B-42F5-A868-2B581C0CBF55}" destId="{DA5B2E5D-3CD6-4F34-9ECE-C06555D92194}" srcOrd="0" destOrd="0" parTransId="{4B6A4924-6D00-4617-9D29-0E929FC6C582}" sibTransId="{DAE928AC-AB75-4ECF-82B4-41EC45F85CF4}"/>
    <dgm:cxn modelId="{04473AE5-F099-4674-BAC2-ACD03804429D}" type="presOf" srcId="{890C75F6-CF75-4E0E-A83B-9B3D26F028DF}" destId="{5B3448F6-B49F-4624-A651-FBD4781337B2}" srcOrd="1" destOrd="0" presId="urn:microsoft.com/office/officeart/2005/8/layout/orgChart1"/>
    <dgm:cxn modelId="{8A40A1E8-E45B-4D4C-B1A7-32DF91A41E00}" type="presOf" srcId="{5EFE4D31-DFCD-421C-ADA4-E18E829A3EF9}" destId="{20D74088-B6B7-4FCE-ABC2-2D7617DAE611}" srcOrd="0" destOrd="0" presId="urn:microsoft.com/office/officeart/2005/8/layout/orgChart1"/>
    <dgm:cxn modelId="{42B89FEA-202E-424C-97D8-7650EA991609}" type="presOf" srcId="{019F275F-D7C4-4C98-8C9E-5D30146941F4}" destId="{017FDD00-0F47-4282-86FB-07BF1E16FACC}" srcOrd="1" destOrd="0" presId="urn:microsoft.com/office/officeart/2005/8/layout/orgChart1"/>
    <dgm:cxn modelId="{7BFE7FFC-859D-411C-B97D-E6676ECD2822}" type="presOf" srcId="{4B1AD0C3-209E-419F-BF22-89F055C0AEA3}" destId="{906CA3A3-1DBA-4282-84FC-DDEB1CCAC0E5}" srcOrd="0" destOrd="0" presId="urn:microsoft.com/office/officeart/2005/8/layout/orgChart1"/>
    <dgm:cxn modelId="{55C60BFE-8682-491A-A20F-FA7C68AC9256}" type="presOf" srcId="{DA5B2E5D-3CD6-4F34-9ECE-C06555D92194}" destId="{2580EDB8-FA56-4E3A-9A24-B38A3B70342C}" srcOrd="1" destOrd="0" presId="urn:microsoft.com/office/officeart/2005/8/layout/orgChart1"/>
    <dgm:cxn modelId="{45FF49FE-D258-458E-8269-372166B51A8E}" type="presOf" srcId="{3FF86B62-623C-4848-B430-773E35891C24}" destId="{699B61D1-B142-49B1-8B06-CAEFEBFF689F}" srcOrd="0" destOrd="0" presId="urn:microsoft.com/office/officeart/2005/8/layout/orgChart1"/>
    <dgm:cxn modelId="{1A8052FF-6C13-41EB-A7D4-26A23BDDF962}" srcId="{51871E38-19CB-4A20-93CD-B6462434E6ED}" destId="{5EFE4D31-DFCD-421C-ADA4-E18E829A3EF9}" srcOrd="1" destOrd="0" parTransId="{E854A496-26D1-4A95-B6E1-1ABBC9CA1E7B}" sibTransId="{8311F22D-D7CA-4DFC-8B7B-6DF8430E7DDD}"/>
    <dgm:cxn modelId="{2F6F207D-6175-4240-BF24-85D295AEA7C8}" type="presParOf" srcId="{8B6CE56D-3CB0-4C93-8C83-871A7F62D02C}" destId="{2E5CEFA5-EF46-4E1E-B49F-447A895BC52A}" srcOrd="0" destOrd="0" presId="urn:microsoft.com/office/officeart/2005/8/layout/orgChart1"/>
    <dgm:cxn modelId="{AE3BDBF3-FCF8-43FA-94B6-A73893697CE2}" type="presParOf" srcId="{2E5CEFA5-EF46-4E1E-B49F-447A895BC52A}" destId="{FB8623AF-41A8-4E3D-97E7-BC3E1AA3CBCB}" srcOrd="0" destOrd="0" presId="urn:microsoft.com/office/officeart/2005/8/layout/orgChart1"/>
    <dgm:cxn modelId="{2F5086C3-5C06-4426-A1EC-5457B035792C}" type="presParOf" srcId="{FB8623AF-41A8-4E3D-97E7-BC3E1AA3CBCB}" destId="{CE0C29DD-FABB-4E32-AFF1-C8D34FD1C42F}" srcOrd="0" destOrd="0" presId="urn:microsoft.com/office/officeart/2005/8/layout/orgChart1"/>
    <dgm:cxn modelId="{99F2D043-8EA9-42E0-B59C-5C6BBB309C2E}" type="presParOf" srcId="{FB8623AF-41A8-4E3D-97E7-BC3E1AA3CBCB}" destId="{017FDD00-0F47-4282-86FB-07BF1E16FACC}" srcOrd="1" destOrd="0" presId="urn:microsoft.com/office/officeart/2005/8/layout/orgChart1"/>
    <dgm:cxn modelId="{1D203157-B118-481C-943F-2247661EF1D3}" type="presParOf" srcId="{2E5CEFA5-EF46-4E1E-B49F-447A895BC52A}" destId="{BC6DE494-10ED-4AC2-9921-2B0421577BE4}" srcOrd="1" destOrd="0" presId="urn:microsoft.com/office/officeart/2005/8/layout/orgChart1"/>
    <dgm:cxn modelId="{BE6DDEB5-1A48-4078-968D-26DD72E740E3}" type="presParOf" srcId="{BC6DE494-10ED-4AC2-9921-2B0421577BE4}" destId="{7855309C-535B-4AF5-8805-2977EA00F7C1}" srcOrd="0" destOrd="0" presId="urn:microsoft.com/office/officeart/2005/8/layout/orgChart1"/>
    <dgm:cxn modelId="{0BAEF829-CEC4-433C-9FA2-0C30602C25E2}" type="presParOf" srcId="{BC6DE494-10ED-4AC2-9921-2B0421577BE4}" destId="{0DAC62A7-0FF3-4744-AA6F-DD165BC7E45D}" srcOrd="1" destOrd="0" presId="urn:microsoft.com/office/officeart/2005/8/layout/orgChart1"/>
    <dgm:cxn modelId="{28064C27-1DFF-4018-B32C-469330D1166A}" type="presParOf" srcId="{0DAC62A7-0FF3-4744-AA6F-DD165BC7E45D}" destId="{F510FF90-2827-4454-8033-FD23262E891A}" srcOrd="0" destOrd="0" presId="urn:microsoft.com/office/officeart/2005/8/layout/orgChart1"/>
    <dgm:cxn modelId="{77C0D81D-CF6C-4757-836B-CCE585C90F93}" type="presParOf" srcId="{F510FF90-2827-4454-8033-FD23262E891A}" destId="{90FE06DE-F491-4328-83EC-64CE255CD2A1}" srcOrd="0" destOrd="0" presId="urn:microsoft.com/office/officeart/2005/8/layout/orgChart1"/>
    <dgm:cxn modelId="{C72BC976-4965-4DFB-B81D-3AD4EC0C5F12}" type="presParOf" srcId="{F510FF90-2827-4454-8033-FD23262E891A}" destId="{15CE7926-42B9-479D-8E25-92AF48901DCD}" srcOrd="1" destOrd="0" presId="urn:microsoft.com/office/officeart/2005/8/layout/orgChart1"/>
    <dgm:cxn modelId="{07187BB3-C242-4CFB-9F33-D9C0D721EF3D}" type="presParOf" srcId="{0DAC62A7-0FF3-4744-AA6F-DD165BC7E45D}" destId="{E60E2C06-C7FE-4E01-9FF5-7AD5DC6887F4}" srcOrd="1" destOrd="0" presId="urn:microsoft.com/office/officeart/2005/8/layout/orgChart1"/>
    <dgm:cxn modelId="{E1FD872E-7D4A-4273-800E-3C602CB3EAD4}" type="presParOf" srcId="{E60E2C06-C7FE-4E01-9FF5-7AD5DC6887F4}" destId="{079FB567-8C2C-4050-9F1A-1A83F49ADDD1}" srcOrd="0" destOrd="0" presId="urn:microsoft.com/office/officeart/2005/8/layout/orgChart1"/>
    <dgm:cxn modelId="{4BD5C252-F6C9-450B-9556-37E79E5EFE91}" type="presParOf" srcId="{E60E2C06-C7FE-4E01-9FF5-7AD5DC6887F4}" destId="{40C7F8AD-F1D8-423B-A6C5-79ABC010E46E}" srcOrd="1" destOrd="0" presId="urn:microsoft.com/office/officeart/2005/8/layout/orgChart1"/>
    <dgm:cxn modelId="{6ACC6E4B-874F-468E-BDC9-07ED82D7F897}" type="presParOf" srcId="{40C7F8AD-F1D8-423B-A6C5-79ABC010E46E}" destId="{056926A1-E6D3-4B4A-A1B2-64A920405FA7}" srcOrd="0" destOrd="0" presId="urn:microsoft.com/office/officeart/2005/8/layout/orgChart1"/>
    <dgm:cxn modelId="{2B6FDD3B-3B37-4811-8BA1-1724B6585BC7}" type="presParOf" srcId="{056926A1-E6D3-4B4A-A1B2-64A920405FA7}" destId="{AD991B70-8562-41BE-A701-2C5EFD9F4438}" srcOrd="0" destOrd="0" presId="urn:microsoft.com/office/officeart/2005/8/layout/orgChart1"/>
    <dgm:cxn modelId="{6A0FEBC8-C636-46C5-B1F0-3466F27D0347}" type="presParOf" srcId="{056926A1-E6D3-4B4A-A1B2-64A920405FA7}" destId="{2580EDB8-FA56-4E3A-9A24-B38A3B70342C}" srcOrd="1" destOrd="0" presId="urn:microsoft.com/office/officeart/2005/8/layout/orgChart1"/>
    <dgm:cxn modelId="{540437B8-378A-40F6-989C-ED5CA4DD4C04}" type="presParOf" srcId="{40C7F8AD-F1D8-423B-A6C5-79ABC010E46E}" destId="{A5571861-51D7-467D-A597-9C451F626992}" srcOrd="1" destOrd="0" presId="urn:microsoft.com/office/officeart/2005/8/layout/orgChart1"/>
    <dgm:cxn modelId="{D691EA28-3F98-444C-A053-19F82A3F8608}" type="presParOf" srcId="{40C7F8AD-F1D8-423B-A6C5-79ABC010E46E}" destId="{63517C7D-A64F-4B5F-A128-2E264BE8E2E7}" srcOrd="2" destOrd="0" presId="urn:microsoft.com/office/officeart/2005/8/layout/orgChart1"/>
    <dgm:cxn modelId="{26288A9A-5237-4C9A-932B-E92BF00B2E10}" type="presParOf" srcId="{0DAC62A7-0FF3-4744-AA6F-DD165BC7E45D}" destId="{FA49CEAA-78FE-445C-B333-955CDE21ED82}" srcOrd="2" destOrd="0" presId="urn:microsoft.com/office/officeart/2005/8/layout/orgChart1"/>
    <dgm:cxn modelId="{FA946B8D-521D-41CA-A61A-09AE63132BE2}" type="presParOf" srcId="{2E5CEFA5-EF46-4E1E-B49F-447A895BC52A}" destId="{0F28889E-E0D6-4919-86FE-3B14E49DB2B5}" srcOrd="2" destOrd="0" presId="urn:microsoft.com/office/officeart/2005/8/layout/orgChart1"/>
    <dgm:cxn modelId="{6FD9A4AC-02E4-4D3F-908E-ED5144E09F49}" type="presParOf" srcId="{8B6CE56D-3CB0-4C93-8C83-871A7F62D02C}" destId="{52121D1A-61AB-4BAC-859F-0153D349051C}" srcOrd="1" destOrd="0" presId="urn:microsoft.com/office/officeart/2005/8/layout/orgChart1"/>
    <dgm:cxn modelId="{55E783D3-B84E-4435-BA51-9DC2B253433A}" type="presParOf" srcId="{52121D1A-61AB-4BAC-859F-0153D349051C}" destId="{08DD7A41-13D0-4DD0-9B2B-7EFC4B558980}" srcOrd="0" destOrd="0" presId="urn:microsoft.com/office/officeart/2005/8/layout/orgChart1"/>
    <dgm:cxn modelId="{886D17C6-284A-46CA-A898-54354DFA3511}" type="presParOf" srcId="{08DD7A41-13D0-4DD0-9B2B-7EFC4B558980}" destId="{8F48F920-87B3-4D12-8059-999282E9BABF}" srcOrd="0" destOrd="0" presId="urn:microsoft.com/office/officeart/2005/8/layout/orgChart1"/>
    <dgm:cxn modelId="{2ED24FB0-EBB5-4A67-96BD-9CA68AADF17B}" type="presParOf" srcId="{08DD7A41-13D0-4DD0-9B2B-7EFC4B558980}" destId="{4F27A685-A336-47C1-8B4C-5BD8486D6B97}" srcOrd="1" destOrd="0" presId="urn:microsoft.com/office/officeart/2005/8/layout/orgChart1"/>
    <dgm:cxn modelId="{25F78232-E7FA-4421-93D7-53234820DB7C}" type="presParOf" srcId="{52121D1A-61AB-4BAC-859F-0153D349051C}" destId="{18AA3DFA-139F-43C6-93DC-14C97A745E54}" srcOrd="1" destOrd="0" presId="urn:microsoft.com/office/officeart/2005/8/layout/orgChart1"/>
    <dgm:cxn modelId="{A8013331-79FE-435E-ACA5-B07844852212}" type="presParOf" srcId="{18AA3DFA-139F-43C6-93DC-14C97A745E54}" destId="{62090A62-DCDC-492F-A5F3-CBAB2AF0C335}" srcOrd="0" destOrd="0" presId="urn:microsoft.com/office/officeart/2005/8/layout/orgChart1"/>
    <dgm:cxn modelId="{9ED0C827-4050-4E1D-ACED-3980A83457BE}" type="presParOf" srcId="{18AA3DFA-139F-43C6-93DC-14C97A745E54}" destId="{F0A29D20-7D8D-4B18-B0C9-D159634BFBF8}" srcOrd="1" destOrd="0" presId="urn:microsoft.com/office/officeart/2005/8/layout/orgChart1"/>
    <dgm:cxn modelId="{B58E31F3-AEBA-4DEF-A822-A65E0BCD4890}" type="presParOf" srcId="{F0A29D20-7D8D-4B18-B0C9-D159634BFBF8}" destId="{8649BEDE-0E5C-4566-9689-79A610C5E9B4}" srcOrd="0" destOrd="0" presId="urn:microsoft.com/office/officeart/2005/8/layout/orgChart1"/>
    <dgm:cxn modelId="{8178D279-75A8-4446-AE32-E2F9503E89B3}" type="presParOf" srcId="{8649BEDE-0E5C-4566-9689-79A610C5E9B4}" destId="{4990C127-8D4E-4F49-9128-ECE1443B13EE}" srcOrd="0" destOrd="0" presId="urn:microsoft.com/office/officeart/2005/8/layout/orgChart1"/>
    <dgm:cxn modelId="{F77DEEA7-62F6-4473-B2D2-F5833C0600CA}" type="presParOf" srcId="{8649BEDE-0E5C-4566-9689-79A610C5E9B4}" destId="{686C33C7-FD13-43F8-96F8-7E97F7EAE1B3}" srcOrd="1" destOrd="0" presId="urn:microsoft.com/office/officeart/2005/8/layout/orgChart1"/>
    <dgm:cxn modelId="{7F010E9D-C69F-4BB2-B358-0E8BAE214346}" type="presParOf" srcId="{F0A29D20-7D8D-4B18-B0C9-D159634BFBF8}" destId="{F3910922-5894-4A4D-9194-A2B9A3298A41}" srcOrd="1" destOrd="0" presId="urn:microsoft.com/office/officeart/2005/8/layout/orgChart1"/>
    <dgm:cxn modelId="{D6886941-DA09-466F-9B8F-9D2CF622C574}" type="presParOf" srcId="{F3910922-5894-4A4D-9194-A2B9A3298A41}" destId="{113E9AD3-88C1-4BEF-AD05-B0E4DF753037}" srcOrd="0" destOrd="0" presId="urn:microsoft.com/office/officeart/2005/8/layout/orgChart1"/>
    <dgm:cxn modelId="{86890E5E-1265-418E-A876-ACF91829CD15}" type="presParOf" srcId="{F3910922-5894-4A4D-9194-A2B9A3298A41}" destId="{B7DE0656-5401-45E3-B7C6-7BD5B264BFD7}" srcOrd="1" destOrd="0" presId="urn:microsoft.com/office/officeart/2005/8/layout/orgChart1"/>
    <dgm:cxn modelId="{1FFE9B52-70D5-42A2-919C-22617D54C5E7}" type="presParOf" srcId="{B7DE0656-5401-45E3-B7C6-7BD5B264BFD7}" destId="{358351D9-7F30-4448-99D1-090E136E31EA}" srcOrd="0" destOrd="0" presId="urn:microsoft.com/office/officeart/2005/8/layout/orgChart1"/>
    <dgm:cxn modelId="{1B8F820B-3C8D-468C-8BE9-31CB3C064A8D}" type="presParOf" srcId="{358351D9-7F30-4448-99D1-090E136E31EA}" destId="{3A5956D8-760D-4DF1-9F61-C289AB5D0BB2}" srcOrd="0" destOrd="0" presId="urn:microsoft.com/office/officeart/2005/8/layout/orgChart1"/>
    <dgm:cxn modelId="{3185A4FD-FA2B-4ABE-8793-EBE83E4EBD9F}" type="presParOf" srcId="{358351D9-7F30-4448-99D1-090E136E31EA}" destId="{D9041440-C938-4F80-88EF-A9A7774B5924}" srcOrd="1" destOrd="0" presId="urn:microsoft.com/office/officeart/2005/8/layout/orgChart1"/>
    <dgm:cxn modelId="{8A24C3E5-D50B-49B5-918D-33E00C04142F}" type="presParOf" srcId="{B7DE0656-5401-45E3-B7C6-7BD5B264BFD7}" destId="{3A1C4D67-2D16-4A80-BE8F-5D58D9182B0F}" srcOrd="1" destOrd="0" presId="urn:microsoft.com/office/officeart/2005/8/layout/orgChart1"/>
    <dgm:cxn modelId="{B62CF35A-0156-49C2-9654-D5E4DA4697C3}" type="presParOf" srcId="{B7DE0656-5401-45E3-B7C6-7BD5B264BFD7}" destId="{A9C6EA64-5117-409F-B480-6348A075D7FF}" srcOrd="2" destOrd="0" presId="urn:microsoft.com/office/officeart/2005/8/layout/orgChart1"/>
    <dgm:cxn modelId="{2E3A0EB9-DB5A-4E0B-9AD8-1135EA06476B}" type="presParOf" srcId="{F3910922-5894-4A4D-9194-A2B9A3298A41}" destId="{C8775607-BF7F-4FAA-97EA-7121E6AE6C25}" srcOrd="2" destOrd="0" presId="urn:microsoft.com/office/officeart/2005/8/layout/orgChart1"/>
    <dgm:cxn modelId="{7B73E8BA-488F-4BDC-A5F2-56064FEEA7DE}" type="presParOf" srcId="{F3910922-5894-4A4D-9194-A2B9A3298A41}" destId="{53BAB96F-782C-4A4C-928F-B85FFCEAD04B}" srcOrd="3" destOrd="0" presId="urn:microsoft.com/office/officeart/2005/8/layout/orgChart1"/>
    <dgm:cxn modelId="{D1FDC32B-F3C1-41F2-8834-85D7EBE5EBDB}" type="presParOf" srcId="{53BAB96F-782C-4A4C-928F-B85FFCEAD04B}" destId="{9839439C-AAF9-47C0-8E67-92722D77BB16}" srcOrd="0" destOrd="0" presId="urn:microsoft.com/office/officeart/2005/8/layout/orgChart1"/>
    <dgm:cxn modelId="{309C3DCF-BC62-476C-8497-52DD42DCE26A}" type="presParOf" srcId="{9839439C-AAF9-47C0-8E67-92722D77BB16}" destId="{20D74088-B6B7-4FCE-ABC2-2D7617DAE611}" srcOrd="0" destOrd="0" presId="urn:microsoft.com/office/officeart/2005/8/layout/orgChart1"/>
    <dgm:cxn modelId="{5B57FD66-4FA0-49AF-9FA3-278AA22B4AE6}" type="presParOf" srcId="{9839439C-AAF9-47C0-8E67-92722D77BB16}" destId="{A1A03985-B49F-4413-8243-06D5C2C900BF}" srcOrd="1" destOrd="0" presId="urn:microsoft.com/office/officeart/2005/8/layout/orgChart1"/>
    <dgm:cxn modelId="{1778AB57-F6E8-4B4A-9332-55E8773514BA}" type="presParOf" srcId="{53BAB96F-782C-4A4C-928F-B85FFCEAD04B}" destId="{985EA953-D8A9-4CD3-9817-CD4F198B72FC}" srcOrd="1" destOrd="0" presId="urn:microsoft.com/office/officeart/2005/8/layout/orgChart1"/>
    <dgm:cxn modelId="{5AF35B98-3640-4528-993D-C99D67853F43}" type="presParOf" srcId="{53BAB96F-782C-4A4C-928F-B85FFCEAD04B}" destId="{BA42E679-6AF5-45D7-8C11-32FE9FBF43E0}" srcOrd="2" destOrd="0" presId="urn:microsoft.com/office/officeart/2005/8/layout/orgChart1"/>
    <dgm:cxn modelId="{676E287E-0B1B-4308-A25C-EA3810014479}" type="presParOf" srcId="{F0A29D20-7D8D-4B18-B0C9-D159634BFBF8}" destId="{C3C7A18C-292F-4CAE-9CD4-355682E7B9A4}" srcOrd="2" destOrd="0" presId="urn:microsoft.com/office/officeart/2005/8/layout/orgChart1"/>
    <dgm:cxn modelId="{6A289385-4E7B-419B-8FB2-ECC02752E99D}" type="presParOf" srcId="{18AA3DFA-139F-43C6-93DC-14C97A745E54}" destId="{6DF5D076-2D90-43AE-ADF9-88731B8DAE24}" srcOrd="2" destOrd="0" presId="urn:microsoft.com/office/officeart/2005/8/layout/orgChart1"/>
    <dgm:cxn modelId="{7A49A25F-8E11-44AA-9997-533457EA274F}" type="presParOf" srcId="{18AA3DFA-139F-43C6-93DC-14C97A745E54}" destId="{11C177B6-2418-4F47-83BA-2ED2C6A18B3C}" srcOrd="3" destOrd="0" presId="urn:microsoft.com/office/officeart/2005/8/layout/orgChart1"/>
    <dgm:cxn modelId="{E23A67CE-53D3-42AC-9C1A-25A0880FA96A}" type="presParOf" srcId="{11C177B6-2418-4F47-83BA-2ED2C6A18B3C}" destId="{57757A87-EF76-435E-91FE-17601282731D}" srcOrd="0" destOrd="0" presId="urn:microsoft.com/office/officeart/2005/8/layout/orgChart1"/>
    <dgm:cxn modelId="{BFF7DE61-C9C5-45A1-8549-002C110F4FCE}" type="presParOf" srcId="{57757A87-EF76-435E-91FE-17601282731D}" destId="{906CA3A3-1DBA-4282-84FC-DDEB1CCAC0E5}" srcOrd="0" destOrd="0" presId="urn:microsoft.com/office/officeart/2005/8/layout/orgChart1"/>
    <dgm:cxn modelId="{FD00E79E-34A4-47D5-9928-6788C95403E6}" type="presParOf" srcId="{57757A87-EF76-435E-91FE-17601282731D}" destId="{FEE39B8F-9C63-4772-B782-78823CA6851B}" srcOrd="1" destOrd="0" presId="urn:microsoft.com/office/officeart/2005/8/layout/orgChart1"/>
    <dgm:cxn modelId="{00B20B8F-86BD-4940-9A03-4237B8C7E9C6}" type="presParOf" srcId="{11C177B6-2418-4F47-83BA-2ED2C6A18B3C}" destId="{D0221088-AF19-49AB-975D-0EE3026A3BE4}" srcOrd="1" destOrd="0" presId="urn:microsoft.com/office/officeart/2005/8/layout/orgChart1"/>
    <dgm:cxn modelId="{A5CD0217-62A3-43BA-9FAA-30774BD90C38}" type="presParOf" srcId="{D0221088-AF19-49AB-975D-0EE3026A3BE4}" destId="{7035C7F8-F072-4401-827A-D5F8F4CC4747}" srcOrd="0" destOrd="0" presId="urn:microsoft.com/office/officeart/2005/8/layout/orgChart1"/>
    <dgm:cxn modelId="{FD03D6E2-1BF8-495D-A822-D61A030E0196}" type="presParOf" srcId="{D0221088-AF19-49AB-975D-0EE3026A3BE4}" destId="{1A759BAB-CB54-4FF9-99CF-826A4581CC49}" srcOrd="1" destOrd="0" presId="urn:microsoft.com/office/officeart/2005/8/layout/orgChart1"/>
    <dgm:cxn modelId="{71C0DA44-4464-4DF1-B0E8-E81182245DAF}" type="presParOf" srcId="{1A759BAB-CB54-4FF9-99CF-826A4581CC49}" destId="{6E8B3C01-3A1C-4752-87D6-CB299DC28AC7}" srcOrd="0" destOrd="0" presId="urn:microsoft.com/office/officeart/2005/8/layout/orgChart1"/>
    <dgm:cxn modelId="{0507274C-898D-451B-A8A9-88B524BB13E4}" type="presParOf" srcId="{6E8B3C01-3A1C-4752-87D6-CB299DC28AC7}" destId="{0C5DEA40-3B40-4843-A0CB-F177EFAD4313}" srcOrd="0" destOrd="0" presId="urn:microsoft.com/office/officeart/2005/8/layout/orgChart1"/>
    <dgm:cxn modelId="{04577BAE-F523-42D8-B9E4-7C56DD56EA5C}" type="presParOf" srcId="{6E8B3C01-3A1C-4752-87D6-CB299DC28AC7}" destId="{5B3448F6-B49F-4624-A651-FBD4781337B2}" srcOrd="1" destOrd="0" presId="urn:microsoft.com/office/officeart/2005/8/layout/orgChart1"/>
    <dgm:cxn modelId="{EB011CC2-797C-432D-8672-1237475C7B61}" type="presParOf" srcId="{1A759BAB-CB54-4FF9-99CF-826A4581CC49}" destId="{B1A6C1BD-ED89-44A2-90D6-717146C53B75}" srcOrd="1" destOrd="0" presId="urn:microsoft.com/office/officeart/2005/8/layout/orgChart1"/>
    <dgm:cxn modelId="{830222FA-BD67-4881-AB29-F70923961CF1}" type="presParOf" srcId="{1A759BAB-CB54-4FF9-99CF-826A4581CC49}" destId="{61349AD4-710B-45F5-BC2B-C454AD07FED4}" srcOrd="2" destOrd="0" presId="urn:microsoft.com/office/officeart/2005/8/layout/orgChart1"/>
    <dgm:cxn modelId="{D3832D7E-C702-457A-9D9C-11A3100B6CD7}" type="presParOf" srcId="{D0221088-AF19-49AB-975D-0EE3026A3BE4}" destId="{673EB0A3-81F8-4958-88CE-F6E4C813168E}" srcOrd="2" destOrd="0" presId="urn:microsoft.com/office/officeart/2005/8/layout/orgChart1"/>
    <dgm:cxn modelId="{BDF2E68A-89A5-4E73-9A02-880D39BFCC2C}" type="presParOf" srcId="{D0221088-AF19-49AB-975D-0EE3026A3BE4}" destId="{D601A2B8-2D80-458C-AB22-763CAA745DEF}" srcOrd="3" destOrd="0" presId="urn:microsoft.com/office/officeart/2005/8/layout/orgChart1"/>
    <dgm:cxn modelId="{8E776CA2-D2C7-4D77-97B7-C30175FB077C}" type="presParOf" srcId="{D601A2B8-2D80-458C-AB22-763CAA745DEF}" destId="{D2CCD356-E8C3-4938-845C-9F9FE7033FC8}" srcOrd="0" destOrd="0" presId="urn:microsoft.com/office/officeart/2005/8/layout/orgChart1"/>
    <dgm:cxn modelId="{4AE23B4E-397C-49BA-B01B-9347229E3169}" type="presParOf" srcId="{D2CCD356-E8C3-4938-845C-9F9FE7033FC8}" destId="{E1DC84BD-3CE1-419C-A79A-4E725D5FD87C}" srcOrd="0" destOrd="0" presId="urn:microsoft.com/office/officeart/2005/8/layout/orgChart1"/>
    <dgm:cxn modelId="{B2EACFE6-D7BC-48A0-9FFD-1ADA1B332F57}" type="presParOf" srcId="{D2CCD356-E8C3-4938-845C-9F9FE7033FC8}" destId="{E4822E59-F88D-419A-97A5-57C5EC3B2AC9}" srcOrd="1" destOrd="0" presId="urn:microsoft.com/office/officeart/2005/8/layout/orgChart1"/>
    <dgm:cxn modelId="{6262F388-B728-4706-A37F-3EB6C02A0BA3}" type="presParOf" srcId="{D601A2B8-2D80-458C-AB22-763CAA745DEF}" destId="{406AB479-1522-498F-B5CA-7F416D478B4A}" srcOrd="1" destOrd="0" presId="urn:microsoft.com/office/officeart/2005/8/layout/orgChart1"/>
    <dgm:cxn modelId="{380B24D2-F9D2-4040-BDD3-38713B94AC54}" type="presParOf" srcId="{D601A2B8-2D80-458C-AB22-763CAA745DEF}" destId="{89D1F71E-1463-4D62-9A26-8B8484A5BB78}" srcOrd="2" destOrd="0" presId="urn:microsoft.com/office/officeart/2005/8/layout/orgChart1"/>
    <dgm:cxn modelId="{77D6EA85-84AC-4145-8D30-817B56D3F09E}" type="presParOf" srcId="{11C177B6-2418-4F47-83BA-2ED2C6A18B3C}" destId="{6C2982FF-3B76-4519-AA46-865E9800E759}" srcOrd="2" destOrd="0" presId="urn:microsoft.com/office/officeart/2005/8/layout/orgChart1"/>
    <dgm:cxn modelId="{45C936EF-F70F-4BAA-8F62-D8A9EBFBF70A}" type="presParOf" srcId="{18AA3DFA-139F-43C6-93DC-14C97A745E54}" destId="{699B61D1-B142-49B1-8B06-CAEFEBFF689F}" srcOrd="4" destOrd="0" presId="urn:microsoft.com/office/officeart/2005/8/layout/orgChart1"/>
    <dgm:cxn modelId="{90D5BAD7-773E-4930-9B3C-0D602ACFD4F7}" type="presParOf" srcId="{18AA3DFA-139F-43C6-93DC-14C97A745E54}" destId="{05A4358B-B1A1-4AF3-94D8-FA284685655A}" srcOrd="5" destOrd="0" presId="urn:microsoft.com/office/officeart/2005/8/layout/orgChart1"/>
    <dgm:cxn modelId="{72CFA741-078D-4E3E-9AC4-D6CDBF9193DA}" type="presParOf" srcId="{05A4358B-B1A1-4AF3-94D8-FA284685655A}" destId="{E37C2A11-D9AA-4097-9BE7-377D41AD9D12}" srcOrd="0" destOrd="0" presId="urn:microsoft.com/office/officeart/2005/8/layout/orgChart1"/>
    <dgm:cxn modelId="{3B18226A-5019-4714-8854-C6E006A23E39}" type="presParOf" srcId="{E37C2A11-D9AA-4097-9BE7-377D41AD9D12}" destId="{CBE6ED2B-A729-4C7A-B0E6-E77E1A08BA0D}" srcOrd="0" destOrd="0" presId="urn:microsoft.com/office/officeart/2005/8/layout/orgChart1"/>
    <dgm:cxn modelId="{C53D72EA-2F41-44EA-9E21-44FED615BDE7}" type="presParOf" srcId="{E37C2A11-D9AA-4097-9BE7-377D41AD9D12}" destId="{20C87A74-DB12-4EE2-9AE8-DD508D9FBFC9}" srcOrd="1" destOrd="0" presId="urn:microsoft.com/office/officeart/2005/8/layout/orgChart1"/>
    <dgm:cxn modelId="{A9A2D1F2-A581-4461-929C-729725D5BE05}" type="presParOf" srcId="{05A4358B-B1A1-4AF3-94D8-FA284685655A}" destId="{66861ED5-E00C-4675-80FA-FD4B25980114}" srcOrd="1" destOrd="0" presId="urn:microsoft.com/office/officeart/2005/8/layout/orgChart1"/>
    <dgm:cxn modelId="{C299C743-4B17-4C2C-815C-01421DD32AA7}" type="presParOf" srcId="{05A4358B-B1A1-4AF3-94D8-FA284685655A}" destId="{3394F342-7747-4AE7-9BCF-819548E1FC82}" srcOrd="2" destOrd="0" presId="urn:microsoft.com/office/officeart/2005/8/layout/orgChart1"/>
    <dgm:cxn modelId="{87EC63F2-0CAF-4D0E-A26F-9E7F8D5ECCBA}" type="presParOf" srcId="{52121D1A-61AB-4BAC-859F-0153D349051C}" destId="{11EE1CA3-C85B-4B98-90B2-D2F9FA6672D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9B61D1-B142-49B1-8B06-CAEFEBFF689F}">
      <dsp:nvSpPr>
        <dsp:cNvPr id="0" name=""/>
        <dsp:cNvSpPr/>
      </dsp:nvSpPr>
      <dsp:spPr>
        <a:xfrm>
          <a:off x="3794919" y="587340"/>
          <a:ext cx="1417639" cy="246036"/>
        </a:xfrm>
        <a:custGeom>
          <a:avLst/>
          <a:gdLst/>
          <a:ahLst/>
          <a:cxnLst/>
          <a:rect l="0" t="0" r="0" b="0"/>
          <a:pathLst>
            <a:path>
              <a:moveTo>
                <a:pt x="0" y="0"/>
              </a:moveTo>
              <a:lnTo>
                <a:pt x="0" y="123018"/>
              </a:lnTo>
              <a:lnTo>
                <a:pt x="1417639" y="123018"/>
              </a:lnTo>
              <a:lnTo>
                <a:pt x="1417639" y="2460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3EB0A3-81F8-4958-88CE-F6E4C813168E}">
      <dsp:nvSpPr>
        <dsp:cNvPr id="0" name=""/>
        <dsp:cNvSpPr/>
      </dsp:nvSpPr>
      <dsp:spPr>
        <a:xfrm>
          <a:off x="3326278" y="1419178"/>
          <a:ext cx="175740" cy="1370775"/>
        </a:xfrm>
        <a:custGeom>
          <a:avLst/>
          <a:gdLst/>
          <a:ahLst/>
          <a:cxnLst/>
          <a:rect l="0" t="0" r="0" b="0"/>
          <a:pathLst>
            <a:path>
              <a:moveTo>
                <a:pt x="0" y="0"/>
              </a:moveTo>
              <a:lnTo>
                <a:pt x="0" y="1370775"/>
              </a:lnTo>
              <a:lnTo>
                <a:pt x="175740" y="1370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5C7F8-F072-4401-827A-D5F8F4CC4747}">
      <dsp:nvSpPr>
        <dsp:cNvPr id="0" name=""/>
        <dsp:cNvSpPr/>
      </dsp:nvSpPr>
      <dsp:spPr>
        <a:xfrm>
          <a:off x="3326278" y="1419178"/>
          <a:ext cx="175740" cy="538937"/>
        </a:xfrm>
        <a:custGeom>
          <a:avLst/>
          <a:gdLst/>
          <a:ahLst/>
          <a:cxnLst/>
          <a:rect l="0" t="0" r="0" b="0"/>
          <a:pathLst>
            <a:path>
              <a:moveTo>
                <a:pt x="0" y="0"/>
              </a:moveTo>
              <a:lnTo>
                <a:pt x="0" y="538937"/>
              </a:lnTo>
              <a:lnTo>
                <a:pt x="175740" y="538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5D076-2D90-43AE-ADF9-88731B8DAE24}">
      <dsp:nvSpPr>
        <dsp:cNvPr id="0" name=""/>
        <dsp:cNvSpPr/>
      </dsp:nvSpPr>
      <dsp:spPr>
        <a:xfrm>
          <a:off x="3749199" y="587340"/>
          <a:ext cx="91440" cy="246036"/>
        </a:xfrm>
        <a:custGeom>
          <a:avLst/>
          <a:gdLst/>
          <a:ahLst/>
          <a:cxnLst/>
          <a:rect l="0" t="0" r="0" b="0"/>
          <a:pathLst>
            <a:path>
              <a:moveTo>
                <a:pt x="45720" y="0"/>
              </a:moveTo>
              <a:lnTo>
                <a:pt x="45720" y="2460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775607-BF7F-4FAA-97EA-7121E6AE6C25}">
      <dsp:nvSpPr>
        <dsp:cNvPr id="0" name=""/>
        <dsp:cNvSpPr/>
      </dsp:nvSpPr>
      <dsp:spPr>
        <a:xfrm>
          <a:off x="1908639" y="1419178"/>
          <a:ext cx="175740" cy="1370775"/>
        </a:xfrm>
        <a:custGeom>
          <a:avLst/>
          <a:gdLst/>
          <a:ahLst/>
          <a:cxnLst/>
          <a:rect l="0" t="0" r="0" b="0"/>
          <a:pathLst>
            <a:path>
              <a:moveTo>
                <a:pt x="0" y="0"/>
              </a:moveTo>
              <a:lnTo>
                <a:pt x="0" y="1370775"/>
              </a:lnTo>
              <a:lnTo>
                <a:pt x="175740" y="1370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3E9AD3-88C1-4BEF-AD05-B0E4DF753037}">
      <dsp:nvSpPr>
        <dsp:cNvPr id="0" name=""/>
        <dsp:cNvSpPr/>
      </dsp:nvSpPr>
      <dsp:spPr>
        <a:xfrm>
          <a:off x="1908639" y="1419178"/>
          <a:ext cx="175740" cy="538937"/>
        </a:xfrm>
        <a:custGeom>
          <a:avLst/>
          <a:gdLst/>
          <a:ahLst/>
          <a:cxnLst/>
          <a:rect l="0" t="0" r="0" b="0"/>
          <a:pathLst>
            <a:path>
              <a:moveTo>
                <a:pt x="0" y="0"/>
              </a:moveTo>
              <a:lnTo>
                <a:pt x="0" y="538937"/>
              </a:lnTo>
              <a:lnTo>
                <a:pt x="175740" y="538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90A62-DCDC-492F-A5F3-CBAB2AF0C335}">
      <dsp:nvSpPr>
        <dsp:cNvPr id="0" name=""/>
        <dsp:cNvSpPr/>
      </dsp:nvSpPr>
      <dsp:spPr>
        <a:xfrm>
          <a:off x="2377280" y="587340"/>
          <a:ext cx="1417639" cy="246036"/>
        </a:xfrm>
        <a:custGeom>
          <a:avLst/>
          <a:gdLst/>
          <a:ahLst/>
          <a:cxnLst/>
          <a:rect l="0" t="0" r="0" b="0"/>
          <a:pathLst>
            <a:path>
              <a:moveTo>
                <a:pt x="1417639" y="0"/>
              </a:moveTo>
              <a:lnTo>
                <a:pt x="1417639" y="123018"/>
              </a:lnTo>
              <a:lnTo>
                <a:pt x="0" y="123018"/>
              </a:lnTo>
              <a:lnTo>
                <a:pt x="0" y="2460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9FB567-8C2C-4050-9F1A-1A83F49ADDD1}">
      <dsp:nvSpPr>
        <dsp:cNvPr id="0" name=""/>
        <dsp:cNvSpPr/>
      </dsp:nvSpPr>
      <dsp:spPr>
        <a:xfrm>
          <a:off x="490999" y="1419178"/>
          <a:ext cx="175740" cy="538937"/>
        </a:xfrm>
        <a:custGeom>
          <a:avLst/>
          <a:gdLst/>
          <a:ahLst/>
          <a:cxnLst/>
          <a:rect l="0" t="0" r="0" b="0"/>
          <a:pathLst>
            <a:path>
              <a:moveTo>
                <a:pt x="0" y="0"/>
              </a:moveTo>
              <a:lnTo>
                <a:pt x="0" y="538937"/>
              </a:lnTo>
              <a:lnTo>
                <a:pt x="175740" y="538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55309C-535B-4AF5-8805-2977EA00F7C1}">
      <dsp:nvSpPr>
        <dsp:cNvPr id="0" name=""/>
        <dsp:cNvSpPr/>
      </dsp:nvSpPr>
      <dsp:spPr>
        <a:xfrm>
          <a:off x="913920" y="587340"/>
          <a:ext cx="91440" cy="246036"/>
        </a:xfrm>
        <a:custGeom>
          <a:avLst/>
          <a:gdLst/>
          <a:ahLst/>
          <a:cxnLst/>
          <a:rect l="0" t="0" r="0" b="0"/>
          <a:pathLst>
            <a:path>
              <a:moveTo>
                <a:pt x="45720" y="0"/>
              </a:moveTo>
              <a:lnTo>
                <a:pt x="45720" y="2460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0C29DD-FABB-4E32-AFF1-C8D34FD1C42F}">
      <dsp:nvSpPr>
        <dsp:cNvPr id="0" name=""/>
        <dsp:cNvSpPr/>
      </dsp:nvSpPr>
      <dsp:spPr>
        <a:xfrm>
          <a:off x="373839" y="1539"/>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Program Manager</a:t>
          </a:r>
        </a:p>
      </dsp:txBody>
      <dsp:txXfrm>
        <a:off x="373839" y="1539"/>
        <a:ext cx="1171602" cy="585801"/>
      </dsp:txXfrm>
    </dsp:sp>
    <dsp:sp modelId="{90FE06DE-F491-4328-83EC-64CE255CD2A1}">
      <dsp:nvSpPr>
        <dsp:cNvPr id="0" name=""/>
        <dsp:cNvSpPr/>
      </dsp:nvSpPr>
      <dsp:spPr>
        <a:xfrm>
          <a:off x="373839" y="833377"/>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Project Coordinator</a:t>
          </a:r>
        </a:p>
      </dsp:txBody>
      <dsp:txXfrm>
        <a:off x="373839" y="833377"/>
        <a:ext cx="1171602" cy="585801"/>
      </dsp:txXfrm>
    </dsp:sp>
    <dsp:sp modelId="{AD991B70-8562-41BE-A701-2C5EFD9F4438}">
      <dsp:nvSpPr>
        <dsp:cNvPr id="0" name=""/>
        <dsp:cNvSpPr/>
      </dsp:nvSpPr>
      <dsp:spPr>
        <a:xfrm>
          <a:off x="666740" y="1665215"/>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Times New Roman" panose="02020603050405020304" pitchFamily="18" charset="0"/>
            <a:buNone/>
          </a:pPr>
          <a:r>
            <a:rPr lang="en-US" sz="1200" kern="1200">
              <a:latin typeface="Times New Roman" panose="02020603050405020304" pitchFamily="18" charset="0"/>
              <a:cs typeface="Times New Roman" panose="02020603050405020304" pitchFamily="18" charset="0"/>
            </a:rPr>
            <a:t>Project Manager</a:t>
          </a:r>
          <a:endParaRPr lang="en-PK" sz="1200" kern="1200">
            <a:latin typeface="Times New Roman" panose="02020603050405020304" pitchFamily="18" charset="0"/>
            <a:cs typeface="Times New Roman" panose="02020603050405020304" pitchFamily="18" charset="0"/>
          </a:endParaRPr>
        </a:p>
      </dsp:txBody>
      <dsp:txXfrm>
        <a:off x="666740" y="1665215"/>
        <a:ext cx="1171602" cy="585801"/>
      </dsp:txXfrm>
    </dsp:sp>
    <dsp:sp modelId="{8F48F920-87B3-4D12-8059-999282E9BABF}">
      <dsp:nvSpPr>
        <dsp:cNvPr id="0" name=""/>
        <dsp:cNvSpPr/>
      </dsp:nvSpPr>
      <dsp:spPr>
        <a:xfrm>
          <a:off x="3209118" y="1539"/>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Facility Manager</a:t>
          </a:r>
        </a:p>
      </dsp:txBody>
      <dsp:txXfrm>
        <a:off x="3209118" y="1539"/>
        <a:ext cx="1171602" cy="585801"/>
      </dsp:txXfrm>
    </dsp:sp>
    <dsp:sp modelId="{4990C127-8D4E-4F49-9128-ECE1443B13EE}">
      <dsp:nvSpPr>
        <dsp:cNvPr id="0" name=""/>
        <dsp:cNvSpPr/>
      </dsp:nvSpPr>
      <dsp:spPr>
        <a:xfrm>
          <a:off x="1791478" y="833377"/>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Maintenance Manager</a:t>
          </a:r>
          <a:endParaRPr lang="en-PK" sz="1200" kern="1200">
            <a:latin typeface="Times New Roman" panose="02020603050405020304" pitchFamily="18" charset="0"/>
            <a:cs typeface="Times New Roman" panose="02020603050405020304" pitchFamily="18" charset="0"/>
          </a:endParaRPr>
        </a:p>
      </dsp:txBody>
      <dsp:txXfrm>
        <a:off x="1791478" y="833377"/>
        <a:ext cx="1171602" cy="585801"/>
      </dsp:txXfrm>
    </dsp:sp>
    <dsp:sp modelId="{3A5956D8-760D-4DF1-9F61-C289AB5D0BB2}">
      <dsp:nvSpPr>
        <dsp:cNvPr id="0" name=""/>
        <dsp:cNvSpPr/>
      </dsp:nvSpPr>
      <dsp:spPr>
        <a:xfrm>
          <a:off x="2084379" y="1665215"/>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Times New Roman" panose="02020603050405020304" pitchFamily="18" charset="0"/>
            <a:buNone/>
          </a:pPr>
          <a:r>
            <a:rPr lang="en-US" sz="1200" kern="1200">
              <a:latin typeface="Times New Roman" panose="02020603050405020304" pitchFamily="18" charset="0"/>
              <a:cs typeface="Times New Roman" panose="02020603050405020304" pitchFamily="18" charset="0"/>
            </a:rPr>
            <a:t>I&amp;C Engineer</a:t>
          </a:r>
        </a:p>
      </dsp:txBody>
      <dsp:txXfrm>
        <a:off x="2084379" y="1665215"/>
        <a:ext cx="1171602" cy="585801"/>
      </dsp:txXfrm>
    </dsp:sp>
    <dsp:sp modelId="{20D74088-B6B7-4FCE-ABC2-2D7617DAE611}">
      <dsp:nvSpPr>
        <dsp:cNvPr id="0" name=""/>
        <dsp:cNvSpPr/>
      </dsp:nvSpPr>
      <dsp:spPr>
        <a:xfrm>
          <a:off x="2084379" y="2497053"/>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Times New Roman" panose="02020603050405020304" pitchFamily="18" charset="0"/>
            <a:buNone/>
          </a:pPr>
          <a:r>
            <a:rPr lang="en-US" sz="1200" kern="1200">
              <a:latin typeface="Times New Roman" panose="02020603050405020304" pitchFamily="18" charset="0"/>
              <a:cs typeface="Times New Roman" panose="02020603050405020304" pitchFamily="18" charset="0"/>
            </a:rPr>
            <a:t>Mech Engineer</a:t>
          </a:r>
        </a:p>
      </dsp:txBody>
      <dsp:txXfrm>
        <a:off x="2084379" y="2497053"/>
        <a:ext cx="1171602" cy="585801"/>
      </dsp:txXfrm>
    </dsp:sp>
    <dsp:sp modelId="{906CA3A3-1DBA-4282-84FC-DDEB1CCAC0E5}">
      <dsp:nvSpPr>
        <dsp:cNvPr id="0" name=""/>
        <dsp:cNvSpPr/>
      </dsp:nvSpPr>
      <dsp:spPr>
        <a:xfrm>
          <a:off x="3209118" y="833377"/>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Operations Manager</a:t>
          </a:r>
        </a:p>
      </dsp:txBody>
      <dsp:txXfrm>
        <a:off x="3209118" y="833377"/>
        <a:ext cx="1171602" cy="585801"/>
      </dsp:txXfrm>
    </dsp:sp>
    <dsp:sp modelId="{0C5DEA40-3B40-4843-A0CB-F177EFAD4313}">
      <dsp:nvSpPr>
        <dsp:cNvPr id="0" name=""/>
        <dsp:cNvSpPr/>
      </dsp:nvSpPr>
      <dsp:spPr>
        <a:xfrm>
          <a:off x="3502019" y="1665215"/>
          <a:ext cx="1171602" cy="585801"/>
        </a:xfrm>
        <a:prstGeom prst="rect">
          <a:avLst/>
        </a:prstGeom>
        <a:solidFill>
          <a:schemeClr val="accent6">
            <a:lumMod val="60000"/>
            <a:lumOff val="4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Times New Roman" panose="02020603050405020304" pitchFamily="18" charset="0"/>
            <a:buNone/>
          </a:pPr>
          <a:r>
            <a:rPr lang="en-US" sz="1200" kern="1200">
              <a:latin typeface="Times New Roman" panose="02020603050405020304" pitchFamily="18" charset="0"/>
              <a:cs typeface="Times New Roman" panose="02020603050405020304" pitchFamily="18" charset="0"/>
            </a:rPr>
            <a:t>Performance Analyst </a:t>
          </a:r>
        </a:p>
        <a:p>
          <a:pPr marL="0" lvl="0" indent="0" algn="ctr" defTabSz="533400">
            <a:lnSpc>
              <a:spcPct val="90000"/>
            </a:lnSpc>
            <a:spcBef>
              <a:spcPct val="0"/>
            </a:spcBef>
            <a:spcAft>
              <a:spcPct val="35000"/>
            </a:spcAft>
            <a:buClrTx/>
            <a:buSzPts val="1200"/>
            <a:buFont typeface="Times New Roman" panose="02020603050405020304" pitchFamily="18" charset="0"/>
            <a:buNone/>
          </a:pPr>
          <a:r>
            <a:rPr lang="en-US" sz="1200" kern="1200">
              <a:latin typeface="Times New Roman" panose="02020603050405020304" pitchFamily="18" charset="0"/>
              <a:cs typeface="Times New Roman" panose="02020603050405020304" pitchFamily="18" charset="0"/>
            </a:rPr>
            <a:t>(My Position)</a:t>
          </a:r>
        </a:p>
      </dsp:txBody>
      <dsp:txXfrm>
        <a:off x="3502019" y="1665215"/>
        <a:ext cx="1171602" cy="585801"/>
      </dsp:txXfrm>
    </dsp:sp>
    <dsp:sp modelId="{E1DC84BD-3CE1-419C-A79A-4E725D5FD87C}">
      <dsp:nvSpPr>
        <dsp:cNvPr id="0" name=""/>
        <dsp:cNvSpPr/>
      </dsp:nvSpPr>
      <dsp:spPr>
        <a:xfrm>
          <a:off x="3502019" y="2497053"/>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ClrTx/>
            <a:buSzPts val="1200"/>
            <a:buFont typeface="Times New Roman" panose="02020603050405020304" pitchFamily="18" charset="0"/>
            <a:buNone/>
          </a:pPr>
          <a:r>
            <a:rPr lang="en-US" sz="1200" kern="1200">
              <a:latin typeface="Times New Roman" panose="02020603050405020304" pitchFamily="18" charset="0"/>
              <a:cs typeface="Times New Roman" panose="02020603050405020304" pitchFamily="18" charset="0"/>
            </a:rPr>
            <a:t>Lead Operations Engineer</a:t>
          </a:r>
        </a:p>
      </dsp:txBody>
      <dsp:txXfrm>
        <a:off x="3502019" y="2497053"/>
        <a:ext cx="1171602" cy="585801"/>
      </dsp:txXfrm>
    </dsp:sp>
    <dsp:sp modelId="{CBE6ED2B-A729-4C7A-B0E6-E77E1A08BA0D}">
      <dsp:nvSpPr>
        <dsp:cNvPr id="0" name=""/>
        <dsp:cNvSpPr/>
      </dsp:nvSpPr>
      <dsp:spPr>
        <a:xfrm>
          <a:off x="4626757" y="833377"/>
          <a:ext cx="1171602" cy="58580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Safety Officer</a:t>
          </a:r>
        </a:p>
      </dsp:txBody>
      <dsp:txXfrm>
        <a:off x="4626757" y="833377"/>
        <a:ext cx="1171602" cy="585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7CC42-4BC4-445B-BCBB-247B31AF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4486</TotalTime>
  <Pages>14</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Gohar</dc:creator>
  <cp:lastModifiedBy>Nadeem, Afrasiab (FieldCore)</cp:lastModifiedBy>
  <cp:revision>64</cp:revision>
  <cp:lastPrinted>2022-09-01T05:31:00Z</cp:lastPrinted>
  <dcterms:created xsi:type="dcterms:W3CDTF">2022-07-20T07:01:00Z</dcterms:created>
  <dcterms:modified xsi:type="dcterms:W3CDTF">2023-08-14T07:38:00Z</dcterms:modified>
</cp:coreProperties>
</file>