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0BC1A" w14:textId="77777777" w:rsidR="00AC6A5B" w:rsidRDefault="00AC6A5B" w:rsidP="00AC6A5B">
      <w:bookmarkStart w:id="0" w:name="_MailOriginal"/>
    </w:p>
    <w:p w14:paraId="2C9CF1CF" w14:textId="77777777" w:rsidR="00AC6A5B" w:rsidRDefault="00AC6A5B" w:rsidP="00AC6A5B">
      <w:r>
        <w:rPr>
          <w:noProof/>
        </w:rPr>
        <w:drawing>
          <wp:anchor distT="0" distB="0" distL="114300" distR="114300" simplePos="0" relativeHeight="251657216" behindDoc="0" locked="0" layoutInCell="1" allowOverlap="1" wp14:anchorId="6ADDFFC7" wp14:editId="61AA6FF3">
            <wp:simplePos x="0" y="0"/>
            <wp:positionH relativeFrom="column">
              <wp:posOffset>6686550</wp:posOffset>
            </wp:positionH>
            <wp:positionV relativeFrom="paragraph">
              <wp:posOffset>3603625</wp:posOffset>
            </wp:positionV>
            <wp:extent cx="2209800" cy="973455"/>
            <wp:effectExtent l="0" t="0" r="0" b="0"/>
            <wp:wrapNone/>
            <wp:docPr id="3" name="Picture 3" descr="&#10;US SMB&amp;D&#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US SMB&amp;D&#10;&#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9734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295A474" wp14:editId="21D2D48D">
            <wp:simplePos x="0" y="0"/>
            <wp:positionH relativeFrom="column">
              <wp:posOffset>0</wp:posOffset>
            </wp:positionH>
            <wp:positionV relativeFrom="paragraph">
              <wp:posOffset>3175</wp:posOffset>
            </wp:positionV>
            <wp:extent cx="1724660" cy="1771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660" cy="17710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030F9F8" wp14:editId="61F26347">
            <wp:extent cx="8896350" cy="4562475"/>
            <wp:effectExtent l="0" t="0" r="0" b="9525"/>
            <wp:docPr id="1" name="Picture 1" descr="cid:image007.png@01D28EA6.E29F1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8EA6.E29F1F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6350" cy="4562475"/>
                    </a:xfrm>
                    <a:prstGeom prst="rect">
                      <a:avLst/>
                    </a:prstGeom>
                    <a:noFill/>
                    <a:ln>
                      <a:noFill/>
                    </a:ln>
                  </pic:spPr>
                </pic:pic>
              </a:graphicData>
            </a:graphic>
          </wp:inline>
        </w:drawing>
      </w:r>
    </w:p>
    <w:p w14:paraId="1BF56D2A" w14:textId="77777777" w:rsidR="00AC6A5B" w:rsidRDefault="00AC6A5B" w:rsidP="00AC6A5B"/>
    <w:p w14:paraId="3169AB5E" w14:textId="77777777" w:rsidR="00AC6A5B" w:rsidRDefault="00AC6A5B" w:rsidP="00AC6A5B"/>
    <w:p w14:paraId="3DDFF716" w14:textId="77777777" w:rsidR="00AC6A5B" w:rsidRDefault="00AC6A5B" w:rsidP="00AC6A5B"/>
    <w:tbl>
      <w:tblPr>
        <w:tblW w:w="13955" w:type="dxa"/>
        <w:tblCellMar>
          <w:left w:w="0" w:type="dxa"/>
          <w:right w:w="0" w:type="dxa"/>
        </w:tblCellMar>
        <w:tblLook w:val="04A0" w:firstRow="1" w:lastRow="0" w:firstColumn="1" w:lastColumn="0" w:noHBand="0" w:noVBand="1"/>
      </w:tblPr>
      <w:tblGrid>
        <w:gridCol w:w="13955"/>
      </w:tblGrid>
      <w:tr w:rsidR="00AC6A5B" w14:paraId="61CC5007" w14:textId="77777777" w:rsidTr="00AC6A5B">
        <w:trPr>
          <w:trHeight w:val="1884"/>
        </w:trPr>
        <w:tc>
          <w:tcPr>
            <w:tcW w:w="13955" w:type="dxa"/>
            <w:tcBorders>
              <w:top w:val="double" w:sz="4" w:space="0" w:color="5B9BD5"/>
              <w:left w:val="double" w:sz="4" w:space="0" w:color="5B9BD5"/>
              <w:bottom w:val="double" w:sz="4" w:space="0" w:color="5B9BD5"/>
              <w:right w:val="double" w:sz="4" w:space="0" w:color="5B9BD5"/>
            </w:tcBorders>
            <w:tcMar>
              <w:top w:w="0" w:type="dxa"/>
              <w:left w:w="108" w:type="dxa"/>
              <w:bottom w:w="0" w:type="dxa"/>
              <w:right w:w="108" w:type="dxa"/>
            </w:tcMar>
          </w:tcPr>
          <w:p w14:paraId="5416DAD6" w14:textId="77777777" w:rsidR="00AC6A5B" w:rsidRDefault="00AC6A5B">
            <w:pPr>
              <w:spacing w:line="252" w:lineRule="auto"/>
            </w:pPr>
          </w:p>
          <w:p w14:paraId="0BD62766" w14:textId="77777777" w:rsidR="00AC6A5B" w:rsidRDefault="00AC6A5B">
            <w:pPr>
              <w:spacing w:line="252" w:lineRule="auto"/>
              <w:rPr>
                <w:sz w:val="24"/>
                <w:szCs w:val="24"/>
              </w:rPr>
            </w:pPr>
            <w:r>
              <w:rPr>
                <w:b/>
                <w:bCs/>
                <w:sz w:val="24"/>
                <w:szCs w:val="24"/>
              </w:rPr>
              <w:t xml:space="preserve">Welcome to the US SMB Disti Partner Update - </w:t>
            </w:r>
            <w:r>
              <w:rPr>
                <w:sz w:val="24"/>
                <w:szCs w:val="24"/>
              </w:rPr>
              <w:t xml:space="preserve">your one-stop shop for the most up-to-date Disti news! </w:t>
            </w:r>
          </w:p>
          <w:p w14:paraId="31B23DDC" w14:textId="77777777" w:rsidR="00AC6A5B" w:rsidRDefault="00AC6A5B">
            <w:pPr>
              <w:numPr>
                <w:ilvl w:val="0"/>
                <w:numId w:val="1"/>
              </w:numPr>
              <w:spacing w:line="252" w:lineRule="auto"/>
              <w:rPr>
                <w:rFonts w:eastAsia="Times New Roman"/>
                <w:sz w:val="24"/>
                <w:szCs w:val="24"/>
              </w:rPr>
            </w:pPr>
            <w:r>
              <w:rPr>
                <w:rFonts w:eastAsia="Times New Roman"/>
                <w:sz w:val="24"/>
                <w:szCs w:val="24"/>
              </w:rPr>
              <w:t>O365 &amp; Azure Campaign Reporting / Key Updates</w:t>
            </w:r>
          </w:p>
          <w:p w14:paraId="1DFBF78B" w14:textId="77777777" w:rsidR="00AC6A5B" w:rsidRDefault="00AC6A5B">
            <w:pPr>
              <w:numPr>
                <w:ilvl w:val="0"/>
                <w:numId w:val="1"/>
              </w:numPr>
              <w:spacing w:line="252" w:lineRule="auto"/>
              <w:rPr>
                <w:rFonts w:eastAsia="Times New Roman"/>
                <w:sz w:val="24"/>
                <w:szCs w:val="24"/>
              </w:rPr>
            </w:pPr>
            <w:r>
              <w:rPr>
                <w:rFonts w:eastAsia="Times New Roman"/>
                <w:sz w:val="24"/>
                <w:szCs w:val="24"/>
              </w:rPr>
              <w:t xml:space="preserve">Promotions &amp; Offers </w:t>
            </w:r>
          </w:p>
          <w:p w14:paraId="66544212" w14:textId="77777777" w:rsidR="00AC6A5B" w:rsidRDefault="00AC6A5B">
            <w:pPr>
              <w:numPr>
                <w:ilvl w:val="0"/>
                <w:numId w:val="1"/>
              </w:numPr>
              <w:spacing w:line="252" w:lineRule="auto"/>
              <w:rPr>
                <w:rFonts w:eastAsia="Times New Roman"/>
              </w:rPr>
            </w:pPr>
            <w:r>
              <w:rPr>
                <w:rFonts w:eastAsia="Times New Roman"/>
              </w:rPr>
              <w:t>Training Webinars</w:t>
            </w:r>
            <w:r>
              <w:rPr>
                <w:rFonts w:eastAsia="Times New Roman"/>
                <w:sz w:val="24"/>
                <w:szCs w:val="24"/>
              </w:rPr>
              <w:t xml:space="preserve"> </w:t>
            </w:r>
          </w:p>
          <w:p w14:paraId="49779DAE" w14:textId="77777777" w:rsidR="00AC6A5B" w:rsidRDefault="00AC6A5B">
            <w:pPr>
              <w:spacing w:line="252" w:lineRule="auto"/>
              <w:ind w:left="720"/>
            </w:pPr>
          </w:p>
          <w:p w14:paraId="0CE900B1" w14:textId="77777777" w:rsidR="00AC6A5B" w:rsidRDefault="00AC6A5B">
            <w:pPr>
              <w:spacing w:line="252" w:lineRule="auto"/>
              <w:rPr>
                <w:b/>
                <w:bCs/>
                <w:sz w:val="24"/>
                <w:szCs w:val="24"/>
              </w:rPr>
            </w:pPr>
            <w:r>
              <w:rPr>
                <w:sz w:val="24"/>
                <w:szCs w:val="24"/>
              </w:rPr>
              <w:t xml:space="preserve">Our focus here is to communicate current activities of our Distribution Partners – to provide you with the information you need, to be the trusted advisors to our US SMB partners. </w:t>
            </w:r>
          </w:p>
        </w:tc>
      </w:tr>
    </w:tbl>
    <w:p w14:paraId="7627128D" w14:textId="77777777" w:rsidR="00AC6A5B" w:rsidRDefault="00AC6A5B" w:rsidP="00AC6A5B"/>
    <w:p w14:paraId="53FFAEA5" w14:textId="77777777" w:rsidR="00AC6A5B" w:rsidRDefault="00AC6A5B" w:rsidP="00AC6A5B">
      <w:pPr>
        <w:spacing w:line="252" w:lineRule="auto"/>
        <w:rPr>
          <w:sz w:val="24"/>
          <w:szCs w:val="24"/>
        </w:rPr>
      </w:pPr>
    </w:p>
    <w:p w14:paraId="12DBE0DD" w14:textId="77777777" w:rsidR="00AC6A5B" w:rsidRDefault="00AC6A5B" w:rsidP="00AC6A5B">
      <w:pPr>
        <w:spacing w:line="252" w:lineRule="auto"/>
        <w:rPr>
          <w:rFonts w:ascii="Segoe UI Semilight" w:hAnsi="Segoe UI Semilight" w:cs="Segoe UI Semilight"/>
          <w:b/>
          <w:bCs/>
          <w:color w:val="00178F"/>
        </w:rPr>
      </w:pPr>
      <w:r>
        <w:rPr>
          <w:rFonts w:ascii="Segoe UI" w:hAnsi="Segoe UI" w:cs="Segoe UI"/>
          <w:b/>
          <w:bCs/>
          <w:color w:val="00178F"/>
        </w:rPr>
        <w:t>O365 &amp; Azure Campaign Reporting – Key Updates</w:t>
      </w:r>
    </w:p>
    <w:p w14:paraId="184E2780" w14:textId="77777777" w:rsidR="00AC6A5B" w:rsidRDefault="00AC6A5B" w:rsidP="00AC6A5B">
      <w:pPr>
        <w:spacing w:line="252" w:lineRule="auto"/>
        <w:rPr>
          <w:b/>
          <w:bCs/>
        </w:rPr>
      </w:pPr>
    </w:p>
    <w:tbl>
      <w:tblPr>
        <w:tblW w:w="13950" w:type="dxa"/>
        <w:tblCellMar>
          <w:left w:w="0" w:type="dxa"/>
          <w:right w:w="0" w:type="dxa"/>
        </w:tblCellMar>
        <w:tblLook w:val="04A0" w:firstRow="1" w:lastRow="0" w:firstColumn="1" w:lastColumn="0" w:noHBand="0" w:noVBand="1"/>
      </w:tblPr>
      <w:tblGrid>
        <w:gridCol w:w="2250"/>
        <w:gridCol w:w="4590"/>
        <w:gridCol w:w="4680"/>
        <w:gridCol w:w="2430"/>
      </w:tblGrid>
      <w:tr w:rsidR="00AC6A5B" w14:paraId="11489DD6" w14:textId="77777777" w:rsidTr="00925570">
        <w:trPr>
          <w:trHeight w:val="871"/>
        </w:trPr>
        <w:tc>
          <w:tcPr>
            <w:tcW w:w="2250"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tcPr>
          <w:p w14:paraId="094E093C" w14:textId="77777777" w:rsidR="00AC6A5B" w:rsidRDefault="00925570">
            <w:pPr>
              <w:spacing w:line="252" w:lineRule="auto"/>
              <w:rPr>
                <w:rFonts w:ascii="Segoe UI" w:hAnsi="Segoe UI" w:cs="Segoe UI"/>
                <w:color w:val="FFFFFF"/>
                <w:sz w:val="20"/>
                <w:szCs w:val="20"/>
              </w:rPr>
            </w:pPr>
            <w:hyperlink r:id="rId10" w:history="1">
              <w:r w:rsidR="00AC6A5B">
                <w:rPr>
                  <w:rStyle w:val="Hyperlink"/>
                  <w:rFonts w:ascii="Segoe UI" w:hAnsi="Segoe UI" w:cs="Segoe UI"/>
                  <w:color w:val="FFFFFF"/>
                  <w:sz w:val="20"/>
                  <w:szCs w:val="20"/>
                </w:rPr>
                <w:t>D&amp;H</w:t>
              </w:r>
            </w:hyperlink>
          </w:p>
          <w:p w14:paraId="11C4EAF6" w14:textId="77777777" w:rsidR="00AC6A5B" w:rsidRDefault="00AC6A5B">
            <w:pPr>
              <w:spacing w:line="252" w:lineRule="auto"/>
              <w:rPr>
                <w:rFonts w:ascii="Segoe UI" w:hAnsi="Segoe UI" w:cs="Segoe UI"/>
                <w:sz w:val="20"/>
                <w:szCs w:val="20"/>
              </w:rPr>
            </w:pPr>
          </w:p>
        </w:tc>
        <w:tc>
          <w:tcPr>
            <w:tcW w:w="4590"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hideMark/>
          </w:tcPr>
          <w:p w14:paraId="4A76A0A1" w14:textId="77777777" w:rsidR="00AC6A5B" w:rsidRDefault="00925570">
            <w:pPr>
              <w:spacing w:line="252" w:lineRule="auto"/>
              <w:rPr>
                <w:rFonts w:ascii="Segoe UI" w:hAnsi="Segoe UI" w:cs="Segoe UI"/>
                <w:sz w:val="20"/>
                <w:szCs w:val="20"/>
              </w:rPr>
            </w:pPr>
            <w:hyperlink r:id="rId11" w:history="1">
              <w:r w:rsidR="00AC6A5B">
                <w:rPr>
                  <w:rStyle w:val="Hyperlink"/>
                  <w:rFonts w:ascii="Segoe UI" w:hAnsi="Segoe UI" w:cs="Segoe UI"/>
                  <w:color w:val="FFFFFF"/>
                  <w:sz w:val="20"/>
                  <w:szCs w:val="20"/>
                </w:rPr>
                <w:t>Ingram Micro</w:t>
              </w:r>
            </w:hyperlink>
          </w:p>
        </w:tc>
        <w:tc>
          <w:tcPr>
            <w:tcW w:w="4680"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hideMark/>
          </w:tcPr>
          <w:p w14:paraId="43FD2258" w14:textId="77777777" w:rsidR="00AC6A5B" w:rsidRDefault="00925570">
            <w:pPr>
              <w:spacing w:line="252" w:lineRule="auto"/>
              <w:rPr>
                <w:rFonts w:ascii="Segoe UI" w:hAnsi="Segoe UI" w:cs="Segoe UI"/>
                <w:sz w:val="20"/>
                <w:szCs w:val="20"/>
              </w:rPr>
            </w:pPr>
            <w:hyperlink r:id="rId12" w:history="1">
              <w:r w:rsidR="00AC6A5B">
                <w:rPr>
                  <w:rStyle w:val="Hyperlink"/>
                  <w:rFonts w:ascii="Segoe UI" w:hAnsi="Segoe UI" w:cs="Segoe UI"/>
                  <w:color w:val="FFFFFF"/>
                  <w:sz w:val="20"/>
                  <w:szCs w:val="20"/>
                </w:rPr>
                <w:t>Synnex</w:t>
              </w:r>
            </w:hyperlink>
          </w:p>
          <w:p w14:paraId="611B6C59" w14:textId="77777777" w:rsidR="00AC6A5B" w:rsidRDefault="00AC6A5B">
            <w:pPr>
              <w:spacing w:line="252" w:lineRule="auto"/>
              <w:rPr>
                <w:color w:val="FFFFFF"/>
              </w:rPr>
            </w:pPr>
            <w:r>
              <w:rPr>
                <w:color w:val="FFFFFF"/>
              </w:rPr>
              <w:t xml:space="preserve">Click </w:t>
            </w:r>
            <w:hyperlink r:id="rId13" w:history="1">
              <w:r>
                <w:rPr>
                  <w:rStyle w:val="Hyperlink"/>
                </w:rPr>
                <w:t>HERE</w:t>
              </w:r>
            </w:hyperlink>
            <w:r>
              <w:rPr>
                <w:color w:val="FFFFFF"/>
              </w:rPr>
              <w:t xml:space="preserve"> to  learn more about these offers </w:t>
            </w:r>
          </w:p>
        </w:tc>
        <w:tc>
          <w:tcPr>
            <w:tcW w:w="2430"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tcPr>
          <w:p w14:paraId="74187F20" w14:textId="77777777" w:rsidR="00AC6A5B" w:rsidRDefault="00925570">
            <w:pPr>
              <w:spacing w:line="280" w:lineRule="atLeast"/>
              <w:rPr>
                <w:rFonts w:ascii="Segoe UI" w:hAnsi="Segoe UI" w:cs="Segoe UI"/>
                <w:color w:val="FFFFFF"/>
                <w:sz w:val="20"/>
                <w:szCs w:val="20"/>
              </w:rPr>
            </w:pPr>
            <w:hyperlink r:id="rId14" w:history="1">
              <w:r w:rsidR="00AC6A5B">
                <w:rPr>
                  <w:rStyle w:val="Hyperlink"/>
                  <w:rFonts w:ascii="Segoe UI" w:hAnsi="Segoe UI" w:cs="Segoe UI"/>
                  <w:color w:val="FFFFFF"/>
                  <w:sz w:val="20"/>
                  <w:szCs w:val="20"/>
                </w:rPr>
                <w:t>Tech Data</w:t>
              </w:r>
            </w:hyperlink>
            <w:r w:rsidR="00AC6A5B">
              <w:rPr>
                <w:rFonts w:ascii="Segoe UI" w:hAnsi="Segoe UI" w:cs="Segoe UI"/>
                <w:color w:val="FFFFFF"/>
                <w:sz w:val="20"/>
                <w:szCs w:val="20"/>
              </w:rPr>
              <w:t xml:space="preserve"> </w:t>
            </w:r>
          </w:p>
          <w:p w14:paraId="6AD1E4EF" w14:textId="77777777" w:rsidR="00AC6A5B" w:rsidRDefault="00AC6A5B">
            <w:pPr>
              <w:spacing w:line="252" w:lineRule="auto"/>
              <w:rPr>
                <w:rFonts w:ascii="Segoe UI" w:hAnsi="Segoe UI" w:cs="Segoe UI"/>
                <w:sz w:val="20"/>
                <w:szCs w:val="20"/>
              </w:rPr>
            </w:pPr>
          </w:p>
        </w:tc>
      </w:tr>
      <w:tr w:rsidR="00AC6A5B" w14:paraId="149C7D9D" w14:textId="77777777" w:rsidTr="00925570">
        <w:trPr>
          <w:trHeight w:val="824"/>
        </w:trPr>
        <w:tc>
          <w:tcPr>
            <w:tcW w:w="225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29DBDBB5" w14:textId="77777777" w:rsidR="00AC6A5B" w:rsidRDefault="00AC6A5B"/>
          <w:p w14:paraId="728874BC" w14:textId="77777777" w:rsidR="00AC6A5B" w:rsidRDefault="00AC6A5B">
            <w:pPr>
              <w:rPr>
                <w:rFonts w:ascii="Segoe UI" w:hAnsi="Segoe UI" w:cs="Segoe UI"/>
                <w:sz w:val="20"/>
                <w:szCs w:val="20"/>
              </w:rPr>
            </w:pPr>
            <w:r>
              <w:rPr>
                <w:rFonts w:ascii="Segoe UI" w:hAnsi="Segoe UI" w:cs="Segoe UI"/>
                <w:b/>
                <w:bCs/>
                <w:sz w:val="20"/>
                <w:szCs w:val="20"/>
              </w:rPr>
              <w:t>Reseller CSP promo:</w:t>
            </w:r>
            <w:r>
              <w:rPr>
                <w:rFonts w:ascii="Segoe UI" w:hAnsi="Segoe UI" w:cs="Segoe UI"/>
                <w:sz w:val="20"/>
                <w:szCs w:val="20"/>
              </w:rPr>
              <w:t xml:space="preserve"> $25 gift card for every 25 seats </w:t>
            </w:r>
          </w:p>
          <w:p w14:paraId="77F34329" w14:textId="77777777" w:rsidR="00AC6A5B" w:rsidRDefault="00AC6A5B">
            <w:pPr>
              <w:numPr>
                <w:ilvl w:val="0"/>
                <w:numId w:val="2"/>
              </w:numPr>
              <w:rPr>
                <w:rFonts w:ascii="Segoe UI" w:eastAsia="Times New Roman" w:hAnsi="Segoe UI" w:cs="Segoe UI"/>
                <w:sz w:val="20"/>
                <w:szCs w:val="20"/>
              </w:rPr>
            </w:pPr>
            <w:r>
              <w:rPr>
                <w:rFonts w:ascii="Segoe UI" w:eastAsia="Times New Roman" w:hAnsi="Segoe UI" w:cs="Segoe UI"/>
                <w:sz w:val="20"/>
                <w:szCs w:val="20"/>
              </w:rPr>
              <w:t>Drove 233% MoM seat growth in CSP (Jan over Feb)</w:t>
            </w:r>
          </w:p>
          <w:p w14:paraId="4A646744" w14:textId="77777777" w:rsidR="00AC6A5B" w:rsidRDefault="00AC6A5B">
            <w:pPr>
              <w:pStyle w:val="NormalWeb"/>
              <w:rPr>
                <w:rFonts w:ascii="Segoe UI" w:hAnsi="Segoe UI" w:cs="Segoe UI"/>
                <w:b/>
                <w:bCs/>
                <w:sz w:val="20"/>
                <w:szCs w:val="20"/>
              </w:rPr>
            </w:pPr>
            <w:r>
              <w:rPr>
                <w:rFonts w:ascii="Segoe UI" w:hAnsi="Segoe UI" w:cs="Segoe UI"/>
                <w:b/>
                <w:bCs/>
                <w:sz w:val="20"/>
                <w:szCs w:val="20"/>
              </w:rPr>
              <w:t xml:space="preserve">Planning renewed Advisor to CSP Promo </w:t>
            </w:r>
            <w:r>
              <w:rPr>
                <w:rFonts w:ascii="Segoe UI" w:hAnsi="Segoe UI" w:cs="Segoe UI"/>
                <w:sz w:val="20"/>
                <w:szCs w:val="20"/>
              </w:rPr>
              <w:t>this March</w:t>
            </w:r>
          </w:p>
          <w:p w14:paraId="08DA80C9" w14:textId="77777777" w:rsidR="00AC6A5B" w:rsidRDefault="00AC6A5B">
            <w:pPr>
              <w:pStyle w:val="NormalWeb"/>
              <w:rPr>
                <w:rFonts w:ascii="Segoe UI" w:hAnsi="Segoe UI" w:cs="Segoe UI"/>
                <w:b/>
                <w:bCs/>
                <w:sz w:val="20"/>
                <w:szCs w:val="20"/>
              </w:rPr>
            </w:pPr>
            <w:r>
              <w:rPr>
                <w:rFonts w:ascii="Segoe UI" w:hAnsi="Segoe UI" w:cs="Segoe UI"/>
                <w:b/>
                <w:bCs/>
                <w:sz w:val="20"/>
                <w:szCs w:val="20"/>
              </w:rPr>
              <w:t xml:space="preserve">Authorization and incentives for Surface </w:t>
            </w:r>
            <w:r>
              <w:rPr>
                <w:rFonts w:ascii="Segoe UI" w:hAnsi="Segoe UI" w:cs="Segoe UI"/>
                <w:sz w:val="20"/>
                <w:szCs w:val="20"/>
              </w:rPr>
              <w:t>coming in March</w:t>
            </w:r>
          </w:p>
          <w:p w14:paraId="418B53C5" w14:textId="77777777" w:rsidR="00AC6A5B" w:rsidRDefault="00AC6A5B">
            <w:pPr>
              <w:pStyle w:val="NormalWeb"/>
              <w:rPr>
                <w:rFonts w:ascii="Segoe UI" w:hAnsi="Segoe UI" w:cs="Segoe UI"/>
                <w:sz w:val="20"/>
                <w:szCs w:val="20"/>
              </w:rPr>
            </w:pPr>
            <w:r>
              <w:rPr>
                <w:rFonts w:ascii="Segoe UI" w:hAnsi="Segoe UI" w:cs="Segoe UI"/>
                <w:b/>
                <w:bCs/>
                <w:sz w:val="20"/>
                <w:szCs w:val="20"/>
              </w:rPr>
              <w:t>CSP for Azure promo</w:t>
            </w:r>
            <w:r>
              <w:rPr>
                <w:rFonts w:ascii="Segoe UI" w:hAnsi="Segoe UI" w:cs="Segoe UI"/>
                <w:sz w:val="20"/>
                <w:szCs w:val="20"/>
              </w:rPr>
              <w:t> launching mid April!</w:t>
            </w:r>
          </w:p>
          <w:p w14:paraId="1919819D" w14:textId="77777777" w:rsidR="00AC6A5B" w:rsidRDefault="00AC6A5B"/>
          <w:p w14:paraId="028E1DBC" w14:textId="77777777" w:rsidR="00AC6A5B" w:rsidRDefault="00AC6A5B">
            <w:pPr>
              <w:spacing w:line="252" w:lineRule="auto"/>
              <w:rPr>
                <w:b/>
                <w:bCs/>
              </w:rPr>
            </w:pPr>
          </w:p>
          <w:p w14:paraId="21176388" w14:textId="77777777" w:rsidR="00AC6A5B" w:rsidRDefault="00AC6A5B">
            <w:pPr>
              <w:spacing w:line="252" w:lineRule="auto"/>
              <w:ind w:left="144" w:right="144"/>
              <w:rPr>
                <w:sz w:val="20"/>
                <w:szCs w:val="20"/>
              </w:rPr>
            </w:pPr>
          </w:p>
        </w:tc>
        <w:tc>
          <w:tcPr>
            <w:tcW w:w="459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19520EA9" w14:textId="77777777" w:rsidR="00AC6A5B" w:rsidRDefault="00AC6A5B">
            <w:pPr>
              <w:rPr>
                <w:rFonts w:ascii="Segoe UI" w:hAnsi="Segoe UI" w:cs="Segoe UI"/>
                <w:sz w:val="20"/>
                <w:szCs w:val="20"/>
              </w:rPr>
            </w:pPr>
          </w:p>
          <w:p w14:paraId="7C0920FD" w14:textId="77777777" w:rsidR="00AC6A5B" w:rsidRDefault="00AC6A5B">
            <w:pPr>
              <w:rPr>
                <w:rFonts w:ascii="Segoe UI" w:hAnsi="Segoe UI" w:cs="Segoe UI"/>
                <w:sz w:val="20"/>
                <w:szCs w:val="20"/>
              </w:rPr>
            </w:pPr>
            <w:r>
              <w:rPr>
                <w:rFonts w:ascii="Segoe UI" w:hAnsi="Segoe UI" w:cs="Segoe UI"/>
                <w:sz w:val="20"/>
                <w:szCs w:val="20"/>
              </w:rPr>
              <w:t xml:space="preserve">March 15  - </w:t>
            </w:r>
            <w:r>
              <w:rPr>
                <w:rFonts w:ascii="Segoe UI" w:hAnsi="Segoe UI" w:cs="Segoe UI"/>
                <w:b/>
                <w:bCs/>
                <w:sz w:val="20"/>
                <w:szCs w:val="20"/>
              </w:rPr>
              <w:t>BitTitan Azure Health Check  programs complete</w:t>
            </w:r>
            <w:r>
              <w:rPr>
                <w:rFonts w:ascii="Segoe UI" w:hAnsi="Segoe UI" w:cs="Segoe UI"/>
                <w:sz w:val="20"/>
                <w:szCs w:val="20"/>
              </w:rPr>
              <w:t xml:space="preserve"> including demand generation, enablement and partner activation </w:t>
            </w:r>
          </w:p>
          <w:p w14:paraId="05438193" w14:textId="77777777" w:rsidR="00AC6A5B" w:rsidRDefault="00AC6A5B">
            <w:pPr>
              <w:ind w:left="720"/>
              <w:rPr>
                <w:rFonts w:ascii="Segoe UI" w:hAnsi="Segoe UI" w:cs="Segoe UI"/>
                <w:sz w:val="20"/>
                <w:szCs w:val="20"/>
              </w:rPr>
            </w:pPr>
          </w:p>
          <w:p w14:paraId="09CE9B07" w14:textId="77777777" w:rsidR="00AC6A5B" w:rsidRDefault="00AC6A5B">
            <w:pPr>
              <w:rPr>
                <w:rFonts w:ascii="Segoe UI" w:hAnsi="Segoe UI" w:cs="Segoe UI"/>
                <w:sz w:val="20"/>
                <w:szCs w:val="20"/>
              </w:rPr>
            </w:pPr>
            <w:r>
              <w:rPr>
                <w:rFonts w:ascii="Segoe UI" w:hAnsi="Segoe UI" w:cs="Segoe UI"/>
                <w:sz w:val="20"/>
                <w:szCs w:val="20"/>
              </w:rPr>
              <w:t xml:space="preserve">March 15 – </w:t>
            </w:r>
            <w:r>
              <w:rPr>
                <w:rFonts w:ascii="Segoe UI" w:hAnsi="Segoe UI" w:cs="Segoe UI"/>
                <w:b/>
                <w:bCs/>
                <w:sz w:val="20"/>
                <w:szCs w:val="20"/>
              </w:rPr>
              <w:t>Netenrich Starter Kit 2:0  structure finalized.</w:t>
            </w:r>
            <w:r>
              <w:rPr>
                <w:rFonts w:ascii="Segoe UI" w:hAnsi="Segoe UI" w:cs="Segoe UI"/>
                <w:sz w:val="20"/>
                <w:szCs w:val="20"/>
              </w:rPr>
              <w:t xml:space="preserve"> Content, deliverable creation driving 1K Impressions. 37 New partners transacting $5k azure.</w:t>
            </w:r>
          </w:p>
          <w:p w14:paraId="561E1EFA" w14:textId="77777777" w:rsidR="00AC6A5B" w:rsidRDefault="00AC6A5B">
            <w:pPr>
              <w:rPr>
                <w:rFonts w:ascii="Segoe UI" w:hAnsi="Segoe UI" w:cs="Segoe UI"/>
                <w:sz w:val="20"/>
                <w:szCs w:val="20"/>
              </w:rPr>
            </w:pPr>
          </w:p>
          <w:p w14:paraId="5C9748F1" w14:textId="77777777" w:rsidR="00AC6A5B" w:rsidRDefault="00AC6A5B">
            <w:pPr>
              <w:rPr>
                <w:rFonts w:ascii="Segoe UI" w:hAnsi="Segoe UI" w:cs="Segoe UI"/>
                <w:sz w:val="20"/>
                <w:szCs w:val="20"/>
              </w:rPr>
            </w:pPr>
            <w:r>
              <w:rPr>
                <w:rFonts w:ascii="Segoe UI" w:hAnsi="Segoe UI" w:cs="Segoe UI"/>
                <w:sz w:val="20"/>
                <w:szCs w:val="20"/>
              </w:rPr>
              <w:t xml:space="preserve">March 24th - </w:t>
            </w:r>
            <w:r>
              <w:rPr>
                <w:rFonts w:ascii="Segoe UI" w:hAnsi="Segoe UI" w:cs="Segoe UI"/>
                <w:b/>
                <w:bCs/>
                <w:sz w:val="20"/>
                <w:szCs w:val="20"/>
              </w:rPr>
              <w:t>BYOA  (Bring your own Azure) offer is beginning of building a CSP activation strategy</w:t>
            </w:r>
            <w:r>
              <w:rPr>
                <w:rFonts w:ascii="Segoe UI" w:hAnsi="Segoe UI" w:cs="Segoe UI"/>
                <w:sz w:val="20"/>
                <w:szCs w:val="20"/>
              </w:rPr>
              <w:t xml:space="preserve"> with Ingram that will drive consumption.  Go live date in IMCMP  March 24th</w:t>
            </w:r>
          </w:p>
          <w:p w14:paraId="32D62383" w14:textId="77777777" w:rsidR="00AC6A5B" w:rsidRDefault="00AC6A5B">
            <w:pPr>
              <w:rPr>
                <w:rFonts w:ascii="Segoe UI" w:hAnsi="Segoe UI" w:cs="Segoe UI"/>
                <w:sz w:val="20"/>
                <w:szCs w:val="20"/>
              </w:rPr>
            </w:pPr>
          </w:p>
          <w:p w14:paraId="5C1D29E3" w14:textId="77777777" w:rsidR="00AC6A5B" w:rsidRDefault="00AC6A5B">
            <w:pPr>
              <w:rPr>
                <w:rFonts w:ascii="Segoe UI" w:hAnsi="Segoe UI" w:cs="Segoe UI"/>
                <w:sz w:val="20"/>
                <w:szCs w:val="20"/>
              </w:rPr>
            </w:pPr>
            <w:r>
              <w:rPr>
                <w:rFonts w:ascii="Segoe UI" w:hAnsi="Segoe UI" w:cs="Segoe UI"/>
                <w:b/>
                <w:bCs/>
                <w:sz w:val="20"/>
                <w:szCs w:val="20"/>
              </w:rPr>
              <w:t>Re-launch Law tool box  to activate new resellers</w:t>
            </w:r>
            <w:r>
              <w:rPr>
                <w:rFonts w:ascii="Segoe UI" w:hAnsi="Segoe UI" w:cs="Segoe UI"/>
                <w:sz w:val="20"/>
                <w:szCs w:val="20"/>
              </w:rPr>
              <w:t xml:space="preserve"> via webinars and campaigns and activate new o365 resellers via LawToolBox events and programs. First 3 way bundle Office 365 + LawToolBox + DocuSign to accelerate 0365 sales to legal vertical through Ingram resellers. </w:t>
            </w:r>
          </w:p>
          <w:p w14:paraId="65DCC660" w14:textId="77777777" w:rsidR="00AC6A5B" w:rsidRDefault="00AC6A5B">
            <w:pPr>
              <w:rPr>
                <w:rFonts w:ascii="Segoe UI" w:hAnsi="Segoe UI" w:cs="Segoe UI"/>
                <w:sz w:val="20"/>
                <w:szCs w:val="20"/>
              </w:rPr>
            </w:pPr>
          </w:p>
          <w:p w14:paraId="61B333B4" w14:textId="77777777" w:rsidR="00AC6A5B" w:rsidRDefault="00AC6A5B">
            <w:pPr>
              <w:rPr>
                <w:rFonts w:ascii="Segoe UI" w:hAnsi="Segoe UI" w:cs="Segoe UI"/>
                <w:sz w:val="20"/>
                <w:szCs w:val="20"/>
              </w:rPr>
            </w:pPr>
            <w:r>
              <w:rPr>
                <w:rFonts w:ascii="Segoe UI" w:hAnsi="Segoe UI" w:cs="Segoe UI"/>
                <w:sz w:val="20"/>
                <w:szCs w:val="20"/>
              </w:rPr>
              <w:t xml:space="preserve">March 15 - Solution: </w:t>
            </w:r>
          </w:p>
          <w:p w14:paraId="32D370A2" w14:textId="77777777" w:rsidR="00AC6A5B" w:rsidRDefault="00AC6A5B">
            <w:pPr>
              <w:pStyle w:val="ListParagraph"/>
              <w:numPr>
                <w:ilvl w:val="0"/>
                <w:numId w:val="2"/>
              </w:numPr>
              <w:rPr>
                <w:rFonts w:ascii="Segoe UI" w:hAnsi="Segoe UI" w:cs="Segoe UI"/>
                <w:sz w:val="20"/>
                <w:szCs w:val="20"/>
              </w:rPr>
            </w:pPr>
            <w:r>
              <w:rPr>
                <w:rFonts w:ascii="Segoe UI" w:eastAsia="Times New Roman" w:hAnsi="Segoe UI" w:cs="Segoe UI"/>
                <w:sz w:val="20"/>
                <w:szCs w:val="20"/>
              </w:rPr>
              <w:t>Acronis Backup for O365, Offer: 30-day free trial.</w:t>
            </w:r>
          </w:p>
          <w:p w14:paraId="7494D46F" w14:textId="77777777" w:rsidR="00AC6A5B" w:rsidRDefault="00AC6A5B">
            <w:pPr>
              <w:pStyle w:val="ListParagraph"/>
              <w:numPr>
                <w:ilvl w:val="0"/>
                <w:numId w:val="2"/>
              </w:numPr>
              <w:rPr>
                <w:rFonts w:ascii="Segoe UI" w:hAnsi="Segoe UI" w:cs="Segoe UI"/>
              </w:rPr>
            </w:pPr>
            <w:r w:rsidRPr="00925570">
              <w:rPr>
                <w:rFonts w:ascii="Segoe UI" w:hAnsi="Segoe UI" w:cs="Segoe UI"/>
                <w:sz w:val="20"/>
                <w:szCs w:val="20"/>
              </w:rPr>
              <w:t>Acronis/Azure Better Together Marketing: Acronis/Azure webinar x3 , Email nurture, Social media campaign, custom landing page launch 3/15</w:t>
            </w:r>
          </w:p>
        </w:tc>
        <w:tc>
          <w:tcPr>
            <w:tcW w:w="468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0CA6A183" w14:textId="77777777" w:rsidR="00AC6A5B" w:rsidRDefault="00AC6A5B">
            <w:pPr>
              <w:rPr>
                <w:rFonts w:ascii="Segoe UI" w:hAnsi="Segoe UI" w:cs="Segoe UI"/>
                <w:sz w:val="21"/>
                <w:szCs w:val="21"/>
              </w:rPr>
            </w:pPr>
          </w:p>
          <w:p w14:paraId="6F8EC361" w14:textId="77777777" w:rsidR="00AC6A5B" w:rsidRDefault="00AC6A5B">
            <w:pPr>
              <w:rPr>
                <w:rFonts w:ascii="Segoe UI" w:hAnsi="Segoe UI" w:cs="Segoe UI"/>
                <w:b/>
                <w:bCs/>
                <w:sz w:val="20"/>
                <w:szCs w:val="20"/>
              </w:rPr>
            </w:pPr>
            <w:r>
              <w:rPr>
                <w:rFonts w:ascii="Segoe UI" w:hAnsi="Segoe UI" w:cs="Segoe UI"/>
                <w:b/>
                <w:bCs/>
                <w:sz w:val="20"/>
                <w:szCs w:val="20"/>
              </w:rPr>
              <w:t xml:space="preserve">Azure Days Aren’t Over! </w:t>
            </w:r>
          </w:p>
          <w:p w14:paraId="52EA4132" w14:textId="77777777" w:rsidR="00AC6A5B" w:rsidRDefault="00AC6A5B">
            <w:pPr>
              <w:rPr>
                <w:rFonts w:ascii="Segoe UI" w:hAnsi="Segoe UI" w:cs="Segoe UI"/>
                <w:b/>
                <w:bCs/>
                <w:sz w:val="20"/>
                <w:szCs w:val="20"/>
              </w:rPr>
            </w:pPr>
            <w:r>
              <w:rPr>
                <w:rFonts w:ascii="Segoe UI" w:hAnsi="Segoe UI" w:cs="Segoe UI"/>
                <w:sz w:val="20"/>
                <w:szCs w:val="20"/>
              </w:rPr>
              <w:t>SYNNEX has been pushing hard with both resellers and internal sales reps to keep Azure top of mind with the following:</w:t>
            </w:r>
          </w:p>
          <w:p w14:paraId="7FD3F6CC" w14:textId="77777777" w:rsidR="00AC6A5B"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 xml:space="preserve">Price Drop: 9% to 12% margin for SYNNEX Azure customers </w:t>
            </w:r>
          </w:p>
          <w:p w14:paraId="01AFF5EF"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 xml:space="preserve">Just completed a partner profiling study and strategy for partner recruitment and Marketo nurture campaigns to launch late March! </w:t>
            </w:r>
          </w:p>
          <w:p w14:paraId="567A952F"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Weekly Azure pricing calculator webinars (3x a week)</w:t>
            </w:r>
          </w:p>
          <w:p w14:paraId="37BA113B"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Weekly Azure University webinars</w:t>
            </w:r>
          </w:p>
          <w:p w14:paraId="7833D727"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 xml:space="preserve">January On Demand Training and Floor Day </w:t>
            </w:r>
          </w:p>
          <w:p w14:paraId="77D1E162"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 xml:space="preserve">January In Person Training and Floor Day </w:t>
            </w:r>
          </w:p>
          <w:p w14:paraId="49C0744C" w14:textId="77777777" w:rsidR="00AC6A5B" w:rsidRPr="00925570" w:rsidRDefault="00AC6A5B">
            <w:pPr>
              <w:pStyle w:val="ListParagraph"/>
              <w:numPr>
                <w:ilvl w:val="0"/>
                <w:numId w:val="3"/>
              </w:numPr>
              <w:rPr>
                <w:rFonts w:ascii="Segoe UI" w:hAnsi="Segoe UI" w:cs="Segoe UI"/>
                <w:sz w:val="20"/>
                <w:szCs w:val="20"/>
              </w:rPr>
            </w:pPr>
            <w:r w:rsidRPr="00925570">
              <w:rPr>
                <w:rFonts w:ascii="Segoe UI" w:hAnsi="Segoe UI" w:cs="Segoe UI"/>
                <w:sz w:val="20"/>
                <w:szCs w:val="20"/>
              </w:rPr>
              <w:t xml:space="preserve">Internal Sales Incentive- “Money Tree” cash spiffs for Azure thresholds </w:t>
            </w:r>
          </w:p>
          <w:p w14:paraId="773A5FA6" w14:textId="77777777" w:rsidR="00AC6A5B" w:rsidRDefault="00AC6A5B">
            <w:pPr>
              <w:pStyle w:val="ListParagraph"/>
              <w:ind w:left="1440"/>
              <w:rPr>
                <w:rFonts w:ascii="Segoe UI" w:hAnsi="Segoe UI" w:cs="Segoe UI"/>
              </w:rPr>
            </w:pPr>
          </w:p>
          <w:p w14:paraId="15744D8E" w14:textId="77777777" w:rsidR="00AC6A5B" w:rsidRDefault="00AC6A5B">
            <w:pPr>
              <w:rPr>
                <w:rFonts w:ascii="Segoe UI" w:hAnsi="Segoe UI" w:cs="Segoe UI"/>
                <w:b/>
                <w:bCs/>
                <w:sz w:val="20"/>
                <w:szCs w:val="20"/>
              </w:rPr>
            </w:pPr>
            <w:r>
              <w:rPr>
                <w:rFonts w:ascii="Segoe UI" w:hAnsi="Segoe UI" w:cs="Segoe UI"/>
                <w:b/>
                <w:bCs/>
                <w:sz w:val="20"/>
                <w:szCs w:val="20"/>
              </w:rPr>
              <w:t xml:space="preserve">ConnectWise Integration is here! </w:t>
            </w:r>
          </w:p>
          <w:p w14:paraId="29D009F1" w14:textId="77777777" w:rsidR="00AC6A5B" w:rsidRDefault="00AC6A5B">
            <w:pPr>
              <w:rPr>
                <w:rFonts w:ascii="Segoe UI" w:hAnsi="Segoe UI" w:cs="Segoe UI"/>
                <w:b/>
                <w:bCs/>
                <w:sz w:val="21"/>
                <w:szCs w:val="21"/>
              </w:rPr>
            </w:pPr>
            <w:r>
              <w:rPr>
                <w:rFonts w:ascii="Segoe UI" w:hAnsi="Segoe UI" w:cs="Segoe UI"/>
                <w:sz w:val="20"/>
                <w:szCs w:val="20"/>
              </w:rPr>
              <w:t xml:space="preserve">ConnectWise CloudConsole centralizes cloud management for MSPs by making it possible to manage, monitor, and bill for Office 365 and Azure resources. And now with the integration with CloudSolv, you can do everything in one place. We’re proud to announce that ConnectWise has opened its APIs for an integration with SYNNEX CloudSolv to give partners like you a one-stop shop to manage, monitor, and bill Office 365 and Azure customers.  </w:t>
            </w:r>
            <w:hyperlink r:id="rId15" w:history="1">
              <w:r>
                <w:rPr>
                  <w:rStyle w:val="Hyperlink"/>
                  <w:rFonts w:ascii="Segoe UI" w:hAnsi="Segoe UI" w:cs="Segoe UI"/>
                  <w:sz w:val="20"/>
                  <w:szCs w:val="20"/>
                </w:rPr>
                <w:t>Learn More!</w:t>
              </w:r>
            </w:hyperlink>
          </w:p>
          <w:p w14:paraId="2D1A35B9" w14:textId="77777777" w:rsidR="00AC6A5B" w:rsidRDefault="00AC6A5B">
            <w:pPr>
              <w:spacing w:line="252" w:lineRule="auto"/>
              <w:rPr>
                <w:sz w:val="20"/>
                <w:szCs w:val="20"/>
              </w:rPr>
            </w:pPr>
          </w:p>
        </w:tc>
        <w:tc>
          <w:tcPr>
            <w:tcW w:w="243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618BC582" w14:textId="77777777" w:rsidR="00AC6A5B" w:rsidRDefault="00AC6A5B">
            <w:pPr>
              <w:spacing w:line="252" w:lineRule="auto"/>
              <w:ind w:right="144"/>
              <w:rPr>
                <w:b/>
                <w:bCs/>
                <w:sz w:val="20"/>
                <w:szCs w:val="20"/>
              </w:rPr>
            </w:pPr>
          </w:p>
          <w:p w14:paraId="4A24FB1F" w14:textId="77777777" w:rsidR="00AC6A5B" w:rsidRDefault="00AC6A5B">
            <w:pPr>
              <w:spacing w:line="252" w:lineRule="auto"/>
              <w:ind w:right="144"/>
              <w:rPr>
                <w:rFonts w:ascii="Segoe UI" w:hAnsi="Segoe UI" w:cs="Segoe UI"/>
                <w:b/>
                <w:bCs/>
                <w:sz w:val="20"/>
                <w:szCs w:val="20"/>
              </w:rPr>
            </w:pPr>
            <w:r>
              <w:rPr>
                <w:rFonts w:ascii="Segoe UI" w:hAnsi="Segoe UI" w:cs="Segoe UI"/>
                <w:b/>
                <w:bCs/>
                <w:sz w:val="20"/>
                <w:szCs w:val="20"/>
              </w:rPr>
              <w:t>Azure @ Tech Data</w:t>
            </w:r>
          </w:p>
          <w:p w14:paraId="07C2A783" w14:textId="77777777" w:rsidR="00AC6A5B" w:rsidRDefault="00AC6A5B">
            <w:pPr>
              <w:spacing w:line="252" w:lineRule="auto"/>
              <w:ind w:right="144"/>
              <w:rPr>
                <w:b/>
                <w:bCs/>
                <w:sz w:val="20"/>
                <w:szCs w:val="20"/>
              </w:rPr>
            </w:pPr>
          </w:p>
          <w:p w14:paraId="51A0F87F" w14:textId="77777777" w:rsidR="00AC6A5B" w:rsidRDefault="00AC6A5B">
            <w:pPr>
              <w:pStyle w:val="ListParagraph"/>
              <w:numPr>
                <w:ilvl w:val="0"/>
                <w:numId w:val="4"/>
              </w:numPr>
              <w:spacing w:line="252" w:lineRule="auto"/>
              <w:ind w:right="144"/>
              <w:rPr>
                <w:rFonts w:ascii="Segoe UI" w:hAnsi="Segoe UI" w:cs="Segoe UI"/>
                <w:sz w:val="20"/>
                <w:szCs w:val="20"/>
              </w:rPr>
            </w:pPr>
            <w:r w:rsidRPr="00925570">
              <w:rPr>
                <w:rFonts w:ascii="Segoe UI" w:hAnsi="Segoe UI" w:cs="Segoe UI"/>
                <w:sz w:val="20"/>
                <w:szCs w:val="20"/>
              </w:rPr>
              <w:t>Growing 40% MoM on CSP.   </w:t>
            </w:r>
          </w:p>
          <w:p w14:paraId="276A0AE9" w14:textId="77777777" w:rsidR="00AC6A5B" w:rsidRPr="00925570" w:rsidRDefault="00AC6A5B">
            <w:pPr>
              <w:pStyle w:val="ListParagraph"/>
              <w:numPr>
                <w:ilvl w:val="0"/>
                <w:numId w:val="4"/>
              </w:numPr>
              <w:spacing w:line="252" w:lineRule="auto"/>
              <w:ind w:right="144"/>
              <w:rPr>
                <w:rFonts w:ascii="Segoe UI" w:hAnsi="Segoe UI" w:cs="Segoe UI"/>
                <w:sz w:val="20"/>
                <w:szCs w:val="20"/>
              </w:rPr>
            </w:pPr>
            <w:r w:rsidRPr="00925570">
              <w:rPr>
                <w:rFonts w:ascii="Segoe UI" w:hAnsi="Segoe UI" w:cs="Segoe UI"/>
                <w:sz w:val="20"/>
                <w:szCs w:val="20"/>
              </w:rPr>
              <w:t>Just launched the Accelerator Kit including the Azure Health Check</w:t>
            </w:r>
          </w:p>
          <w:p w14:paraId="2A316044" w14:textId="77777777" w:rsidR="00AC6A5B" w:rsidRDefault="00AC6A5B">
            <w:pPr>
              <w:spacing w:line="252" w:lineRule="auto"/>
              <w:ind w:right="144"/>
              <w:rPr>
                <w:rFonts w:ascii="Segoe UI" w:hAnsi="Segoe UI" w:cs="Segoe UI"/>
                <w:sz w:val="20"/>
                <w:szCs w:val="20"/>
              </w:rPr>
            </w:pPr>
          </w:p>
          <w:p w14:paraId="4346DF74" w14:textId="77777777" w:rsidR="00AC6A5B" w:rsidRDefault="00AC6A5B">
            <w:pPr>
              <w:spacing w:line="252" w:lineRule="auto"/>
              <w:ind w:right="144"/>
              <w:rPr>
                <w:rFonts w:ascii="Segoe UI" w:hAnsi="Segoe UI" w:cs="Segoe UI"/>
                <w:b/>
                <w:bCs/>
                <w:sz w:val="20"/>
                <w:szCs w:val="20"/>
              </w:rPr>
            </w:pPr>
            <w:r>
              <w:rPr>
                <w:rFonts w:ascii="Segoe UI" w:hAnsi="Segoe UI" w:cs="Segoe UI"/>
                <w:b/>
                <w:bCs/>
                <w:sz w:val="20"/>
                <w:szCs w:val="20"/>
              </w:rPr>
              <w:t>SBS to be launched in April on Tech Data MarketPlace.</w:t>
            </w:r>
          </w:p>
          <w:p w14:paraId="10F73B50" w14:textId="77777777" w:rsidR="00AC6A5B" w:rsidRDefault="00AC6A5B">
            <w:pPr>
              <w:spacing w:line="252" w:lineRule="auto"/>
              <w:ind w:right="144"/>
              <w:rPr>
                <w:rFonts w:ascii="Segoe UI" w:hAnsi="Segoe UI" w:cs="Segoe UI"/>
                <w:sz w:val="20"/>
                <w:szCs w:val="20"/>
              </w:rPr>
            </w:pPr>
          </w:p>
          <w:p w14:paraId="77AB1B30" w14:textId="77777777" w:rsidR="00AC6A5B" w:rsidRDefault="00AC6A5B">
            <w:pPr>
              <w:spacing w:line="252" w:lineRule="auto"/>
              <w:ind w:right="144"/>
              <w:rPr>
                <w:rFonts w:ascii="Segoe UI" w:hAnsi="Segoe UI" w:cs="Segoe UI"/>
                <w:b/>
                <w:bCs/>
                <w:sz w:val="20"/>
                <w:szCs w:val="20"/>
              </w:rPr>
            </w:pPr>
            <w:r>
              <w:rPr>
                <w:rFonts w:ascii="Segoe UI" w:hAnsi="Segoe UI" w:cs="Segoe UI"/>
                <w:b/>
                <w:bCs/>
                <w:sz w:val="20"/>
                <w:szCs w:val="20"/>
              </w:rPr>
              <w:t>CSP Promos and Pricing:</w:t>
            </w:r>
          </w:p>
          <w:p w14:paraId="7A3F0A4D" w14:textId="77777777" w:rsidR="00AC6A5B" w:rsidRDefault="00AC6A5B">
            <w:pPr>
              <w:pStyle w:val="ListParagraph"/>
              <w:numPr>
                <w:ilvl w:val="0"/>
                <w:numId w:val="5"/>
              </w:numPr>
              <w:rPr>
                <w:rFonts w:ascii="Segoe UI" w:hAnsi="Segoe UI" w:cs="Segoe UI"/>
                <w:sz w:val="20"/>
                <w:szCs w:val="20"/>
              </w:rPr>
            </w:pPr>
            <w:r>
              <w:rPr>
                <w:rFonts w:ascii="Segoe UI" w:eastAsia="Times New Roman" w:hAnsi="Segoe UI" w:cs="Segoe UI"/>
                <w:sz w:val="20"/>
                <w:szCs w:val="20"/>
              </w:rPr>
              <w:t>Drove 26K seats at Tech Data during February. Growing 15% MoM.</w:t>
            </w:r>
          </w:p>
          <w:p w14:paraId="5F7B3491" w14:textId="77777777" w:rsidR="00AC6A5B" w:rsidRDefault="00AC6A5B">
            <w:pPr>
              <w:spacing w:line="252" w:lineRule="auto"/>
              <w:ind w:right="144"/>
              <w:rPr>
                <w:sz w:val="20"/>
                <w:szCs w:val="20"/>
              </w:rPr>
            </w:pPr>
          </w:p>
        </w:tc>
      </w:tr>
    </w:tbl>
    <w:p w14:paraId="607403F7" w14:textId="01CC95E3" w:rsidR="00AC6A5B" w:rsidRDefault="00AC6A5B" w:rsidP="00925570">
      <w:pPr>
        <w:spacing w:after="160" w:line="259" w:lineRule="auto"/>
        <w:rPr>
          <w:sz w:val="24"/>
          <w:szCs w:val="24"/>
        </w:rPr>
      </w:pPr>
      <w:bookmarkStart w:id="1" w:name="_GoBack"/>
      <w:bookmarkEnd w:id="1"/>
    </w:p>
    <w:tbl>
      <w:tblPr>
        <w:tblW w:w="0" w:type="auto"/>
        <w:tblCellMar>
          <w:left w:w="0" w:type="dxa"/>
          <w:right w:w="0" w:type="dxa"/>
        </w:tblCellMar>
        <w:tblLook w:val="04A0" w:firstRow="1" w:lastRow="0" w:firstColumn="1" w:lastColumn="0" w:noHBand="0" w:noVBand="1"/>
      </w:tblPr>
      <w:tblGrid>
        <w:gridCol w:w="14236"/>
      </w:tblGrid>
      <w:tr w:rsidR="00AC6A5B" w14:paraId="039A3CDA" w14:textId="77777777" w:rsidTr="00AC6A5B">
        <w:tc>
          <w:tcPr>
            <w:tcW w:w="10710" w:type="dxa"/>
            <w:tcBorders>
              <w:top w:val="nil"/>
              <w:left w:val="nil"/>
              <w:bottom w:val="single" w:sz="8" w:space="0" w:color="D2D2D2"/>
              <w:right w:val="nil"/>
            </w:tcBorders>
            <w:tcMar>
              <w:top w:w="0" w:type="dxa"/>
              <w:left w:w="0" w:type="dxa"/>
              <w:bottom w:w="270" w:type="dxa"/>
              <w:right w:w="0" w:type="dxa"/>
            </w:tcMar>
            <w:hideMark/>
          </w:tcPr>
          <w:p w14:paraId="5DC9038E" w14:textId="77777777" w:rsidR="00AC6A5B" w:rsidRDefault="00AC6A5B">
            <w:pPr>
              <w:spacing w:line="252" w:lineRule="auto"/>
              <w:rPr>
                <w:rFonts w:ascii="Times New Roman" w:hAnsi="Times New Roman" w:cs="Times New Roman"/>
                <w:sz w:val="20"/>
                <w:szCs w:val="20"/>
              </w:rPr>
            </w:pPr>
            <w:r>
              <w:rPr>
                <w:rFonts w:ascii="Segoe UI Semilight" w:hAnsi="Segoe UI Semilight" w:cs="Segoe UI Semilight"/>
                <w:b/>
                <w:bCs/>
                <w:color w:val="00178F"/>
              </w:rPr>
              <w:t>Top Promotions and Offers in Market</w:t>
            </w:r>
          </w:p>
        </w:tc>
      </w:tr>
      <w:tr w:rsidR="00AC6A5B" w14:paraId="7A4B0660" w14:textId="77777777" w:rsidTr="00AC6A5B">
        <w:tc>
          <w:tcPr>
            <w:tcW w:w="10710" w:type="dxa"/>
            <w:tcMar>
              <w:top w:w="0" w:type="dxa"/>
              <w:left w:w="0" w:type="dxa"/>
              <w:bottom w:w="270" w:type="dxa"/>
              <w:right w:w="0" w:type="dxa"/>
            </w:tcMar>
          </w:tcPr>
          <w:tbl>
            <w:tblPr>
              <w:tblW w:w="0" w:type="auto"/>
              <w:tblCellMar>
                <w:left w:w="0" w:type="dxa"/>
                <w:right w:w="0" w:type="dxa"/>
              </w:tblCellMar>
              <w:tblLook w:val="04A0" w:firstRow="1" w:lastRow="0" w:firstColumn="1" w:lastColumn="0" w:noHBand="0" w:noVBand="1"/>
            </w:tblPr>
            <w:tblGrid>
              <w:gridCol w:w="14230"/>
              <w:gridCol w:w="6"/>
            </w:tblGrid>
            <w:tr w:rsidR="00AC6A5B" w14:paraId="41FA6812" w14:textId="77777777">
              <w:tc>
                <w:tcPr>
                  <w:tcW w:w="0" w:type="auto"/>
                </w:tcPr>
                <w:p w14:paraId="4F1D17A4" w14:textId="77777777" w:rsidR="00AC6A5B" w:rsidRDefault="00AC6A5B">
                  <w:pPr>
                    <w:spacing w:line="280" w:lineRule="atLeast"/>
                    <w:rPr>
                      <w:rFonts w:ascii="Segoe UI" w:hAnsi="Segoe UI" w:cs="Segoe UI"/>
                      <w:color w:val="58595B"/>
                      <w:sz w:val="20"/>
                      <w:szCs w:val="20"/>
                    </w:rPr>
                  </w:pPr>
                  <w:r>
                    <w:rPr>
                      <w:rFonts w:ascii="Segoe UI" w:hAnsi="Segoe UI" w:cs="Segoe UI"/>
                      <w:color w:val="58595B"/>
                      <w:sz w:val="20"/>
                      <w:szCs w:val="20"/>
                    </w:rPr>
                    <w:t>Terms and Conditions apply. For offer details and questions</w:t>
                  </w:r>
                  <w:r>
                    <w:rPr>
                      <w:rFonts w:ascii="Segoe UI" w:hAnsi="Segoe UI" w:cs="Segoe UI"/>
                      <w:color w:val="58595B"/>
                    </w:rPr>
                    <w:t xml:space="preserve">, </w:t>
                  </w:r>
                  <w:r>
                    <w:rPr>
                      <w:rFonts w:ascii="Segoe UI" w:hAnsi="Segoe UI" w:cs="Segoe UI"/>
                      <w:color w:val="58595B"/>
                      <w:sz w:val="20"/>
                      <w:szCs w:val="20"/>
                    </w:rPr>
                    <w:t>contact the Distis directly via their name link.</w:t>
                  </w:r>
                </w:p>
                <w:p w14:paraId="2A20BB02" w14:textId="77777777" w:rsidR="00AC6A5B" w:rsidRDefault="00AC6A5B">
                  <w:pPr>
                    <w:spacing w:line="280" w:lineRule="atLeast"/>
                    <w:rPr>
                      <w:rFonts w:ascii="Segoe UI" w:hAnsi="Segoe UI" w:cs="Segoe UI"/>
                      <w:color w:val="58595B"/>
                      <w:sz w:val="20"/>
                      <w:szCs w:val="20"/>
                    </w:rPr>
                  </w:pPr>
                </w:p>
                <w:tbl>
                  <w:tblPr>
                    <w:tblW w:w="14220" w:type="dxa"/>
                    <w:tblCellMar>
                      <w:left w:w="0" w:type="dxa"/>
                      <w:right w:w="0" w:type="dxa"/>
                    </w:tblCellMar>
                    <w:tblLook w:val="04A0" w:firstRow="1" w:lastRow="0" w:firstColumn="1" w:lastColumn="0" w:noHBand="0" w:noVBand="1"/>
                  </w:tblPr>
                  <w:tblGrid>
                    <w:gridCol w:w="2592"/>
                    <w:gridCol w:w="1590"/>
                    <w:gridCol w:w="4341"/>
                    <w:gridCol w:w="2521"/>
                    <w:gridCol w:w="3176"/>
                  </w:tblGrid>
                  <w:tr w:rsidR="00AC6A5B" w14:paraId="6448BFD2" w14:textId="77777777" w:rsidTr="00925570">
                    <w:trPr>
                      <w:trHeight w:val="871"/>
                    </w:trPr>
                    <w:tc>
                      <w:tcPr>
                        <w:tcW w:w="2609"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tcPr>
                      <w:p w14:paraId="44B2F9B1" w14:textId="77777777" w:rsidR="00AC6A5B" w:rsidRDefault="00925570">
                        <w:pPr>
                          <w:spacing w:line="252" w:lineRule="auto"/>
                          <w:rPr>
                            <w:rFonts w:ascii="Segoe UI" w:hAnsi="Segoe UI" w:cs="Segoe UI"/>
                            <w:b/>
                            <w:bCs/>
                            <w:color w:val="FFFFFF"/>
                            <w:sz w:val="20"/>
                            <w:szCs w:val="20"/>
                          </w:rPr>
                        </w:pPr>
                        <w:hyperlink r:id="rId16" w:history="1">
                          <w:r w:rsidR="00AC6A5B">
                            <w:rPr>
                              <w:rStyle w:val="Hyperlink"/>
                              <w:rFonts w:ascii="Segoe UI" w:hAnsi="Segoe UI" w:cs="Segoe UI"/>
                              <w:b/>
                              <w:bCs/>
                              <w:color w:val="FFFFFF"/>
                              <w:sz w:val="20"/>
                              <w:szCs w:val="20"/>
                            </w:rPr>
                            <w:t>Arrow</w:t>
                          </w:r>
                        </w:hyperlink>
                      </w:p>
                      <w:p w14:paraId="2121DD76" w14:textId="77777777" w:rsidR="00AC6A5B" w:rsidRDefault="00AC6A5B">
                        <w:pPr>
                          <w:spacing w:line="252" w:lineRule="auto"/>
                          <w:rPr>
                            <w:rFonts w:ascii="Segoe UI" w:hAnsi="Segoe UI" w:cs="Segoe UI"/>
                            <w:b/>
                            <w:bCs/>
                            <w:sz w:val="20"/>
                            <w:szCs w:val="20"/>
                          </w:rPr>
                        </w:pPr>
                      </w:p>
                    </w:tc>
                    <w:tc>
                      <w:tcPr>
                        <w:tcW w:w="1441"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tcPr>
                      <w:p w14:paraId="2B39A965" w14:textId="77777777" w:rsidR="00AC6A5B" w:rsidRDefault="00925570">
                        <w:pPr>
                          <w:spacing w:line="252" w:lineRule="auto"/>
                          <w:rPr>
                            <w:rFonts w:ascii="Segoe UI" w:hAnsi="Segoe UI" w:cs="Segoe UI"/>
                            <w:b/>
                            <w:bCs/>
                            <w:color w:val="FFFFFF"/>
                            <w:sz w:val="20"/>
                            <w:szCs w:val="20"/>
                          </w:rPr>
                        </w:pPr>
                        <w:hyperlink r:id="rId17" w:history="1">
                          <w:r w:rsidR="00AC6A5B">
                            <w:rPr>
                              <w:rStyle w:val="Hyperlink"/>
                              <w:rFonts w:ascii="Segoe UI" w:hAnsi="Segoe UI" w:cs="Segoe UI"/>
                              <w:b/>
                              <w:bCs/>
                              <w:color w:val="FFFFFF"/>
                              <w:sz w:val="20"/>
                              <w:szCs w:val="20"/>
                            </w:rPr>
                            <w:t>D&amp;H</w:t>
                          </w:r>
                        </w:hyperlink>
                      </w:p>
                      <w:p w14:paraId="5E246400" w14:textId="77777777" w:rsidR="00AC6A5B" w:rsidRDefault="00AC6A5B">
                        <w:pPr>
                          <w:spacing w:line="252" w:lineRule="auto"/>
                          <w:rPr>
                            <w:rFonts w:ascii="Segoe UI" w:hAnsi="Segoe UI" w:cs="Segoe UI"/>
                            <w:b/>
                            <w:bCs/>
                            <w:sz w:val="20"/>
                            <w:szCs w:val="20"/>
                          </w:rPr>
                        </w:pPr>
                      </w:p>
                    </w:tc>
                    <w:tc>
                      <w:tcPr>
                        <w:tcW w:w="4409"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hideMark/>
                      </w:tcPr>
                      <w:p w14:paraId="351D4BD0" w14:textId="77777777" w:rsidR="00AC6A5B" w:rsidRDefault="00925570">
                        <w:pPr>
                          <w:spacing w:line="252" w:lineRule="auto"/>
                          <w:rPr>
                            <w:rFonts w:ascii="Segoe UI" w:hAnsi="Segoe UI" w:cs="Segoe UI"/>
                            <w:b/>
                            <w:bCs/>
                            <w:sz w:val="20"/>
                            <w:szCs w:val="20"/>
                          </w:rPr>
                        </w:pPr>
                        <w:hyperlink r:id="rId18" w:history="1">
                          <w:r w:rsidR="00AC6A5B">
                            <w:rPr>
                              <w:rStyle w:val="Hyperlink"/>
                              <w:rFonts w:ascii="Segoe UI" w:hAnsi="Segoe UI" w:cs="Segoe UI"/>
                              <w:b/>
                              <w:bCs/>
                              <w:color w:val="FFFFFF"/>
                              <w:sz w:val="20"/>
                              <w:szCs w:val="20"/>
                            </w:rPr>
                            <w:t>Ingram Micro</w:t>
                          </w:r>
                        </w:hyperlink>
                      </w:p>
                    </w:tc>
                    <w:tc>
                      <w:tcPr>
                        <w:tcW w:w="2521"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hideMark/>
                      </w:tcPr>
                      <w:p w14:paraId="3FF22F0C" w14:textId="77777777" w:rsidR="00AC6A5B" w:rsidRDefault="00925570">
                        <w:pPr>
                          <w:spacing w:line="252" w:lineRule="auto"/>
                          <w:rPr>
                            <w:rFonts w:ascii="Segoe UI" w:hAnsi="Segoe UI" w:cs="Segoe UI"/>
                            <w:b/>
                            <w:bCs/>
                            <w:sz w:val="20"/>
                            <w:szCs w:val="20"/>
                          </w:rPr>
                        </w:pPr>
                        <w:hyperlink r:id="rId19" w:history="1">
                          <w:r w:rsidR="00AC6A5B">
                            <w:rPr>
                              <w:rStyle w:val="Hyperlink"/>
                              <w:rFonts w:ascii="Segoe UI" w:hAnsi="Segoe UI" w:cs="Segoe UI"/>
                              <w:b/>
                              <w:bCs/>
                              <w:color w:val="FFFFFF"/>
                              <w:sz w:val="20"/>
                              <w:szCs w:val="20"/>
                            </w:rPr>
                            <w:t>Synnex</w:t>
                          </w:r>
                        </w:hyperlink>
                      </w:p>
                    </w:tc>
                    <w:tc>
                      <w:tcPr>
                        <w:tcW w:w="3240" w:type="dxa"/>
                        <w:tcBorders>
                          <w:top w:val="single" w:sz="8" w:space="0" w:color="auto"/>
                          <w:left w:val="nil"/>
                          <w:bottom w:val="single" w:sz="8" w:space="0" w:color="auto"/>
                          <w:right w:val="single" w:sz="8" w:space="0" w:color="auto"/>
                        </w:tcBorders>
                        <w:shd w:val="clear" w:color="auto" w:fill="7030A0"/>
                        <w:tcMar>
                          <w:top w:w="0" w:type="dxa"/>
                          <w:left w:w="108" w:type="dxa"/>
                          <w:bottom w:w="0" w:type="dxa"/>
                          <w:right w:w="108" w:type="dxa"/>
                        </w:tcMar>
                      </w:tcPr>
                      <w:p w14:paraId="4903B9F3" w14:textId="77777777" w:rsidR="00AC6A5B" w:rsidRDefault="00925570">
                        <w:pPr>
                          <w:spacing w:line="280" w:lineRule="atLeast"/>
                          <w:rPr>
                            <w:rFonts w:ascii="Segoe UI" w:hAnsi="Segoe UI" w:cs="Segoe UI"/>
                            <w:b/>
                            <w:bCs/>
                            <w:color w:val="FFFFFF"/>
                            <w:sz w:val="20"/>
                            <w:szCs w:val="20"/>
                          </w:rPr>
                        </w:pPr>
                        <w:hyperlink r:id="rId20" w:history="1">
                          <w:r w:rsidR="00AC6A5B">
                            <w:rPr>
                              <w:rStyle w:val="Hyperlink"/>
                              <w:rFonts w:ascii="Segoe UI" w:hAnsi="Segoe UI" w:cs="Segoe UI"/>
                              <w:b/>
                              <w:bCs/>
                              <w:color w:val="FFFFFF"/>
                              <w:sz w:val="20"/>
                              <w:szCs w:val="20"/>
                            </w:rPr>
                            <w:t>Tech Data</w:t>
                          </w:r>
                        </w:hyperlink>
                        <w:r w:rsidR="00AC6A5B">
                          <w:rPr>
                            <w:rFonts w:ascii="Segoe UI" w:hAnsi="Segoe UI" w:cs="Segoe UI"/>
                            <w:b/>
                            <w:bCs/>
                            <w:color w:val="FFFFFF"/>
                            <w:sz w:val="20"/>
                            <w:szCs w:val="20"/>
                          </w:rPr>
                          <w:t xml:space="preserve"> </w:t>
                        </w:r>
                      </w:p>
                      <w:p w14:paraId="2F0169E8" w14:textId="77777777" w:rsidR="00AC6A5B" w:rsidRDefault="00AC6A5B">
                        <w:pPr>
                          <w:spacing w:line="252" w:lineRule="auto"/>
                          <w:rPr>
                            <w:rFonts w:ascii="Segoe UI" w:hAnsi="Segoe UI" w:cs="Segoe UI"/>
                            <w:b/>
                            <w:bCs/>
                            <w:sz w:val="20"/>
                            <w:szCs w:val="20"/>
                          </w:rPr>
                        </w:pPr>
                      </w:p>
                    </w:tc>
                  </w:tr>
                  <w:tr w:rsidR="00AC6A5B" w14:paraId="74B9ECE8" w14:textId="77777777" w:rsidTr="00925570">
                    <w:trPr>
                      <w:trHeight w:val="824"/>
                    </w:trPr>
                    <w:tc>
                      <w:tcPr>
                        <w:tcW w:w="2609"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55F3D39F" w14:textId="77777777" w:rsidR="00AC6A5B" w:rsidRDefault="00AC6A5B">
                        <w:pPr>
                          <w:spacing w:line="252" w:lineRule="auto"/>
                          <w:rPr>
                            <w:rFonts w:ascii="Segoe UI" w:hAnsi="Segoe UI" w:cs="Segoe UI"/>
                            <w:sz w:val="20"/>
                            <w:szCs w:val="20"/>
                          </w:rPr>
                        </w:pPr>
                        <w:r>
                          <w:rPr>
                            <w:rFonts w:ascii="Segoe UI" w:hAnsi="Segoe UI" w:cs="Segoe UI"/>
                            <w:b/>
                            <w:bCs/>
                            <w:sz w:val="20"/>
                            <w:szCs w:val="20"/>
                          </w:rPr>
                          <w:t>Azure Mentor Program + 3% Margin + 50% off 1st Year Action Pack</w:t>
                        </w:r>
                        <w:r>
                          <w:rPr>
                            <w:rFonts w:ascii="Segoe UI" w:hAnsi="Segoe UI" w:cs="Segoe UI"/>
                            <w:sz w:val="20"/>
                            <w:szCs w:val="20"/>
                          </w:rPr>
                          <w:t xml:space="preserve"> </w:t>
                        </w:r>
                      </w:p>
                      <w:p w14:paraId="060A7007" w14:textId="77777777" w:rsidR="00AC6A5B" w:rsidRDefault="00AC6A5B">
                        <w:pPr>
                          <w:spacing w:line="252" w:lineRule="auto"/>
                          <w:rPr>
                            <w:rFonts w:ascii="Segoe UI" w:hAnsi="Segoe UI" w:cs="Segoe UI"/>
                            <w:sz w:val="20"/>
                            <w:szCs w:val="20"/>
                          </w:rPr>
                        </w:pPr>
                        <w:r>
                          <w:rPr>
                            <w:rFonts w:ascii="Segoe UI" w:hAnsi="Segoe UI" w:cs="Segoe UI"/>
                            <w:sz w:val="20"/>
                            <w:szCs w:val="20"/>
                          </w:rPr>
                          <w:t>Dedicated Microsoft technical support for your first 3-5 Azure opportunities (until budget exhausted) -  50% off their first year action pack. In addition, have 3 margin points to use at your discretion to assist in close of those 5 focused Azure Mentor Program opportunities.</w:t>
                        </w:r>
                      </w:p>
                      <w:p w14:paraId="59787A48" w14:textId="77777777" w:rsidR="00AC6A5B" w:rsidRDefault="00AC6A5B">
                        <w:pPr>
                          <w:spacing w:line="252" w:lineRule="auto"/>
                          <w:rPr>
                            <w:rFonts w:ascii="Segoe UI" w:hAnsi="Segoe UI" w:cs="Segoe UI"/>
                            <w:sz w:val="20"/>
                            <w:szCs w:val="20"/>
                          </w:rPr>
                        </w:pPr>
                      </w:p>
                      <w:p w14:paraId="7DF80FC4" w14:textId="77777777" w:rsidR="00AC6A5B" w:rsidRDefault="00AC6A5B">
                        <w:pPr>
                          <w:spacing w:line="252" w:lineRule="auto"/>
                          <w:rPr>
                            <w:rFonts w:ascii="Segoe UI" w:hAnsi="Segoe UI" w:cs="Segoe UI"/>
                            <w:sz w:val="20"/>
                            <w:szCs w:val="20"/>
                          </w:rPr>
                        </w:pPr>
                        <w:r>
                          <w:rPr>
                            <w:rFonts w:ascii="Segoe UI" w:hAnsi="Segoe UI" w:cs="Segoe UI"/>
                            <w:b/>
                            <w:bCs/>
                            <w:sz w:val="20"/>
                            <w:szCs w:val="20"/>
                          </w:rPr>
                          <w:t xml:space="preserve">Competitive Deal Custom Pricing – </w:t>
                        </w:r>
                        <w:r>
                          <w:rPr>
                            <w:rFonts w:ascii="Segoe UI" w:hAnsi="Segoe UI" w:cs="Segoe UI"/>
                            <w:sz w:val="20"/>
                            <w:szCs w:val="20"/>
                          </w:rPr>
                          <w:t xml:space="preserve">Special pricing concession for all competitive displacement 1 year contract opportunities.  Simply complete this </w:t>
                        </w:r>
                        <w:hyperlink r:id="rId21" w:history="1">
                          <w:r>
                            <w:rPr>
                              <w:rStyle w:val="Hyperlink"/>
                              <w:rFonts w:ascii="Segoe UI" w:hAnsi="Segoe UI" w:cs="Segoe UI"/>
                              <w:sz w:val="20"/>
                              <w:szCs w:val="20"/>
                            </w:rPr>
                            <w:t xml:space="preserve">request form </w:t>
                          </w:r>
                        </w:hyperlink>
                        <w:r>
                          <w:rPr>
                            <w:rFonts w:ascii="Segoe UI" w:hAnsi="Segoe UI" w:cs="Segoe UI"/>
                            <w:sz w:val="20"/>
                            <w:szCs w:val="20"/>
                          </w:rPr>
                          <w:t xml:space="preserve">with opportunity details and pricing discount request.  </w:t>
                        </w:r>
                      </w:p>
                      <w:p w14:paraId="3081DCD2" w14:textId="77777777" w:rsidR="00AC6A5B" w:rsidRDefault="00AC6A5B">
                        <w:pPr>
                          <w:spacing w:line="252" w:lineRule="auto"/>
                          <w:rPr>
                            <w:rFonts w:ascii="Segoe UI" w:hAnsi="Segoe UI" w:cs="Segoe UI"/>
                            <w:sz w:val="20"/>
                            <w:szCs w:val="20"/>
                          </w:rPr>
                        </w:pPr>
                      </w:p>
                      <w:p w14:paraId="01013FA1" w14:textId="77777777" w:rsidR="00AC6A5B" w:rsidRDefault="00AC6A5B">
                        <w:pPr>
                          <w:spacing w:line="252" w:lineRule="auto"/>
                          <w:rPr>
                            <w:rFonts w:ascii="Segoe UI" w:hAnsi="Segoe UI" w:cs="Segoe UI"/>
                            <w:sz w:val="20"/>
                            <w:szCs w:val="20"/>
                          </w:rPr>
                        </w:pPr>
                        <w:r>
                          <w:rPr>
                            <w:rFonts w:ascii="Segoe UI" w:hAnsi="Segoe UI" w:cs="Segoe UI"/>
                            <w:b/>
                            <w:bCs/>
                            <w:sz w:val="20"/>
                            <w:szCs w:val="20"/>
                          </w:rPr>
                          <w:lastRenderedPageBreak/>
                          <w:t>New Partner Onboarding Azure Enablement Funding -</w:t>
                        </w:r>
                        <w:r>
                          <w:rPr>
                            <w:rFonts w:ascii="Segoe UI" w:hAnsi="Segoe UI" w:cs="Segoe UI"/>
                            <w:sz w:val="20"/>
                            <w:szCs w:val="20"/>
                          </w:rPr>
                          <w:t xml:space="preserve"> 50% off registration fee for first 50 partners to complete Microsoft Azure Fundamentals certification through Arrow Education Services.</w:t>
                        </w:r>
                      </w:p>
                      <w:p w14:paraId="27F2C713" w14:textId="77777777" w:rsidR="00AC6A5B" w:rsidRDefault="00AC6A5B">
                        <w:pPr>
                          <w:spacing w:line="252" w:lineRule="auto"/>
                          <w:rPr>
                            <w:rFonts w:ascii="Segoe UI" w:hAnsi="Segoe UI" w:cs="Segoe UI"/>
                            <w:sz w:val="20"/>
                            <w:szCs w:val="20"/>
                          </w:rPr>
                        </w:pPr>
                        <w:r>
                          <w:rPr>
                            <w:rFonts w:ascii="Segoe UI" w:hAnsi="Segoe UI" w:cs="Segoe UI"/>
                            <w:sz w:val="20"/>
                            <w:szCs w:val="20"/>
                          </w:rPr>
                          <w:t xml:space="preserve">  </w:t>
                        </w:r>
                      </w:p>
                      <w:p w14:paraId="27CBF79A" w14:textId="77777777" w:rsidR="00AC6A5B" w:rsidRDefault="00AC6A5B">
                        <w:pPr>
                          <w:spacing w:line="252" w:lineRule="auto"/>
                          <w:rPr>
                            <w:rFonts w:ascii="Segoe UI" w:hAnsi="Segoe UI" w:cs="Segoe UI"/>
                            <w:sz w:val="20"/>
                            <w:szCs w:val="20"/>
                          </w:rPr>
                        </w:pPr>
                        <w:r>
                          <w:rPr>
                            <w:rFonts w:ascii="Segoe UI" w:hAnsi="Segoe UI" w:cs="Segoe UI"/>
                            <w:b/>
                            <w:bCs/>
                            <w:sz w:val="20"/>
                            <w:szCs w:val="20"/>
                          </w:rPr>
                          <w:t xml:space="preserve">Move Workloads to the Cloud  with FREE Cloud Customer Credit - </w:t>
                        </w:r>
                        <w:r>
                          <w:rPr>
                            <w:rFonts w:ascii="Segoe UI" w:hAnsi="Segoe UI" w:cs="Segoe UI"/>
                            <w:sz w:val="20"/>
                            <w:szCs w:val="20"/>
                          </w:rPr>
                          <w:t xml:space="preserve"> Arrow, Veeam &amp; NewCloud are coming together to help our Veeam partners grow their Cloud Connect business! </w:t>
                        </w:r>
                        <w:r>
                          <w:rPr>
                            <w:rFonts w:ascii="Segoe UI" w:hAnsi="Segoe UI" w:cs="Segoe UI"/>
                            <w:b/>
                            <w:bCs/>
                            <w:sz w:val="20"/>
                            <w:szCs w:val="20"/>
                          </w:rPr>
                          <w:t xml:space="preserve">Ensure Veeam end-user customers are fully protected </w:t>
                        </w:r>
                        <w:r>
                          <w:rPr>
                            <w:rFonts w:ascii="Segoe UI" w:hAnsi="Segoe UI" w:cs="Segoe UI"/>
                            <w:sz w:val="20"/>
                            <w:szCs w:val="20"/>
                          </w:rPr>
                          <w:t xml:space="preserve">with offsite backups and a DR site. End-user customers using Veeam Backup &amp; Replication (alone or as part of a suite) will </w:t>
                        </w:r>
                        <w:r>
                          <w:rPr>
                            <w:rFonts w:ascii="Segoe UI" w:hAnsi="Segoe UI" w:cs="Segoe UI"/>
                            <w:b/>
                            <w:bCs/>
                            <w:sz w:val="20"/>
                            <w:szCs w:val="20"/>
                          </w:rPr>
                          <w:t xml:space="preserve">receive up to $1,000 in free Cloud Connect services </w:t>
                        </w:r>
                        <w:r>
                          <w:rPr>
                            <w:rFonts w:ascii="Segoe UI" w:hAnsi="Segoe UI" w:cs="Segoe UI"/>
                            <w:sz w:val="20"/>
                            <w:szCs w:val="20"/>
                          </w:rPr>
                          <w:t>by signing minimum one-year cloud contract with an Arrow/Veeam solution provider no later than March 31, 2017. (Cloud platform of their choice, Veeam + Azure / Veeam + NewCloud)</w:t>
                        </w:r>
                      </w:p>
                      <w:p w14:paraId="56E689CD" w14:textId="77777777" w:rsidR="00AC6A5B" w:rsidRDefault="00AC6A5B">
                        <w:pPr>
                          <w:spacing w:line="252" w:lineRule="auto"/>
                          <w:rPr>
                            <w:rFonts w:ascii="Segoe UI" w:hAnsi="Segoe UI" w:cs="Segoe UI"/>
                            <w:sz w:val="20"/>
                            <w:szCs w:val="20"/>
                          </w:rPr>
                        </w:pPr>
                      </w:p>
                      <w:p w14:paraId="65415E2A" w14:textId="77777777" w:rsidR="00AC6A5B" w:rsidRDefault="00AC6A5B">
                        <w:pPr>
                          <w:spacing w:line="252" w:lineRule="auto"/>
                          <w:rPr>
                            <w:rFonts w:ascii="Segoe UI" w:hAnsi="Segoe UI" w:cs="Segoe UI"/>
                            <w:sz w:val="20"/>
                            <w:szCs w:val="20"/>
                          </w:rPr>
                        </w:pPr>
                        <w:r>
                          <w:rPr>
                            <w:rFonts w:ascii="Segoe UI" w:hAnsi="Segoe UI" w:cs="Segoe UI"/>
                            <w:b/>
                            <w:bCs/>
                            <w:sz w:val="20"/>
                            <w:szCs w:val="20"/>
                          </w:rPr>
                          <w:lastRenderedPageBreak/>
                          <w:t xml:space="preserve">SecureMail + O365  FREE End User Leads </w:t>
                        </w:r>
                        <w:r>
                          <w:rPr>
                            <w:rFonts w:ascii="Segoe UI" w:hAnsi="Segoe UI" w:cs="Segoe UI"/>
                            <w:sz w:val="20"/>
                            <w:szCs w:val="20"/>
                          </w:rPr>
                          <w:t>– Are your customers looking for an easy and cost effective way to secure Office 365 on any device? Now available through Arrow ECS Cloud Services is HPE SecureMail Cloud Enterprise for Office365.  A natural fit for O365, HPE SecureMail enhances Office365’s security, privacy, and usability capabilities.</w:t>
                        </w:r>
                      </w:p>
                      <w:p w14:paraId="17C66DF1" w14:textId="77777777" w:rsidR="00AC6A5B" w:rsidRDefault="00AC6A5B">
                        <w:pPr>
                          <w:spacing w:line="252" w:lineRule="auto"/>
                          <w:rPr>
                            <w:rFonts w:ascii="Segoe UI" w:hAnsi="Segoe UI" w:cs="Segoe UI"/>
                            <w:sz w:val="20"/>
                            <w:szCs w:val="20"/>
                          </w:rPr>
                        </w:pPr>
                      </w:p>
                    </w:tc>
                    <w:tc>
                      <w:tcPr>
                        <w:tcW w:w="1441"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3274739E" w14:textId="77777777" w:rsidR="00AC6A5B" w:rsidRDefault="00AC6A5B">
                        <w:pPr>
                          <w:spacing w:line="252" w:lineRule="auto"/>
                          <w:ind w:left="144" w:right="144"/>
                          <w:rPr>
                            <w:rFonts w:ascii="Segoe UI" w:hAnsi="Segoe UI" w:cs="Segoe UI"/>
                            <w:b/>
                            <w:bCs/>
                            <w:sz w:val="20"/>
                            <w:szCs w:val="20"/>
                          </w:rPr>
                        </w:pPr>
                        <w:r>
                          <w:rPr>
                            <w:rFonts w:ascii="Segoe UI" w:hAnsi="Segoe UI" w:cs="Segoe UI"/>
                            <w:b/>
                            <w:bCs/>
                            <w:sz w:val="20"/>
                            <w:szCs w:val="20"/>
                          </w:rPr>
                          <w:lastRenderedPageBreak/>
                          <w:t xml:space="preserve">ADVISOR TO CSP </w:t>
                        </w:r>
                      </w:p>
                      <w:p w14:paraId="38844FA9" w14:textId="77777777" w:rsidR="00AC6A5B" w:rsidRDefault="00AC6A5B">
                        <w:pPr>
                          <w:spacing w:line="252" w:lineRule="auto"/>
                          <w:ind w:left="144" w:right="144"/>
                          <w:rPr>
                            <w:rFonts w:ascii="Segoe UI" w:hAnsi="Segoe UI" w:cs="Segoe UI"/>
                            <w:sz w:val="20"/>
                            <w:szCs w:val="20"/>
                          </w:rPr>
                        </w:pPr>
                        <w:r>
                          <w:rPr>
                            <w:rFonts w:ascii="Segoe UI" w:hAnsi="Segoe UI" w:cs="Segoe UI"/>
                            <w:sz w:val="20"/>
                            <w:szCs w:val="20"/>
                          </w:rPr>
                          <w:t>Current Advisor Resellers can receive a one hour migration consultation AND a $25 gift card for every 25 seats of Office 365 moved from Advisor to CSP. Maximum gift card amount not to exceed $1,000.</w:t>
                        </w:r>
                      </w:p>
                      <w:p w14:paraId="46F0E960" w14:textId="77777777" w:rsidR="00AC6A5B" w:rsidRDefault="00AC6A5B">
                        <w:pPr>
                          <w:spacing w:line="252" w:lineRule="auto"/>
                          <w:ind w:right="144"/>
                          <w:rPr>
                            <w:rFonts w:ascii="Segoe UI" w:hAnsi="Segoe UI" w:cs="Segoe UI"/>
                            <w:sz w:val="20"/>
                            <w:szCs w:val="20"/>
                          </w:rPr>
                        </w:pPr>
                      </w:p>
                      <w:p w14:paraId="2335DFB1" w14:textId="77777777" w:rsidR="00AC6A5B" w:rsidRDefault="00AC6A5B">
                        <w:pPr>
                          <w:spacing w:line="252" w:lineRule="auto"/>
                          <w:ind w:left="144" w:right="144"/>
                          <w:rPr>
                            <w:rFonts w:ascii="Segoe UI" w:hAnsi="Segoe UI" w:cs="Segoe UI"/>
                            <w:b/>
                            <w:bCs/>
                            <w:sz w:val="20"/>
                            <w:szCs w:val="20"/>
                          </w:rPr>
                        </w:pPr>
                        <w:r>
                          <w:rPr>
                            <w:rFonts w:ascii="Segoe UI" w:hAnsi="Segoe UI" w:cs="Segoe UI"/>
                            <w:b/>
                            <w:bCs/>
                            <w:sz w:val="20"/>
                            <w:szCs w:val="20"/>
                          </w:rPr>
                          <w:t>CASH IN WITH OFFICE 365 &amp; EMS IN CSP</w:t>
                        </w:r>
                      </w:p>
                      <w:p w14:paraId="64D35EA4" w14:textId="77777777" w:rsidR="00AC6A5B" w:rsidRDefault="00AC6A5B">
                        <w:pPr>
                          <w:spacing w:line="252" w:lineRule="auto"/>
                          <w:ind w:left="144" w:right="144"/>
                          <w:rPr>
                            <w:rFonts w:ascii="Segoe UI" w:hAnsi="Segoe UI" w:cs="Segoe UI"/>
                            <w:sz w:val="20"/>
                            <w:szCs w:val="20"/>
                          </w:rPr>
                        </w:pPr>
                        <w:r>
                          <w:rPr>
                            <w:rFonts w:ascii="Segoe UI" w:hAnsi="Segoe UI" w:cs="Segoe UI"/>
                            <w:sz w:val="20"/>
                            <w:szCs w:val="20"/>
                          </w:rPr>
                          <w:lastRenderedPageBreak/>
                          <w:t xml:space="preserve">Receive a $25 gift card for every 25 seats of Office 365 and/or EMS transacted through D&amp;H cloud solutions. Maximum gift card amount not to exceed $1,000. </w:t>
                        </w:r>
                      </w:p>
                      <w:p w14:paraId="1BE2B583" w14:textId="77777777" w:rsidR="00AC6A5B" w:rsidRDefault="00AC6A5B">
                        <w:pPr>
                          <w:spacing w:line="252" w:lineRule="auto"/>
                          <w:ind w:left="144" w:right="144"/>
                          <w:rPr>
                            <w:rFonts w:ascii="Segoe UI" w:hAnsi="Segoe UI" w:cs="Segoe UI"/>
                            <w:sz w:val="20"/>
                            <w:szCs w:val="20"/>
                          </w:rPr>
                        </w:pPr>
                      </w:p>
                    </w:tc>
                    <w:tc>
                      <w:tcPr>
                        <w:tcW w:w="4409" w:type="dxa"/>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14:paraId="635A26B3" w14:textId="77777777" w:rsidR="00AC6A5B" w:rsidRDefault="00AC6A5B">
                        <w:pPr>
                          <w:spacing w:line="252" w:lineRule="auto"/>
                          <w:ind w:right="144"/>
                          <w:rPr>
                            <w:rFonts w:ascii="Segoe UI" w:hAnsi="Segoe UI" w:cs="Segoe UI"/>
                            <w:sz w:val="20"/>
                            <w:szCs w:val="20"/>
                          </w:rPr>
                        </w:pPr>
                        <w:r>
                          <w:rPr>
                            <w:rFonts w:ascii="Segoe UI" w:hAnsi="Segoe UI" w:cs="Segoe UI"/>
                            <w:b/>
                            <w:bCs/>
                            <w:sz w:val="20"/>
                            <w:szCs w:val="20"/>
                          </w:rPr>
                          <w:lastRenderedPageBreak/>
                          <w:t>Ingram Micro Exclusive | Jumpstart your Microsoft CSP Business</w:t>
                        </w:r>
                      </w:p>
                      <w:p w14:paraId="148B7F24" w14:textId="77777777" w:rsidR="00AC6A5B" w:rsidRDefault="00AC6A5B">
                        <w:pPr>
                          <w:numPr>
                            <w:ilvl w:val="0"/>
                            <w:numId w:val="6"/>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Get the first 30 Days FREE on ALL Microsoft CSP </w:t>
                        </w:r>
                        <w:r>
                          <w:rPr>
                            <w:rFonts w:ascii="Segoe UI" w:eastAsia="Times New Roman" w:hAnsi="Segoe UI" w:cs="Segoe UI"/>
                            <w:sz w:val="20"/>
                            <w:szCs w:val="20"/>
                          </w:rPr>
                          <w:t>via the Ingram Micro Cloud Marketplace.</w:t>
                        </w:r>
                      </w:p>
                      <w:p w14:paraId="469940F3"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Offer valid January 2</w:t>
                        </w:r>
                        <w:r>
                          <w:rPr>
                            <w:rFonts w:ascii="Segoe UI" w:eastAsia="Times New Roman" w:hAnsi="Segoe UI" w:cs="Segoe UI"/>
                            <w:sz w:val="20"/>
                            <w:szCs w:val="20"/>
                            <w:vertAlign w:val="superscript"/>
                          </w:rPr>
                          <w:t>nd</w:t>
                        </w:r>
                        <w:r>
                          <w:rPr>
                            <w:rFonts w:ascii="Segoe UI" w:eastAsia="Times New Roman" w:hAnsi="Segoe UI" w:cs="Segoe UI"/>
                            <w:sz w:val="20"/>
                            <w:szCs w:val="20"/>
                          </w:rPr>
                          <w:t xml:space="preserve"> - March 31</w:t>
                        </w:r>
                        <w:r>
                          <w:rPr>
                            <w:rFonts w:ascii="Segoe UI" w:eastAsia="Times New Roman" w:hAnsi="Segoe UI" w:cs="Segoe UI"/>
                            <w:sz w:val="20"/>
                            <w:szCs w:val="20"/>
                            <w:vertAlign w:val="superscript"/>
                          </w:rPr>
                          <w:t>st</w:t>
                        </w:r>
                      </w:p>
                      <w:p w14:paraId="005D7EF3"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The sooner you register, the sooner you start earning! Must register to qualify. Click </w:t>
                        </w:r>
                        <w:hyperlink r:id="rId22" w:history="1">
                          <w:r>
                            <w:rPr>
                              <w:rStyle w:val="Hyperlink"/>
                              <w:rFonts w:ascii="Segoe UI" w:eastAsia="Times New Roman" w:hAnsi="Segoe UI" w:cs="Segoe UI"/>
                              <w:sz w:val="20"/>
                              <w:szCs w:val="20"/>
                            </w:rPr>
                            <w:t>HERE</w:t>
                          </w:r>
                        </w:hyperlink>
                        <w:r>
                          <w:rPr>
                            <w:rFonts w:ascii="Segoe UI" w:eastAsia="Times New Roman" w:hAnsi="Segoe UI" w:cs="Segoe UI"/>
                            <w:sz w:val="20"/>
                            <w:szCs w:val="20"/>
                          </w:rPr>
                          <w:t xml:space="preserve"> to register!</w:t>
                        </w:r>
                      </w:p>
                      <w:p w14:paraId="1DDBED7F"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Must register for the promo to save; all deals after registration will qualify</w:t>
                        </w:r>
                      </w:p>
                      <w:p w14:paraId="1932E3FA" w14:textId="77777777" w:rsidR="00AC6A5B" w:rsidRDefault="00AC6A5B">
                        <w:pPr>
                          <w:numPr>
                            <w:ilvl w:val="0"/>
                            <w:numId w:val="6"/>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Get 30 Days FREE on all CSP:</w:t>
                        </w:r>
                        <w:r>
                          <w:rPr>
                            <w:rFonts w:ascii="Segoe UI" w:eastAsia="Times New Roman" w:hAnsi="Segoe UI" w:cs="Segoe UI"/>
                            <w:sz w:val="20"/>
                            <w:szCs w:val="20"/>
                          </w:rPr>
                          <w:t xml:space="preserve"> </w:t>
                        </w:r>
                      </w:p>
                      <w:p w14:paraId="5060B095"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Office 365- </w:t>
                        </w:r>
                        <w:r>
                          <w:rPr>
                            <w:rFonts w:ascii="Segoe UI" w:eastAsia="Times New Roman" w:hAnsi="Segoe UI" w:cs="Segoe UI"/>
                            <w:sz w:val="20"/>
                            <w:szCs w:val="20"/>
                          </w:rPr>
                          <w:t>First 30 Days FREE for all net new end user customers; cannot be additional to current customers</w:t>
                        </w:r>
                      </w:p>
                      <w:p w14:paraId="286317E7"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Azure- </w:t>
                        </w:r>
                        <w:r>
                          <w:rPr>
                            <w:rFonts w:ascii="Segoe UI" w:eastAsia="Times New Roman" w:hAnsi="Segoe UI" w:cs="Segoe UI"/>
                            <w:sz w:val="20"/>
                            <w:szCs w:val="20"/>
                          </w:rPr>
                          <w:t>First 30 Days FREE for all net new tenants; must be ongoing use/12 months of consumption</w:t>
                        </w:r>
                      </w:p>
                      <w:p w14:paraId="7C98AF3D" w14:textId="77777777" w:rsidR="00AC6A5B" w:rsidRDefault="00AC6A5B">
                        <w:pPr>
                          <w:numPr>
                            <w:ilvl w:val="1"/>
                            <w:numId w:val="6"/>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Dynamics 365 for Financials / Enterprise Mobility + Security / WES- </w:t>
                        </w:r>
                        <w:r>
                          <w:rPr>
                            <w:rFonts w:ascii="Segoe UI" w:eastAsia="Times New Roman" w:hAnsi="Segoe UI" w:cs="Segoe UI"/>
                            <w:sz w:val="20"/>
                            <w:szCs w:val="20"/>
                          </w:rPr>
                          <w:t>First 30 Days FREE for all net new seats</w:t>
                        </w:r>
                      </w:p>
                      <w:p w14:paraId="0887AB74" w14:textId="77777777" w:rsidR="00AC6A5B" w:rsidRDefault="00AC6A5B">
                        <w:pPr>
                          <w:spacing w:line="252" w:lineRule="auto"/>
                          <w:ind w:left="144" w:right="144"/>
                          <w:rPr>
                            <w:rFonts w:ascii="Segoe UI" w:hAnsi="Segoe UI" w:cs="Segoe UI"/>
                            <w:sz w:val="20"/>
                            <w:szCs w:val="20"/>
                          </w:rPr>
                        </w:pPr>
                        <w:r>
                          <w:rPr>
                            <w:rFonts w:ascii="Segoe UI" w:hAnsi="Segoe UI" w:cs="Segoe UI"/>
                            <w:sz w:val="20"/>
                            <w:szCs w:val="20"/>
                          </w:rPr>
                          <w:t> </w:t>
                        </w:r>
                      </w:p>
                      <w:p w14:paraId="57C93105" w14:textId="77777777" w:rsidR="00AC6A5B" w:rsidRDefault="00AC6A5B">
                        <w:pPr>
                          <w:spacing w:line="252" w:lineRule="auto"/>
                          <w:ind w:right="144"/>
                          <w:rPr>
                            <w:rFonts w:ascii="Segoe UI" w:hAnsi="Segoe UI" w:cs="Segoe UI"/>
                            <w:sz w:val="20"/>
                            <w:szCs w:val="20"/>
                          </w:rPr>
                        </w:pPr>
                        <w:r>
                          <w:rPr>
                            <w:rFonts w:ascii="Segoe UI" w:hAnsi="Segoe UI" w:cs="Segoe UI"/>
                            <w:b/>
                            <w:bCs/>
                            <w:sz w:val="20"/>
                            <w:szCs w:val="20"/>
                          </w:rPr>
                          <w:lastRenderedPageBreak/>
                          <w:t xml:space="preserve">Are you ready to launch $5k of Azure business? Get a jumpstart with the Azure Starter Kit  </w:t>
                        </w:r>
                      </w:p>
                      <w:p w14:paraId="5C6A6947"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 xml:space="preserve">Maximize your investment - Spend $5k on Azure through the Ingram Micro marketplace and receive: </w:t>
                        </w:r>
                      </w:p>
                      <w:p w14:paraId="7955A82C" w14:textId="77777777" w:rsidR="00AC6A5B" w:rsidRDefault="00AC6A5B">
                        <w:pPr>
                          <w:numPr>
                            <w:ilvl w:val="0"/>
                            <w:numId w:val="7"/>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30-day Cloud Tech Support with Advanced Support for Partners* - </w:t>
                        </w:r>
                        <w:r>
                          <w:rPr>
                            <w:rFonts w:ascii="Segoe UI" w:eastAsia="Times New Roman" w:hAnsi="Segoe UI" w:cs="Segoe UI"/>
                            <w:sz w:val="20"/>
                            <w:szCs w:val="20"/>
                          </w:rPr>
                          <w:t xml:space="preserve">Fast and personalized service including: </w:t>
                        </w:r>
                      </w:p>
                      <w:p w14:paraId="6621A8F4" w14:textId="77777777" w:rsidR="00AC6A5B" w:rsidRDefault="00AC6A5B">
                        <w:pPr>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 xml:space="preserve">Personal 1:1 on-boarding call </w:t>
                        </w:r>
                      </w:p>
                      <w:p w14:paraId="345B73FB" w14:textId="77777777" w:rsidR="00AC6A5B" w:rsidRDefault="00AC6A5B">
                        <w:pPr>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 xml:space="preserve">Proactive partner guidance &amp; training </w:t>
                        </w:r>
                      </w:p>
                      <w:p w14:paraId="337D27C5" w14:textId="77777777" w:rsidR="00AC6A5B" w:rsidRDefault="00AC6A5B">
                        <w:pPr>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 xml:space="preserve">*$1,250 sign up will be covered by Ingram Micro through the Azure Starter Kit; reimbursed via Ingram Micro Cloud Marketplace </w:t>
                        </w:r>
                      </w:p>
                      <w:p w14:paraId="636B8442" w14:textId="77777777" w:rsidR="00AC6A5B" w:rsidRDefault="00AC6A5B">
                        <w:pPr>
                          <w:numPr>
                            <w:ilvl w:val="0"/>
                            <w:numId w:val="7"/>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 xml:space="preserve">Free NetEnrich Azure Migration &amp; Managed Services - </w:t>
                        </w:r>
                        <w:r>
                          <w:rPr>
                            <w:rFonts w:ascii="Segoe UI" w:eastAsia="Times New Roman" w:hAnsi="Segoe UI" w:cs="Segoe UI"/>
                            <w:sz w:val="20"/>
                            <w:szCs w:val="20"/>
                          </w:rPr>
                          <w:t>Your choice of any of the below services (a *$2,000 value):</w:t>
                        </w:r>
                      </w:p>
                      <w:p w14:paraId="2EBDD40F" w14:textId="77777777" w:rsidR="00AC6A5B" w:rsidRDefault="00AC6A5B">
                        <w:pPr>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1 Back-up migration &amp; 3 months Managed Service and 1 ASR (DR) migration &amp; 3 months Managed Service</w:t>
                        </w:r>
                      </w:p>
                      <w:p w14:paraId="437D157F" w14:textId="77777777" w:rsidR="00AC6A5B" w:rsidRDefault="00AC6A5B">
                        <w:pPr>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2 server assessment and 2 VM migration &amp; 3 months Managed Service</w:t>
                        </w:r>
                      </w:p>
                      <w:p w14:paraId="30AE7F01" w14:textId="77777777" w:rsidR="00AC6A5B" w:rsidRDefault="00AC6A5B">
                        <w:pPr>
                          <w:numPr>
                            <w:ilvl w:val="0"/>
                            <w:numId w:val="7"/>
                          </w:numPr>
                          <w:spacing w:line="252" w:lineRule="auto"/>
                          <w:ind w:right="144"/>
                          <w:rPr>
                            <w:rFonts w:ascii="Segoe UI" w:eastAsia="Times New Roman" w:hAnsi="Segoe UI" w:cs="Segoe UI"/>
                            <w:sz w:val="20"/>
                            <w:szCs w:val="20"/>
                          </w:rPr>
                        </w:pPr>
                        <w:r>
                          <w:rPr>
                            <w:rFonts w:ascii="Segoe UI" w:eastAsia="Times New Roman" w:hAnsi="Segoe UI" w:cs="Segoe UI"/>
                            <w:b/>
                            <w:bCs/>
                            <w:sz w:val="20"/>
                            <w:szCs w:val="20"/>
                          </w:rPr>
                          <w:t>Private 1:1 Azure Consultation</w:t>
                        </w:r>
                      </w:p>
                      <w:p w14:paraId="314B2959" w14:textId="77777777" w:rsidR="00AC6A5B" w:rsidRDefault="00AC6A5B">
                        <w:pPr>
                          <w:pStyle w:val="ListParagraph"/>
                          <w:numPr>
                            <w:ilvl w:val="1"/>
                            <w:numId w:val="7"/>
                          </w:numPr>
                          <w:spacing w:line="252" w:lineRule="auto"/>
                          <w:ind w:right="144"/>
                          <w:rPr>
                            <w:rFonts w:ascii="Segoe UI" w:eastAsia="Times New Roman" w:hAnsi="Segoe UI" w:cs="Segoe UI"/>
                            <w:sz w:val="20"/>
                            <w:szCs w:val="20"/>
                          </w:rPr>
                        </w:pPr>
                        <w:r>
                          <w:rPr>
                            <w:rFonts w:ascii="Segoe UI" w:eastAsia="Times New Roman" w:hAnsi="Segoe UI" w:cs="Segoe UI"/>
                            <w:sz w:val="20"/>
                            <w:szCs w:val="20"/>
                          </w:rPr>
                          <w:t xml:space="preserve">With a Dedicated Azure Technology Specialist. </w:t>
                        </w:r>
                      </w:p>
                      <w:p w14:paraId="2B7E08F6" w14:textId="77777777" w:rsidR="00AC6A5B" w:rsidRDefault="00AC6A5B">
                        <w:pPr>
                          <w:spacing w:line="252" w:lineRule="auto"/>
                          <w:ind w:left="144" w:right="144"/>
                          <w:rPr>
                            <w:rFonts w:ascii="Segoe UI" w:hAnsi="Segoe UI" w:cs="Segoe UI"/>
                            <w:sz w:val="20"/>
                            <w:szCs w:val="20"/>
                          </w:rPr>
                        </w:pPr>
                        <w:r>
                          <w:rPr>
                            <w:rFonts w:ascii="Segoe UI" w:hAnsi="Segoe UI" w:cs="Segoe UI"/>
                            <w:sz w:val="20"/>
                            <w:szCs w:val="20"/>
                          </w:rPr>
                          <w:t> </w:t>
                        </w:r>
                      </w:p>
                      <w:p w14:paraId="1D2A7FBD" w14:textId="77777777" w:rsidR="00AC6A5B" w:rsidRDefault="00AC6A5B">
                        <w:pPr>
                          <w:spacing w:line="252" w:lineRule="auto"/>
                          <w:ind w:right="144"/>
                          <w:rPr>
                            <w:rFonts w:ascii="Segoe UI" w:hAnsi="Segoe UI" w:cs="Segoe UI"/>
                            <w:b/>
                            <w:bCs/>
                            <w:sz w:val="20"/>
                            <w:szCs w:val="20"/>
                          </w:rPr>
                        </w:pPr>
                        <w:r>
                          <w:rPr>
                            <w:rFonts w:ascii="Segoe UI" w:hAnsi="Segoe UI" w:cs="Segoe UI"/>
                            <w:b/>
                            <w:bCs/>
                            <w:sz w:val="20"/>
                            <w:szCs w:val="20"/>
                          </w:rPr>
                          <w:t xml:space="preserve">Ingram Micro Cloud Referral Program – Start earning higher commissions NOW! </w:t>
                        </w:r>
                      </w:p>
                      <w:p w14:paraId="02733C3F"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 xml:space="preserve">Sign up and earn double commissions (14%) from now until June 30, 2017 on subscriptions/licenses purchased through </w:t>
                        </w:r>
                        <w:r>
                          <w:rPr>
                            <w:rFonts w:ascii="Segoe UI" w:hAnsi="Segoe UI" w:cs="Segoe UI"/>
                            <w:sz w:val="20"/>
                            <w:szCs w:val="20"/>
                          </w:rPr>
                          <w:lastRenderedPageBreak/>
                          <w:t>June 30</w:t>
                        </w:r>
                        <w:r>
                          <w:rPr>
                            <w:rFonts w:ascii="Segoe UI" w:hAnsi="Segoe UI" w:cs="Segoe UI"/>
                            <w:sz w:val="20"/>
                            <w:szCs w:val="20"/>
                            <w:vertAlign w:val="superscript"/>
                          </w:rPr>
                          <w:t>th</w:t>
                        </w:r>
                        <w:r>
                          <w:rPr>
                            <w:rFonts w:ascii="Segoe UI" w:hAnsi="Segoe UI" w:cs="Segoe UI"/>
                            <w:sz w:val="20"/>
                            <w:szCs w:val="20"/>
                          </w:rPr>
                          <w:t>, 2017 associated with your Referral account.</w:t>
                        </w:r>
                        <w:r>
                          <w:rPr>
                            <w:rFonts w:ascii="Segoe UI" w:hAnsi="Segoe UI" w:cs="Segoe UI"/>
                            <w:b/>
                            <w:bCs/>
                            <w:sz w:val="20"/>
                            <w:szCs w:val="20"/>
                          </w:rPr>
                          <w:t xml:space="preserve"> </w:t>
                        </w:r>
                      </w:p>
                    </w:tc>
                    <w:tc>
                      <w:tcPr>
                        <w:tcW w:w="2521"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19DAF469" w14:textId="77777777" w:rsidR="00AC6A5B" w:rsidRDefault="00AC6A5B">
                        <w:pPr>
                          <w:ind w:right="144"/>
                          <w:rPr>
                            <w:rFonts w:ascii="Segoe UI" w:hAnsi="Segoe UI" w:cs="Segoe UI"/>
                            <w:b/>
                            <w:bCs/>
                            <w:sz w:val="20"/>
                            <w:szCs w:val="20"/>
                          </w:rPr>
                        </w:pPr>
                        <w:r>
                          <w:rPr>
                            <w:rFonts w:ascii="Segoe UI" w:hAnsi="Segoe UI" w:cs="Segoe UI"/>
                            <w:b/>
                            <w:bCs/>
                            <w:sz w:val="20"/>
                            <w:szCs w:val="20"/>
                          </w:rPr>
                          <w:lastRenderedPageBreak/>
                          <w:t xml:space="preserve">BIG CASH BACK with Microsoft Server (SYNNEX EXCLUSIVE) - </w:t>
                        </w:r>
                        <w:r>
                          <w:rPr>
                            <w:rFonts w:ascii="Segoe UI" w:hAnsi="Segoe UI" w:cs="Segoe UI"/>
                            <w:sz w:val="20"/>
                            <w:szCs w:val="20"/>
                          </w:rPr>
                          <w:t xml:space="preserve">From March 1 – March 31, 2017, earn spiffs for any deal with Windows Server (Datacenter or Standard) and/or SQL Server (Standard or Enterprise) that is over $20,000 and get BIG CASH BACK.  For the </w:t>
                        </w:r>
                        <w:r>
                          <w:rPr>
                            <w:rFonts w:ascii="Segoe UI" w:hAnsi="Segoe UI" w:cs="Segoe UI"/>
                            <w:b/>
                            <w:bCs/>
                            <w:sz w:val="20"/>
                            <w:szCs w:val="20"/>
                          </w:rPr>
                          <w:t xml:space="preserve">first 25 deals over $20,000 get $700  / </w:t>
                        </w:r>
                        <w:r>
                          <w:rPr>
                            <w:rFonts w:ascii="Segoe UI" w:hAnsi="Segoe UI" w:cs="Segoe UI"/>
                            <w:sz w:val="20"/>
                            <w:szCs w:val="20"/>
                          </w:rPr>
                          <w:t xml:space="preserve">For </w:t>
                        </w:r>
                        <w:r>
                          <w:rPr>
                            <w:rFonts w:ascii="Segoe UI" w:hAnsi="Segoe UI" w:cs="Segoe UI"/>
                            <w:b/>
                            <w:bCs/>
                            <w:sz w:val="20"/>
                            <w:szCs w:val="20"/>
                          </w:rPr>
                          <w:t xml:space="preserve">the first 10 deals over $50,000 get $2,000  / </w:t>
                        </w:r>
                        <w:r>
                          <w:rPr>
                            <w:rFonts w:ascii="Segoe UI" w:hAnsi="Segoe UI" w:cs="Segoe UI"/>
                            <w:sz w:val="20"/>
                            <w:szCs w:val="20"/>
                          </w:rPr>
                          <w:t xml:space="preserve">For the </w:t>
                        </w:r>
                        <w:r>
                          <w:rPr>
                            <w:rFonts w:ascii="Segoe UI" w:hAnsi="Segoe UI" w:cs="Segoe UI"/>
                            <w:b/>
                            <w:bCs/>
                            <w:sz w:val="20"/>
                            <w:szCs w:val="20"/>
                          </w:rPr>
                          <w:t>first 5 deals over $100,000 get $5,000</w:t>
                        </w:r>
                      </w:p>
                      <w:p w14:paraId="7FDF2A79" w14:textId="77777777" w:rsidR="00AC6A5B" w:rsidRDefault="00AC6A5B">
                        <w:pPr>
                          <w:ind w:right="144"/>
                          <w:rPr>
                            <w:rFonts w:ascii="Segoe UI" w:hAnsi="Segoe UI" w:cs="Segoe UI"/>
                            <w:b/>
                            <w:bCs/>
                            <w:sz w:val="20"/>
                            <w:szCs w:val="20"/>
                          </w:rPr>
                        </w:pPr>
                      </w:p>
                      <w:p w14:paraId="2F6D5BFE" w14:textId="77777777" w:rsidR="00AC6A5B" w:rsidRDefault="00AC6A5B">
                        <w:pPr>
                          <w:ind w:right="144"/>
                          <w:rPr>
                            <w:rFonts w:ascii="Segoe UI" w:hAnsi="Segoe UI" w:cs="Segoe UI"/>
                            <w:b/>
                            <w:bCs/>
                            <w:sz w:val="20"/>
                            <w:szCs w:val="20"/>
                          </w:rPr>
                        </w:pPr>
                        <w:r>
                          <w:rPr>
                            <w:rFonts w:ascii="Segoe UI" w:hAnsi="Segoe UI" w:cs="Segoe UI"/>
                            <w:b/>
                            <w:bCs/>
                            <w:sz w:val="20"/>
                            <w:szCs w:val="20"/>
                          </w:rPr>
                          <w:t xml:space="preserve">Would you like to make that a HYBRID CLOUD? Add an Azure Contract in CSP for the chance to win one of 3 Surface Studios! </w:t>
                        </w:r>
                      </w:p>
                      <w:p w14:paraId="116EF8D1" w14:textId="77777777" w:rsidR="00AC6A5B" w:rsidRDefault="00AC6A5B">
                        <w:pPr>
                          <w:ind w:right="144"/>
                          <w:rPr>
                            <w:rFonts w:ascii="Segoe UI" w:hAnsi="Segoe UI" w:cs="Segoe UI"/>
                            <w:sz w:val="20"/>
                            <w:szCs w:val="20"/>
                          </w:rPr>
                        </w:pPr>
                        <w:r>
                          <w:rPr>
                            <w:rFonts w:ascii="Segoe UI" w:hAnsi="Segoe UI" w:cs="Segoe UI"/>
                            <w:sz w:val="20"/>
                            <w:szCs w:val="20"/>
                          </w:rPr>
                          <w:t xml:space="preserve">Earn 1 entry for every $500 Azure in CSP consumption in March </w:t>
                        </w:r>
                        <w:r>
                          <w:rPr>
                            <w:rFonts w:ascii="Segoe UI" w:hAnsi="Segoe UI" w:cs="Segoe UI"/>
                            <w:sz w:val="20"/>
                            <w:szCs w:val="20"/>
                          </w:rPr>
                          <w:lastRenderedPageBreak/>
                          <w:t>for a random drawing to win one of 3 Surface Studios!</w:t>
                        </w:r>
                      </w:p>
                      <w:p w14:paraId="694C1FB9" w14:textId="77777777" w:rsidR="00AC6A5B" w:rsidRDefault="00AC6A5B">
                        <w:pPr>
                          <w:ind w:right="144"/>
                          <w:rPr>
                            <w:rFonts w:ascii="Segoe UI" w:hAnsi="Segoe UI" w:cs="Segoe UI"/>
                            <w:sz w:val="20"/>
                            <w:szCs w:val="20"/>
                          </w:rPr>
                        </w:pPr>
                      </w:p>
                      <w:p w14:paraId="2869E615" w14:textId="77777777" w:rsidR="00AC6A5B" w:rsidRDefault="00AC6A5B">
                        <w:pPr>
                          <w:ind w:right="144"/>
                          <w:rPr>
                            <w:rFonts w:ascii="Segoe UI" w:hAnsi="Segoe UI" w:cs="Segoe UI"/>
                            <w:sz w:val="20"/>
                            <w:szCs w:val="20"/>
                          </w:rPr>
                        </w:pPr>
                        <w:r>
                          <w:rPr>
                            <w:rFonts w:ascii="Segoe UI" w:hAnsi="Segoe UI" w:cs="Segoe UI"/>
                            <w:b/>
                            <w:bCs/>
                            <w:sz w:val="20"/>
                            <w:szCs w:val="20"/>
                          </w:rPr>
                          <w:t xml:space="preserve">Cash in with Microsoft Cloud Solution Provider  </w:t>
                        </w:r>
                        <w:r>
                          <w:rPr>
                            <w:rFonts w:ascii="Segoe UI" w:hAnsi="Segoe UI" w:cs="Segoe UI"/>
                            <w:sz w:val="20"/>
                            <w:szCs w:val="20"/>
                          </w:rPr>
                          <w:t>Eligible products include Office 365, Enterprise Mobility &amp; Security, Dynamics 365 and Windows E3. Maximum payout per partner is $1,000 or until limited quantities are exhausted. Spiff amount is calculated on net new CSP contract sales and net seat adds to existing contracts between January 9, 2017 and March 31, 2017.</w:t>
                        </w:r>
                      </w:p>
                      <w:p w14:paraId="01AC805C" w14:textId="77777777" w:rsidR="00AC6A5B" w:rsidRDefault="00AC6A5B">
                        <w:pPr>
                          <w:numPr>
                            <w:ilvl w:val="0"/>
                            <w:numId w:val="8"/>
                          </w:numPr>
                          <w:ind w:right="144"/>
                          <w:rPr>
                            <w:rFonts w:ascii="Segoe UI" w:eastAsia="Times New Roman" w:hAnsi="Segoe UI" w:cs="Segoe UI"/>
                            <w:sz w:val="20"/>
                            <w:szCs w:val="20"/>
                          </w:rPr>
                        </w:pPr>
                        <w:r>
                          <w:rPr>
                            <w:rFonts w:ascii="Segoe UI" w:eastAsia="Times New Roman" w:hAnsi="Segoe UI" w:cs="Segoe UI"/>
                            <w:sz w:val="20"/>
                            <w:szCs w:val="20"/>
                          </w:rPr>
                          <w:t xml:space="preserve">Receive a $25 CASH SPIFF for 10 seats sold of Office 365 (Business premium, E3, E5) / Receive $25 CASH SPIFF for every 5 Dynamics 365, EMS &amp; Windows Enterprise Subscription in CSP / Receive $50 cash spiff for every $250 in net new </w:t>
                        </w:r>
                        <w:r>
                          <w:rPr>
                            <w:rFonts w:ascii="Segoe UI" w:eastAsia="Times New Roman" w:hAnsi="Segoe UI" w:cs="Segoe UI"/>
                            <w:sz w:val="20"/>
                            <w:szCs w:val="20"/>
                          </w:rPr>
                          <w:lastRenderedPageBreak/>
                          <w:t xml:space="preserve">billed consumption. </w:t>
                        </w:r>
                      </w:p>
                      <w:p w14:paraId="51C4FCE6" w14:textId="77777777" w:rsidR="00AC6A5B" w:rsidRDefault="00AC6A5B">
                        <w:pPr>
                          <w:ind w:right="144"/>
                          <w:rPr>
                            <w:rFonts w:ascii="Segoe UI" w:hAnsi="Segoe UI" w:cs="Segoe UI"/>
                            <w:sz w:val="20"/>
                            <w:szCs w:val="20"/>
                          </w:rPr>
                        </w:pPr>
                      </w:p>
                      <w:p w14:paraId="0D26D53B" w14:textId="77777777" w:rsidR="00AC6A5B" w:rsidRDefault="00AC6A5B">
                        <w:pPr>
                          <w:ind w:right="144"/>
                          <w:rPr>
                            <w:rFonts w:ascii="Segoe UI" w:hAnsi="Segoe UI" w:cs="Segoe UI"/>
                            <w:sz w:val="20"/>
                            <w:szCs w:val="20"/>
                          </w:rPr>
                        </w:pPr>
                        <w:r>
                          <w:rPr>
                            <w:rFonts w:ascii="Segoe UI" w:hAnsi="Segoe UI" w:cs="Segoe UI"/>
                            <w:b/>
                            <w:bCs/>
                            <w:sz w:val="20"/>
                            <w:szCs w:val="20"/>
                          </w:rPr>
                          <w:t xml:space="preserve">Advisor to CSP One Hour Consolation FREE  </w:t>
                        </w:r>
                        <w:r>
                          <w:rPr>
                            <w:rFonts w:ascii="Segoe UI" w:hAnsi="Segoe UI" w:cs="Segoe UI"/>
                            <w:sz w:val="20"/>
                            <w:szCs w:val="20"/>
                          </w:rPr>
                          <w:t xml:space="preserve">SYNNEX is offering a FREE 1 hour consultation with Synnex to help you transition your customers from Advisor to CSP. </w:t>
                        </w:r>
                      </w:p>
                      <w:p w14:paraId="25CF0277" w14:textId="77777777" w:rsidR="00AC6A5B" w:rsidRDefault="00AC6A5B">
                        <w:pPr>
                          <w:ind w:right="144"/>
                          <w:rPr>
                            <w:rFonts w:ascii="Segoe UI" w:hAnsi="Segoe UI" w:cs="Segoe UI"/>
                            <w:sz w:val="20"/>
                            <w:szCs w:val="20"/>
                          </w:rPr>
                        </w:pPr>
                      </w:p>
                      <w:p w14:paraId="119E5464" w14:textId="77777777" w:rsidR="00AC6A5B" w:rsidRDefault="00AC6A5B">
                        <w:pPr>
                          <w:rPr>
                            <w:rFonts w:ascii="Segoe UI" w:hAnsi="Segoe UI" w:cs="Segoe UI"/>
                            <w:sz w:val="20"/>
                            <w:szCs w:val="20"/>
                          </w:rPr>
                        </w:pPr>
                        <w:r>
                          <w:rPr>
                            <w:rFonts w:ascii="Segoe UI" w:hAnsi="Segoe UI" w:cs="Segoe UI"/>
                            <w:b/>
                            <w:bCs/>
                            <w:sz w:val="20"/>
                            <w:szCs w:val="20"/>
                          </w:rPr>
                          <w:t xml:space="preserve">Azure Reseller Margin Increase- 9% to 12% </w:t>
                        </w:r>
                      </w:p>
                      <w:p w14:paraId="02184CE9" w14:textId="77777777" w:rsidR="00AC6A5B" w:rsidRDefault="00AC6A5B">
                        <w:pPr>
                          <w:rPr>
                            <w:rFonts w:ascii="Segoe UI" w:hAnsi="Segoe UI" w:cs="Segoe UI"/>
                            <w:sz w:val="20"/>
                            <w:szCs w:val="20"/>
                          </w:rPr>
                        </w:pPr>
                        <w:r>
                          <w:rPr>
                            <w:rFonts w:ascii="Segoe UI" w:hAnsi="Segoe UI" w:cs="Segoe UI"/>
                            <w:sz w:val="20"/>
                            <w:szCs w:val="20"/>
                          </w:rPr>
                          <w:t xml:space="preserve">Starting with Azure CSP tenants that are setup beginning February 1, 2017 we are increasing the discount percentage from 9%-12%.  Contact </w:t>
                        </w:r>
                        <w:hyperlink r:id="rId23" w:history="1">
                          <w:r>
                            <w:rPr>
                              <w:rStyle w:val="Hyperlink"/>
                              <w:rFonts w:ascii="Segoe UI" w:hAnsi="Segoe UI" w:cs="Segoe UI"/>
                              <w:sz w:val="20"/>
                              <w:szCs w:val="20"/>
                            </w:rPr>
                            <w:t>paulma@synnex.com</w:t>
                          </w:r>
                        </w:hyperlink>
                        <w:r>
                          <w:rPr>
                            <w:rFonts w:ascii="Segoe UI" w:hAnsi="Segoe UI" w:cs="Segoe UI"/>
                            <w:sz w:val="20"/>
                            <w:szCs w:val="20"/>
                          </w:rPr>
                          <w:t> with questions.</w:t>
                        </w:r>
                      </w:p>
                      <w:p w14:paraId="794B2C2E" w14:textId="77777777" w:rsidR="00AC6A5B" w:rsidRDefault="00AC6A5B">
                        <w:pPr>
                          <w:ind w:left="144" w:right="144"/>
                          <w:rPr>
                            <w:rFonts w:ascii="Segoe UI" w:hAnsi="Segoe UI" w:cs="Segoe UI"/>
                            <w:sz w:val="20"/>
                            <w:szCs w:val="20"/>
                          </w:rPr>
                        </w:pPr>
                      </w:p>
                    </w:tc>
                    <w:tc>
                      <w:tcPr>
                        <w:tcW w:w="324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tcPr>
                      <w:p w14:paraId="53EAE0FD" w14:textId="77777777" w:rsidR="00AC6A5B" w:rsidRDefault="00AC6A5B">
                        <w:pPr>
                          <w:spacing w:line="252" w:lineRule="auto"/>
                          <w:ind w:right="144"/>
                          <w:rPr>
                            <w:rFonts w:ascii="Segoe UI" w:hAnsi="Segoe UI" w:cs="Segoe UI"/>
                            <w:sz w:val="20"/>
                            <w:szCs w:val="20"/>
                          </w:rPr>
                        </w:pPr>
                        <w:r>
                          <w:rPr>
                            <w:rFonts w:ascii="Segoe UI" w:hAnsi="Segoe UI" w:cs="Segoe UI"/>
                            <w:b/>
                            <w:bCs/>
                            <w:sz w:val="20"/>
                            <w:szCs w:val="20"/>
                          </w:rPr>
                          <w:lastRenderedPageBreak/>
                          <w:t xml:space="preserve">Azure Jump-Start Incentive </w:t>
                        </w:r>
                      </w:p>
                      <w:p w14:paraId="74C639A0"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New Tech Data Azure customers will receive a $100 credit to their account on their first Azure purchase through CSP of $100 or more. Purchase by March 31, 2017.</w:t>
                        </w:r>
                      </w:p>
                      <w:p w14:paraId="739DA8A8" w14:textId="77777777" w:rsidR="00AC6A5B" w:rsidRDefault="00AC6A5B">
                        <w:pPr>
                          <w:spacing w:line="252" w:lineRule="auto"/>
                          <w:ind w:right="144"/>
                          <w:rPr>
                            <w:rFonts w:ascii="Segoe UI" w:hAnsi="Segoe UI" w:cs="Segoe UI"/>
                            <w:b/>
                            <w:bCs/>
                            <w:sz w:val="20"/>
                            <w:szCs w:val="20"/>
                          </w:rPr>
                        </w:pPr>
                      </w:p>
                      <w:p w14:paraId="025C26DA" w14:textId="77777777" w:rsidR="00AC6A5B" w:rsidRDefault="00AC6A5B">
                        <w:pPr>
                          <w:spacing w:line="252" w:lineRule="auto"/>
                          <w:ind w:right="144"/>
                          <w:rPr>
                            <w:rFonts w:ascii="Segoe UI" w:hAnsi="Segoe UI" w:cs="Segoe UI"/>
                            <w:sz w:val="20"/>
                            <w:szCs w:val="20"/>
                          </w:rPr>
                        </w:pPr>
                        <w:r>
                          <w:rPr>
                            <w:rFonts w:ascii="Segoe UI" w:hAnsi="Segoe UI" w:cs="Segoe UI"/>
                            <w:b/>
                            <w:bCs/>
                            <w:sz w:val="20"/>
                            <w:szCs w:val="20"/>
                          </w:rPr>
                          <w:t xml:space="preserve">Advisor or Open to CSP Incentive </w:t>
                        </w:r>
                      </w:p>
                      <w:p w14:paraId="244B2960"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Partners can earn up to $4,000 in MDF when switching Advisor or Open seats to Microsoft Cloud Solution Provider (CSP). Act fast— limited spots available!</w:t>
                        </w:r>
                      </w:p>
                      <w:p w14:paraId="727F19D9" w14:textId="77777777" w:rsidR="00AC6A5B" w:rsidRDefault="00AC6A5B">
                        <w:pPr>
                          <w:spacing w:line="252" w:lineRule="auto"/>
                          <w:ind w:right="144"/>
                          <w:rPr>
                            <w:rFonts w:ascii="Segoe UI" w:hAnsi="Segoe UI" w:cs="Segoe UI"/>
                            <w:b/>
                            <w:bCs/>
                            <w:sz w:val="20"/>
                            <w:szCs w:val="20"/>
                          </w:rPr>
                        </w:pPr>
                      </w:p>
                      <w:p w14:paraId="110F7FBD" w14:textId="77777777" w:rsidR="00AC6A5B" w:rsidRDefault="00AC6A5B">
                        <w:pPr>
                          <w:spacing w:line="252" w:lineRule="auto"/>
                          <w:ind w:right="144"/>
                          <w:rPr>
                            <w:rFonts w:ascii="Segoe UI" w:hAnsi="Segoe UI" w:cs="Segoe UI"/>
                            <w:sz w:val="20"/>
                            <w:szCs w:val="20"/>
                          </w:rPr>
                        </w:pPr>
                        <w:r>
                          <w:rPr>
                            <w:rFonts w:ascii="Segoe UI" w:hAnsi="Segoe UI" w:cs="Segoe UI"/>
                            <w:b/>
                            <w:bCs/>
                            <w:sz w:val="20"/>
                            <w:szCs w:val="20"/>
                          </w:rPr>
                          <w:t xml:space="preserve">Azure Health Check </w:t>
                        </w:r>
                      </w:p>
                      <w:p w14:paraId="1AA42A56"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Discover opportunities to sell Azure to your customers with a free assessment from BitTitan* that includes an estimate of the customer’s costs for migrating to Azure.</w:t>
                        </w:r>
                      </w:p>
                      <w:p w14:paraId="26F8F352" w14:textId="77777777" w:rsidR="00AC6A5B" w:rsidRDefault="00AC6A5B">
                        <w:pPr>
                          <w:spacing w:line="252" w:lineRule="auto"/>
                          <w:ind w:right="144"/>
                          <w:rPr>
                            <w:rFonts w:ascii="Segoe UI" w:hAnsi="Segoe UI" w:cs="Segoe UI"/>
                            <w:b/>
                            <w:bCs/>
                            <w:sz w:val="20"/>
                            <w:szCs w:val="20"/>
                          </w:rPr>
                        </w:pPr>
                      </w:p>
                      <w:p w14:paraId="379B4E9B" w14:textId="77777777" w:rsidR="00AC6A5B" w:rsidRDefault="00AC6A5B">
                        <w:pPr>
                          <w:spacing w:line="252" w:lineRule="auto"/>
                          <w:ind w:right="144"/>
                          <w:rPr>
                            <w:rFonts w:ascii="Segoe UI" w:hAnsi="Segoe UI" w:cs="Segoe UI"/>
                            <w:b/>
                            <w:bCs/>
                            <w:sz w:val="20"/>
                            <w:szCs w:val="20"/>
                          </w:rPr>
                        </w:pPr>
                        <w:r>
                          <w:rPr>
                            <w:rFonts w:ascii="Segoe UI" w:hAnsi="Segoe UI" w:cs="Segoe UI"/>
                            <w:b/>
                            <w:bCs/>
                            <w:sz w:val="20"/>
                            <w:szCs w:val="20"/>
                          </w:rPr>
                          <w:t xml:space="preserve">You Got Served! </w:t>
                        </w:r>
                      </w:p>
                      <w:p w14:paraId="5C236487" w14:textId="77777777" w:rsidR="00AC6A5B" w:rsidRDefault="00AC6A5B">
                        <w:pPr>
                          <w:spacing w:line="252" w:lineRule="auto"/>
                          <w:ind w:right="144"/>
                          <w:rPr>
                            <w:rFonts w:ascii="Segoe UI" w:hAnsi="Segoe UI" w:cs="Segoe UI"/>
                            <w:sz w:val="20"/>
                            <w:szCs w:val="20"/>
                          </w:rPr>
                        </w:pPr>
                        <w:r>
                          <w:rPr>
                            <w:rFonts w:ascii="Segoe UI" w:hAnsi="Segoe UI" w:cs="Segoe UI"/>
                            <w:sz w:val="20"/>
                            <w:szCs w:val="20"/>
                          </w:rPr>
                          <w:t xml:space="preserve">Save up to 2.5% off your next Windows Server or SQL order! </w:t>
                        </w:r>
                        <w:r>
                          <w:rPr>
                            <w:rFonts w:ascii="Segoe UI" w:hAnsi="Segoe UI" w:cs="Segoe UI"/>
                            <w:sz w:val="20"/>
                            <w:szCs w:val="20"/>
                          </w:rPr>
                          <w:lastRenderedPageBreak/>
                          <w:t>Ends March 31</w:t>
                        </w:r>
                        <w:r>
                          <w:rPr>
                            <w:rFonts w:ascii="Segoe UI" w:hAnsi="Segoe UI" w:cs="Segoe UI"/>
                            <w:sz w:val="20"/>
                            <w:szCs w:val="20"/>
                            <w:vertAlign w:val="superscript"/>
                          </w:rPr>
                          <w:t>st</w:t>
                        </w:r>
                        <w:r>
                          <w:rPr>
                            <w:rFonts w:ascii="Segoe UI" w:hAnsi="Segoe UI" w:cs="Segoe UI"/>
                            <w:sz w:val="20"/>
                            <w:szCs w:val="20"/>
                          </w:rPr>
                          <w:t xml:space="preserve"> or while supplies last. *Exclusions apply. </w:t>
                        </w:r>
                      </w:p>
                      <w:p w14:paraId="54D46F2D" w14:textId="77777777" w:rsidR="00AC6A5B" w:rsidRDefault="00AC6A5B">
                        <w:pPr>
                          <w:spacing w:line="252" w:lineRule="auto"/>
                          <w:ind w:left="144" w:right="144"/>
                          <w:rPr>
                            <w:rFonts w:ascii="Segoe UI" w:hAnsi="Segoe UI" w:cs="Segoe UI"/>
                            <w:sz w:val="20"/>
                            <w:szCs w:val="20"/>
                          </w:rPr>
                        </w:pPr>
                      </w:p>
                    </w:tc>
                  </w:tr>
                </w:tbl>
                <w:p w14:paraId="1BC27F23" w14:textId="77777777" w:rsidR="00AC6A5B" w:rsidRDefault="00AC6A5B">
                  <w:pPr>
                    <w:spacing w:line="280" w:lineRule="atLeast"/>
                    <w:rPr>
                      <w:rFonts w:ascii="Segoe UI" w:hAnsi="Segoe UI" w:cs="Segoe UI"/>
                      <w:color w:val="58595B"/>
                      <w:sz w:val="24"/>
                      <w:szCs w:val="24"/>
                    </w:rPr>
                  </w:pPr>
                </w:p>
              </w:tc>
              <w:tc>
                <w:tcPr>
                  <w:tcW w:w="0" w:type="auto"/>
                </w:tcPr>
                <w:p w14:paraId="0F942920" w14:textId="77777777" w:rsidR="00AC6A5B" w:rsidRDefault="00AC6A5B">
                  <w:pPr>
                    <w:spacing w:line="280" w:lineRule="atLeast"/>
                    <w:rPr>
                      <w:rFonts w:ascii="Segoe UI" w:hAnsi="Segoe UI" w:cs="Segoe UI"/>
                      <w:b/>
                      <w:bCs/>
                      <w:color w:val="58595B"/>
                    </w:rPr>
                  </w:pPr>
                </w:p>
              </w:tc>
            </w:tr>
            <w:tr w:rsidR="00AC6A5B" w14:paraId="7485931D" w14:textId="77777777">
              <w:tc>
                <w:tcPr>
                  <w:tcW w:w="0" w:type="auto"/>
                </w:tcPr>
                <w:p w14:paraId="3E776443" w14:textId="77777777" w:rsidR="00AC6A5B" w:rsidRDefault="00AC6A5B">
                  <w:pPr>
                    <w:spacing w:line="280" w:lineRule="atLeast"/>
                    <w:rPr>
                      <w:rFonts w:ascii="Segoe UI" w:hAnsi="Segoe UI" w:cs="Segoe UI"/>
                      <w:b/>
                      <w:bCs/>
                      <w:color w:val="58595B"/>
                    </w:rPr>
                  </w:pPr>
                </w:p>
                <w:p w14:paraId="054E437F" w14:textId="77777777" w:rsidR="00AC6A5B" w:rsidRDefault="00AC6A5B">
                  <w:pPr>
                    <w:spacing w:after="225" w:line="252" w:lineRule="auto"/>
                    <w:rPr>
                      <w:b/>
                      <w:bCs/>
                      <w:u w:val="single"/>
                    </w:rPr>
                  </w:pPr>
                </w:p>
                <w:p w14:paraId="26801ADB" w14:textId="77777777" w:rsidR="00AC6A5B" w:rsidRDefault="00AC6A5B">
                  <w:pPr>
                    <w:spacing w:after="225" w:line="252" w:lineRule="auto"/>
                    <w:rPr>
                      <w:b/>
                      <w:bCs/>
                      <w:color w:val="00178F"/>
                      <w:sz w:val="28"/>
                      <w:szCs w:val="28"/>
                      <w:u w:val="single"/>
                    </w:rPr>
                  </w:pPr>
                  <w:r>
                    <w:rPr>
                      <w:rFonts w:ascii="Segoe UI Semilight" w:hAnsi="Segoe UI Semilight" w:cs="Segoe UI Semilight"/>
                      <w:b/>
                      <w:bCs/>
                      <w:color w:val="00178F"/>
                    </w:rPr>
                    <w:t>Training and Enablement Webinars and In-Person Events</w:t>
                  </w:r>
                </w:p>
              </w:tc>
              <w:tc>
                <w:tcPr>
                  <w:tcW w:w="0" w:type="auto"/>
                </w:tcPr>
                <w:p w14:paraId="1B93147C" w14:textId="77777777" w:rsidR="00AC6A5B" w:rsidRDefault="00AC6A5B">
                  <w:pPr>
                    <w:spacing w:line="280" w:lineRule="atLeast"/>
                    <w:rPr>
                      <w:rFonts w:ascii="Segoe UI" w:hAnsi="Segoe UI" w:cs="Segoe UI"/>
                      <w:b/>
                      <w:bCs/>
                      <w:color w:val="58595B"/>
                    </w:rPr>
                  </w:pPr>
                </w:p>
              </w:tc>
            </w:tr>
          </w:tbl>
          <w:p w14:paraId="4369B6F9" w14:textId="77777777" w:rsidR="00AC6A5B" w:rsidRDefault="00AC6A5B"/>
          <w:p w14:paraId="499D369D" w14:textId="77777777" w:rsidR="00AC6A5B" w:rsidRDefault="00AC6A5B"/>
          <w:tbl>
            <w:tblPr>
              <w:tblW w:w="13852" w:type="dxa"/>
              <w:tblCellSpacing w:w="0" w:type="dxa"/>
              <w:tblBorders>
                <w:top w:val="outset" w:sz="8" w:space="0" w:color="00188F"/>
                <w:left w:val="outset" w:sz="8" w:space="0" w:color="00188F"/>
                <w:bottom w:val="outset" w:sz="8" w:space="0" w:color="00188F"/>
                <w:right w:val="outset" w:sz="8" w:space="0" w:color="00188F"/>
              </w:tblBorders>
              <w:tblCellMar>
                <w:left w:w="0" w:type="dxa"/>
                <w:right w:w="0" w:type="dxa"/>
              </w:tblCellMar>
              <w:tblLook w:val="04A0" w:firstRow="1" w:lastRow="0" w:firstColumn="1" w:lastColumn="0" w:noHBand="0" w:noVBand="1"/>
            </w:tblPr>
            <w:tblGrid>
              <w:gridCol w:w="2245"/>
              <w:gridCol w:w="11607"/>
            </w:tblGrid>
            <w:tr w:rsidR="00AC6A5B" w14:paraId="047CCE5A" w14:textId="77777777">
              <w:trPr>
                <w:tblCellSpacing w:w="0" w:type="dxa"/>
              </w:trPr>
              <w:tc>
                <w:tcPr>
                  <w:tcW w:w="13852" w:type="dxa"/>
                  <w:gridSpan w:val="2"/>
                  <w:tcBorders>
                    <w:top w:val="outset" w:sz="8" w:space="0" w:color="00188F"/>
                    <w:left w:val="outset" w:sz="8" w:space="0" w:color="00188F"/>
                    <w:bottom w:val="outset" w:sz="8" w:space="0" w:color="00188F"/>
                    <w:right w:val="outset" w:sz="8" w:space="0" w:color="00188F"/>
                  </w:tcBorders>
                  <w:shd w:val="clear" w:color="auto" w:fill="292B2D"/>
                  <w:tcMar>
                    <w:top w:w="75" w:type="dxa"/>
                    <w:left w:w="75" w:type="dxa"/>
                    <w:bottom w:w="75" w:type="dxa"/>
                    <w:right w:w="75" w:type="dxa"/>
                  </w:tcMar>
                  <w:hideMark/>
                </w:tcPr>
                <w:p w14:paraId="2F44FBCE" w14:textId="77777777" w:rsidR="00AC6A5B" w:rsidRDefault="00AC6A5B">
                  <w:pPr>
                    <w:rPr>
                      <w:rFonts w:ascii="Segoe UI" w:hAnsi="Segoe UI" w:cs="Segoe UI"/>
                      <w:color w:val="FF8C00"/>
                      <w:sz w:val="21"/>
                      <w:szCs w:val="21"/>
                    </w:rPr>
                  </w:pPr>
                  <w:r>
                    <w:rPr>
                      <w:rStyle w:val="Strong"/>
                      <w:rFonts w:ascii="Segoe UI" w:hAnsi="Segoe UI" w:cs="Segoe UI"/>
                      <w:color w:val="FFFFFF"/>
                      <w:sz w:val="21"/>
                      <w:szCs w:val="21"/>
                    </w:rPr>
                    <w:t>D&amp;H Upcoming</w:t>
                  </w:r>
                  <w:r>
                    <w:rPr>
                      <w:rStyle w:val="Strong"/>
                      <w:rFonts w:ascii="Segoe UI" w:hAnsi="Segoe UI" w:cs="Segoe UI"/>
                      <w:sz w:val="21"/>
                      <w:szCs w:val="21"/>
                    </w:rPr>
                    <w:t xml:space="preserve"> Events &amp; Training Opportunities</w:t>
                  </w:r>
                </w:p>
              </w:tc>
            </w:tr>
            <w:tr w:rsidR="00AC6A5B" w14:paraId="3BB403B8" w14:textId="77777777">
              <w:trPr>
                <w:tblCellSpacing w:w="0" w:type="dxa"/>
              </w:trPr>
              <w:tc>
                <w:tcPr>
                  <w:tcW w:w="2245"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4305153B" w14:textId="77777777" w:rsidR="00AC6A5B" w:rsidRDefault="00AC6A5B">
                  <w:pPr>
                    <w:spacing w:line="276" w:lineRule="auto"/>
                    <w:rPr>
                      <w:rFonts w:ascii="Segoe UI" w:hAnsi="Segoe UI" w:cs="Segoe UI"/>
                      <w:b/>
                      <w:bCs/>
                      <w:color w:val="000000"/>
                      <w:spacing w:val="-1"/>
                      <w:sz w:val="20"/>
                      <w:szCs w:val="20"/>
                    </w:rPr>
                  </w:pPr>
                  <w:r>
                    <w:rPr>
                      <w:rFonts w:ascii="Segoe UI" w:hAnsi="Segoe UI" w:cs="Segoe UI"/>
                      <w:b/>
                      <w:bCs/>
                      <w:color w:val="000000"/>
                      <w:spacing w:val="-1"/>
                      <w:sz w:val="20"/>
                      <w:szCs w:val="20"/>
                    </w:rPr>
                    <w:t>03/23/17</w:t>
                  </w:r>
                </w:p>
                <w:p w14:paraId="350C5DAA" w14:textId="77777777" w:rsidR="00AC6A5B" w:rsidRDefault="00AC6A5B">
                  <w:pPr>
                    <w:spacing w:line="276" w:lineRule="auto"/>
                    <w:rPr>
                      <w:rFonts w:ascii="Segoe UI" w:hAnsi="Segoe UI" w:cs="Segoe UI"/>
                      <w:color w:val="000000"/>
                      <w:spacing w:val="-1"/>
                      <w:sz w:val="20"/>
                      <w:szCs w:val="20"/>
                    </w:rPr>
                  </w:pPr>
                  <w:r>
                    <w:rPr>
                      <w:rFonts w:ascii="Segoe UI" w:hAnsi="Segoe UI" w:cs="Segoe UI"/>
                      <w:b/>
                      <w:bCs/>
                      <w:color w:val="000000"/>
                      <w:spacing w:val="-1"/>
                      <w:sz w:val="20"/>
                      <w:szCs w:val="20"/>
                    </w:rPr>
                    <w:t>All Day</w:t>
                  </w:r>
                </w:p>
              </w:tc>
              <w:tc>
                <w:tcPr>
                  <w:tcW w:w="11607"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36720572" w14:textId="77777777" w:rsidR="00AC6A5B" w:rsidRDefault="00925570">
                  <w:pPr>
                    <w:spacing w:line="276" w:lineRule="auto"/>
                    <w:rPr>
                      <w:rFonts w:ascii="Segoe UI" w:hAnsi="Segoe UI" w:cs="Segoe UI"/>
                      <w:b/>
                      <w:bCs/>
                      <w:sz w:val="20"/>
                      <w:szCs w:val="20"/>
                    </w:rPr>
                  </w:pPr>
                  <w:hyperlink r:id="rId24" w:history="1">
                    <w:r w:rsidR="00AC6A5B">
                      <w:rPr>
                        <w:rStyle w:val="Hyperlink"/>
                        <w:rFonts w:ascii="Segoe UI" w:hAnsi="Segoe UI" w:cs="Segoe UI"/>
                        <w:b/>
                        <w:bCs/>
                        <w:sz w:val="20"/>
                        <w:szCs w:val="20"/>
                      </w:rPr>
                      <w:t>D&amp;H West Coast tradeshow</w:t>
                    </w:r>
                  </w:hyperlink>
                  <w:r w:rsidR="00AC6A5B">
                    <w:rPr>
                      <w:rFonts w:ascii="Segoe UI" w:hAnsi="Segoe UI" w:cs="Segoe UI"/>
                      <w:b/>
                      <w:bCs/>
                      <w:sz w:val="20"/>
                      <w:szCs w:val="20"/>
                    </w:rPr>
                    <w:t xml:space="preserve"> (partner and customer invite only)</w:t>
                  </w:r>
                </w:p>
                <w:p w14:paraId="4F47B337" w14:textId="77777777" w:rsidR="00AC6A5B" w:rsidRDefault="00AC6A5B">
                  <w:pPr>
                    <w:spacing w:line="276" w:lineRule="auto"/>
                    <w:rPr>
                      <w:rFonts w:ascii="Segoe UI" w:hAnsi="Segoe UI" w:cs="Segoe UI"/>
                      <w:sz w:val="20"/>
                      <w:szCs w:val="20"/>
                    </w:rPr>
                  </w:pPr>
                </w:p>
                <w:p w14:paraId="0CB325CB" w14:textId="77777777" w:rsidR="00AC6A5B" w:rsidRDefault="00AC6A5B">
                  <w:pPr>
                    <w:spacing w:line="276" w:lineRule="auto"/>
                    <w:rPr>
                      <w:rFonts w:ascii="Segoe UI" w:hAnsi="Segoe UI" w:cs="Segoe UI"/>
                      <w:sz w:val="20"/>
                      <w:szCs w:val="20"/>
                    </w:rPr>
                  </w:pPr>
                  <w:r>
                    <w:rPr>
                      <w:rFonts w:ascii="Segoe UI" w:hAnsi="Segoe UI" w:cs="Segoe UI"/>
                      <w:sz w:val="20"/>
                      <w:szCs w:val="20"/>
                    </w:rPr>
                    <w:t>Breakout Sessions (FULL):</w:t>
                  </w:r>
                </w:p>
                <w:p w14:paraId="4FBD83EF" w14:textId="77777777" w:rsidR="00AC6A5B" w:rsidRDefault="00AC6A5B">
                  <w:pPr>
                    <w:pStyle w:val="ListParagraph"/>
                    <w:numPr>
                      <w:ilvl w:val="0"/>
                      <w:numId w:val="9"/>
                    </w:numPr>
                    <w:spacing w:line="276" w:lineRule="auto"/>
                    <w:rPr>
                      <w:rFonts w:ascii="Segoe UI" w:hAnsi="Segoe UI" w:cs="Segoe UI"/>
                      <w:sz w:val="20"/>
                      <w:szCs w:val="20"/>
                    </w:rPr>
                  </w:pPr>
                  <w:r>
                    <w:rPr>
                      <w:rFonts w:ascii="Segoe UI" w:eastAsia="Times New Roman" w:hAnsi="Segoe UI" w:cs="Segoe UI"/>
                      <w:sz w:val="20"/>
                      <w:szCs w:val="20"/>
                    </w:rPr>
                    <w:t>Cloud solution roundtable/training</w:t>
                  </w:r>
                </w:p>
                <w:p w14:paraId="347B4197" w14:textId="77777777" w:rsidR="00AC6A5B" w:rsidRDefault="00AC6A5B">
                  <w:pPr>
                    <w:pStyle w:val="ListParagraph"/>
                    <w:numPr>
                      <w:ilvl w:val="0"/>
                      <w:numId w:val="9"/>
                    </w:numPr>
                    <w:spacing w:line="276" w:lineRule="auto"/>
                    <w:rPr>
                      <w:rFonts w:ascii="Segoe UI" w:hAnsi="Segoe UI" w:cs="Segoe UI"/>
                    </w:rPr>
                  </w:pPr>
                  <w:r>
                    <w:rPr>
                      <w:rFonts w:ascii="Segoe UI" w:hAnsi="Segoe UI" w:cs="Segoe UI"/>
                    </w:rPr>
                    <w:lastRenderedPageBreak/>
                    <w:t>Windows 10 seminar</w:t>
                  </w:r>
                </w:p>
                <w:p w14:paraId="7790088E" w14:textId="77777777" w:rsidR="00AC6A5B" w:rsidRDefault="00AC6A5B">
                  <w:pPr>
                    <w:pStyle w:val="ListParagraph"/>
                    <w:numPr>
                      <w:ilvl w:val="0"/>
                      <w:numId w:val="9"/>
                    </w:numPr>
                    <w:spacing w:line="276" w:lineRule="auto"/>
                    <w:rPr>
                      <w:rFonts w:ascii="Segoe UI" w:hAnsi="Segoe UI" w:cs="Segoe UI"/>
                    </w:rPr>
                  </w:pPr>
                  <w:r>
                    <w:rPr>
                      <w:rFonts w:ascii="Segoe UI" w:hAnsi="Segoe UI" w:cs="Segoe UI"/>
                    </w:rPr>
                    <w:t>Interactive Cloud booth including demos, consultations, sign ups, etc</w:t>
                  </w:r>
                </w:p>
                <w:p w14:paraId="6BA53375" w14:textId="77777777" w:rsidR="00AC6A5B" w:rsidRDefault="00AC6A5B">
                  <w:pPr>
                    <w:spacing w:line="276" w:lineRule="auto"/>
                    <w:ind w:left="-720"/>
                    <w:rPr>
                      <w:rFonts w:ascii="Segoe UI" w:hAnsi="Segoe UI" w:cs="Segoe UI"/>
                      <w:sz w:val="20"/>
                      <w:szCs w:val="20"/>
                    </w:rPr>
                  </w:pPr>
                </w:p>
              </w:tc>
            </w:tr>
            <w:tr w:rsidR="00AC6A5B" w14:paraId="68BE90FF" w14:textId="77777777">
              <w:trPr>
                <w:tblCellSpacing w:w="0" w:type="dxa"/>
              </w:trPr>
              <w:tc>
                <w:tcPr>
                  <w:tcW w:w="2245"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03FF7932" w14:textId="77777777" w:rsidR="00AC6A5B" w:rsidRDefault="00AC6A5B">
                  <w:pPr>
                    <w:spacing w:line="276" w:lineRule="auto"/>
                    <w:rPr>
                      <w:rFonts w:ascii="Segoe UI" w:hAnsi="Segoe UI" w:cs="Segoe UI"/>
                      <w:b/>
                      <w:bCs/>
                      <w:color w:val="000000"/>
                      <w:spacing w:val="-1"/>
                      <w:sz w:val="20"/>
                      <w:szCs w:val="20"/>
                    </w:rPr>
                  </w:pPr>
                  <w:r>
                    <w:rPr>
                      <w:rFonts w:ascii="Segoe UI" w:hAnsi="Segoe UI" w:cs="Segoe UI"/>
                      <w:b/>
                      <w:bCs/>
                      <w:color w:val="000000"/>
                      <w:spacing w:val="-1"/>
                      <w:sz w:val="20"/>
                      <w:szCs w:val="20"/>
                    </w:rPr>
                    <w:lastRenderedPageBreak/>
                    <w:t>03/30/17</w:t>
                  </w:r>
                  <w:r>
                    <w:rPr>
                      <w:rFonts w:ascii="Segoe UI" w:hAnsi="Segoe UI" w:cs="Segoe UI"/>
                      <w:b/>
                      <w:bCs/>
                      <w:color w:val="000000"/>
                      <w:spacing w:val="-1"/>
                      <w:sz w:val="20"/>
                      <w:szCs w:val="20"/>
                    </w:rPr>
                    <w:br/>
                    <w:t>2:00 pm EST</w:t>
                  </w:r>
                </w:p>
              </w:tc>
              <w:tc>
                <w:tcPr>
                  <w:tcW w:w="11607"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7AD93459" w14:textId="77777777" w:rsidR="00AC6A5B" w:rsidRDefault="00AC6A5B">
                  <w:pPr>
                    <w:pStyle w:val="NormalWeb"/>
                    <w:rPr>
                      <w:rFonts w:ascii="Segoe UI" w:hAnsi="Segoe UI" w:cs="Segoe UI"/>
                      <w:sz w:val="20"/>
                      <w:szCs w:val="20"/>
                    </w:rPr>
                  </w:pPr>
                  <w:r>
                    <w:rPr>
                      <w:rStyle w:val="Strong"/>
                      <w:rFonts w:ascii="Segoe UI" w:hAnsi="Segoe UI" w:cs="Segoe UI"/>
                      <w:sz w:val="20"/>
                      <w:szCs w:val="20"/>
                    </w:rPr>
                    <w:t xml:space="preserve">Building Customer Relationships &amp; Recurring Revenue with D&amp;H Cloud Solutions </w:t>
                  </w:r>
                  <w:r>
                    <w:rPr>
                      <w:rFonts w:ascii="Segoe UI" w:hAnsi="Segoe UI" w:cs="Segoe UI"/>
                      <w:b/>
                      <w:bCs/>
                      <w:sz w:val="20"/>
                      <w:szCs w:val="20"/>
                    </w:rPr>
                    <w:t xml:space="preserve">/ </w:t>
                  </w:r>
                  <w:r>
                    <w:rPr>
                      <w:rFonts w:ascii="Segoe UI" w:hAnsi="Segoe UI" w:cs="Segoe UI"/>
                      <w:sz w:val="20"/>
                      <w:szCs w:val="20"/>
                    </w:rPr>
                    <w:t xml:space="preserve">Register </w:t>
                  </w:r>
                  <w:hyperlink r:id="rId25" w:history="1">
                    <w:r>
                      <w:rPr>
                        <w:rStyle w:val="Hyperlink"/>
                        <w:rFonts w:ascii="Segoe UI" w:hAnsi="Segoe UI" w:cs="Segoe UI"/>
                        <w:sz w:val="20"/>
                        <w:szCs w:val="20"/>
                      </w:rPr>
                      <w:t>HERE</w:t>
                    </w:r>
                  </w:hyperlink>
                </w:p>
                <w:p w14:paraId="79BA3B95" w14:textId="77777777" w:rsidR="00AC6A5B" w:rsidRDefault="00AC6A5B">
                  <w:pPr>
                    <w:pStyle w:val="NormalWeb"/>
                    <w:rPr>
                      <w:rFonts w:ascii="Segoe UI" w:hAnsi="Segoe UI" w:cs="Segoe UI"/>
                      <w:sz w:val="20"/>
                      <w:szCs w:val="20"/>
                    </w:rPr>
                  </w:pPr>
                  <w:r>
                    <w:rPr>
                      <w:rFonts w:ascii="Segoe UI" w:hAnsi="Segoe UI" w:cs="Segoe UI"/>
                      <w:sz w:val="20"/>
                      <w:szCs w:val="20"/>
                    </w:rPr>
                    <w:t xml:space="preserve">Information technology is evolving quickly and </w:t>
                  </w:r>
                  <w:hyperlink r:id="rId26" w:tgtFrame="_blank" w:history="1">
                    <w:r>
                      <w:rPr>
                        <w:rStyle w:val="Hyperlink"/>
                        <w:rFonts w:ascii="Segoe UI" w:hAnsi="Segoe UI" w:cs="Segoe UI"/>
                        <w:sz w:val="20"/>
                        <w:szCs w:val="20"/>
                      </w:rPr>
                      <w:t>D&amp;H’s Cloud Solutions Program</w:t>
                    </w:r>
                  </w:hyperlink>
                  <w:r>
                    <w:rPr>
                      <w:rFonts w:ascii="Segoe UI" w:hAnsi="Segoe UI" w:cs="Segoe UI"/>
                      <w:sz w:val="20"/>
                      <w:szCs w:val="20"/>
                    </w:rPr>
                    <w:t xml:space="preserve"> is positioned to help you take advantage of this ever-changing industry. Join Matt Allison and Bill Hersh as they discuss what CSP is, the ways you can take advantage of this technology, and how D&amp;H is leading the way with an SMB-centric cloud platform model. Stay ahead of the technology curve and demonstrate your continuing value to your clients as you assist them into the future of computing.</w:t>
                  </w:r>
                </w:p>
                <w:p w14:paraId="788CA9B4" w14:textId="77777777" w:rsidR="00AC6A5B" w:rsidRDefault="00AC6A5B">
                  <w:pPr>
                    <w:pStyle w:val="NormalWeb"/>
                    <w:rPr>
                      <w:rFonts w:ascii="Segoe UI" w:hAnsi="Segoe UI" w:cs="Segoe UI"/>
                      <w:sz w:val="20"/>
                      <w:szCs w:val="20"/>
                    </w:rPr>
                  </w:pPr>
                  <w:r>
                    <w:rPr>
                      <w:rStyle w:val="Strong"/>
                      <w:rFonts w:ascii="Segoe UI" w:hAnsi="Segoe UI" w:cs="Segoe UI"/>
                      <w:sz w:val="20"/>
                      <w:szCs w:val="20"/>
                    </w:rPr>
                    <w:t>In this webcast Matt &amp; Bill will...</w:t>
                  </w:r>
                </w:p>
                <w:p w14:paraId="475751DB" w14:textId="77777777" w:rsidR="00AC6A5B" w:rsidRDefault="00AC6A5B">
                  <w:pPr>
                    <w:numPr>
                      <w:ilvl w:val="0"/>
                      <w:numId w:val="10"/>
                    </w:numPr>
                    <w:spacing w:before="100" w:beforeAutospacing="1" w:after="100" w:afterAutospacing="1"/>
                    <w:rPr>
                      <w:rFonts w:ascii="Segoe UI" w:eastAsia="Times New Roman" w:hAnsi="Segoe UI" w:cs="Segoe UI"/>
                      <w:sz w:val="20"/>
                      <w:szCs w:val="20"/>
                    </w:rPr>
                  </w:pPr>
                  <w:r>
                    <w:rPr>
                      <w:rFonts w:ascii="Segoe UI" w:eastAsia="Times New Roman" w:hAnsi="Segoe UI" w:cs="Segoe UI"/>
                      <w:sz w:val="20"/>
                      <w:szCs w:val="20"/>
                    </w:rPr>
                    <w:t>Introduce CSP and how you can take advantage of it</w:t>
                  </w:r>
                </w:p>
                <w:p w14:paraId="7BEC14F3" w14:textId="77777777" w:rsidR="00AC6A5B" w:rsidRDefault="00AC6A5B">
                  <w:pPr>
                    <w:numPr>
                      <w:ilvl w:val="0"/>
                      <w:numId w:val="10"/>
                    </w:numPr>
                    <w:spacing w:before="100" w:beforeAutospacing="1" w:after="100" w:afterAutospacing="1"/>
                    <w:rPr>
                      <w:rFonts w:ascii="Segoe UI" w:eastAsia="Times New Roman" w:hAnsi="Segoe UI" w:cs="Segoe UI"/>
                      <w:sz w:val="20"/>
                      <w:szCs w:val="20"/>
                    </w:rPr>
                  </w:pPr>
                  <w:r>
                    <w:rPr>
                      <w:rFonts w:ascii="Segoe UI" w:eastAsia="Times New Roman" w:hAnsi="Segoe UI" w:cs="Segoe UI"/>
                      <w:sz w:val="20"/>
                      <w:szCs w:val="20"/>
                    </w:rPr>
                    <w:t>Address the financial advantages of using CSP</w:t>
                  </w:r>
                </w:p>
                <w:p w14:paraId="2AEC98AD" w14:textId="77777777" w:rsidR="00AC6A5B" w:rsidRDefault="00AC6A5B">
                  <w:pPr>
                    <w:numPr>
                      <w:ilvl w:val="0"/>
                      <w:numId w:val="10"/>
                    </w:numPr>
                    <w:spacing w:before="100" w:beforeAutospacing="1" w:after="100" w:afterAutospacing="1"/>
                    <w:rPr>
                      <w:rFonts w:ascii="Segoe UI" w:eastAsia="Times New Roman" w:hAnsi="Segoe UI" w:cs="Segoe UI"/>
                      <w:sz w:val="20"/>
                      <w:szCs w:val="20"/>
                    </w:rPr>
                  </w:pPr>
                  <w:r>
                    <w:rPr>
                      <w:rFonts w:ascii="Segoe UI" w:eastAsia="Times New Roman" w:hAnsi="Segoe UI" w:cs="Segoe UI"/>
                      <w:sz w:val="20"/>
                      <w:szCs w:val="20"/>
                    </w:rPr>
                    <w:t>Describe the security and transparency of cloud computing</w:t>
                  </w:r>
                </w:p>
                <w:p w14:paraId="51A9FBFD" w14:textId="77777777" w:rsidR="00AC6A5B" w:rsidRDefault="00AC6A5B">
                  <w:pPr>
                    <w:numPr>
                      <w:ilvl w:val="0"/>
                      <w:numId w:val="10"/>
                    </w:numPr>
                    <w:spacing w:before="100" w:beforeAutospacing="1" w:after="100" w:afterAutospacing="1"/>
                    <w:rPr>
                      <w:rFonts w:ascii="Segoe UI" w:eastAsia="Times New Roman" w:hAnsi="Segoe UI" w:cs="Segoe UI"/>
                      <w:sz w:val="20"/>
                      <w:szCs w:val="20"/>
                    </w:rPr>
                  </w:pPr>
                  <w:r>
                    <w:rPr>
                      <w:rFonts w:ascii="Segoe UI" w:eastAsia="Times New Roman" w:hAnsi="Segoe UI" w:cs="Segoe UI"/>
                      <w:sz w:val="20"/>
                      <w:szCs w:val="20"/>
                    </w:rPr>
                    <w:t>Discuss the benefits of using the D&amp;H CSP portal</w:t>
                  </w:r>
                </w:p>
                <w:p w14:paraId="0134FC45" w14:textId="77777777" w:rsidR="00AC6A5B" w:rsidRDefault="00AC6A5B">
                  <w:pPr>
                    <w:spacing w:line="276" w:lineRule="auto"/>
                    <w:rPr>
                      <w:rFonts w:ascii="Segoe UI" w:hAnsi="Segoe UI" w:cs="Segoe UI"/>
                      <w:sz w:val="20"/>
                      <w:szCs w:val="20"/>
                    </w:rPr>
                  </w:pPr>
                  <w:r>
                    <w:rPr>
                      <w:rFonts w:ascii="Segoe UI" w:hAnsi="Segoe UI" w:cs="Segoe UI"/>
                      <w:sz w:val="20"/>
                      <w:szCs w:val="20"/>
                    </w:rPr>
                    <w:t>Explain why current Microsoft Advisor partners should switch to CSP</w:t>
                  </w:r>
                </w:p>
              </w:tc>
            </w:tr>
          </w:tbl>
          <w:p w14:paraId="71CD6DBD" w14:textId="77777777" w:rsidR="00AC6A5B" w:rsidRDefault="00AC6A5B">
            <w:pPr>
              <w:rPr>
                <w:rFonts w:ascii="Times New Roman" w:hAnsi="Times New Roman" w:cs="Times New Roman"/>
                <w:sz w:val="20"/>
                <w:szCs w:val="20"/>
              </w:rPr>
            </w:pPr>
          </w:p>
          <w:p w14:paraId="70F7CE90" w14:textId="77777777" w:rsidR="00AC6A5B" w:rsidRDefault="00AC6A5B"/>
          <w:tbl>
            <w:tblPr>
              <w:tblW w:w="13852" w:type="dxa"/>
              <w:tblCellSpacing w:w="0" w:type="dxa"/>
              <w:tblBorders>
                <w:top w:val="outset" w:sz="8" w:space="0" w:color="00188F"/>
                <w:left w:val="outset" w:sz="8" w:space="0" w:color="00188F"/>
                <w:bottom w:val="outset" w:sz="8" w:space="0" w:color="00188F"/>
                <w:right w:val="outset" w:sz="8" w:space="0" w:color="00188F"/>
              </w:tblBorders>
              <w:tblCellMar>
                <w:left w:w="0" w:type="dxa"/>
                <w:right w:w="0" w:type="dxa"/>
              </w:tblCellMar>
              <w:tblLook w:val="04A0" w:firstRow="1" w:lastRow="0" w:firstColumn="1" w:lastColumn="0" w:noHBand="0" w:noVBand="1"/>
            </w:tblPr>
            <w:tblGrid>
              <w:gridCol w:w="2692"/>
              <w:gridCol w:w="11160"/>
            </w:tblGrid>
            <w:tr w:rsidR="00AC6A5B" w14:paraId="6EF62B37" w14:textId="77777777">
              <w:trPr>
                <w:tblCellSpacing w:w="0" w:type="dxa"/>
              </w:trPr>
              <w:tc>
                <w:tcPr>
                  <w:tcW w:w="13852" w:type="dxa"/>
                  <w:gridSpan w:val="2"/>
                  <w:tcBorders>
                    <w:top w:val="outset" w:sz="8" w:space="0" w:color="00188F"/>
                    <w:left w:val="outset" w:sz="8" w:space="0" w:color="00188F"/>
                    <w:bottom w:val="outset" w:sz="8" w:space="0" w:color="00188F"/>
                    <w:right w:val="outset" w:sz="8" w:space="0" w:color="00188F"/>
                  </w:tcBorders>
                  <w:shd w:val="clear" w:color="auto" w:fill="292B2D"/>
                  <w:tcMar>
                    <w:top w:w="75" w:type="dxa"/>
                    <w:left w:w="75" w:type="dxa"/>
                    <w:bottom w:w="75" w:type="dxa"/>
                    <w:right w:w="75" w:type="dxa"/>
                  </w:tcMar>
                  <w:hideMark/>
                </w:tcPr>
                <w:p w14:paraId="6DBC6185" w14:textId="77777777" w:rsidR="00AC6A5B" w:rsidRDefault="00AC6A5B">
                  <w:pPr>
                    <w:rPr>
                      <w:rFonts w:ascii="Segoe UI" w:hAnsi="Segoe UI" w:cs="Segoe UI"/>
                      <w:color w:val="FF8C00"/>
                      <w:sz w:val="20"/>
                      <w:szCs w:val="20"/>
                    </w:rPr>
                  </w:pPr>
                  <w:r>
                    <w:rPr>
                      <w:rStyle w:val="Strong"/>
                      <w:rFonts w:ascii="Segoe UI" w:hAnsi="Segoe UI" w:cs="Segoe UI"/>
                      <w:color w:val="FFFFFF"/>
                      <w:sz w:val="20"/>
                      <w:szCs w:val="20"/>
                    </w:rPr>
                    <w:t>Tech Data Upcoming</w:t>
                  </w:r>
                  <w:r>
                    <w:rPr>
                      <w:rStyle w:val="Strong"/>
                      <w:rFonts w:ascii="Segoe UI" w:hAnsi="Segoe UI" w:cs="Segoe UI"/>
                      <w:sz w:val="20"/>
                      <w:szCs w:val="20"/>
                    </w:rPr>
                    <w:t xml:space="preserve"> Events &amp; Training Opportunities</w:t>
                  </w:r>
                </w:p>
              </w:tc>
            </w:tr>
            <w:tr w:rsidR="00AC6A5B" w14:paraId="14A4B738"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74E4DF94"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Tuesday March 14</w:t>
                  </w:r>
                  <w:r>
                    <w:rPr>
                      <w:rFonts w:ascii="Segoe UI" w:hAnsi="Segoe UI" w:cs="Segoe UI"/>
                      <w:b/>
                      <w:bCs/>
                      <w:sz w:val="20"/>
                      <w:szCs w:val="20"/>
                      <w:vertAlign w:val="superscript"/>
                    </w:rPr>
                    <w:t>th</w:t>
                  </w:r>
                  <w:r>
                    <w:rPr>
                      <w:rFonts w:ascii="Segoe UI" w:hAnsi="Segoe UI" w:cs="Segoe UI"/>
                      <w:b/>
                      <w:bCs/>
                      <w:sz w:val="20"/>
                      <w:szCs w:val="20"/>
                    </w:rPr>
                    <w:t xml:space="preserve"> – 2pm (EST)</w:t>
                  </w:r>
                </w:p>
                <w:p w14:paraId="0B6221B0" w14:textId="77777777" w:rsidR="00AC6A5B" w:rsidRDefault="00AC6A5B">
                  <w:pPr>
                    <w:spacing w:after="200" w:line="276" w:lineRule="auto"/>
                    <w:contextualSpacing/>
                    <w:rPr>
                      <w:rFonts w:ascii="Segoe UI" w:hAnsi="Segoe UI" w:cs="Segoe UI"/>
                      <w:b/>
                      <w:bCs/>
                      <w:sz w:val="20"/>
                      <w:szCs w:val="20"/>
                    </w:rPr>
                  </w:pPr>
                </w:p>
                <w:p w14:paraId="4EB30639"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Thursday March 16</w:t>
                  </w:r>
                  <w:r>
                    <w:rPr>
                      <w:rFonts w:ascii="Segoe UI" w:hAnsi="Segoe UI" w:cs="Segoe UI"/>
                      <w:b/>
                      <w:bCs/>
                      <w:sz w:val="20"/>
                      <w:szCs w:val="20"/>
                      <w:vertAlign w:val="superscript"/>
                    </w:rPr>
                    <w:t>th</w:t>
                  </w:r>
                  <w:r>
                    <w:rPr>
                      <w:rFonts w:ascii="Segoe UI" w:hAnsi="Segoe UI" w:cs="Segoe UI"/>
                      <w:b/>
                      <w:bCs/>
                      <w:sz w:val="20"/>
                      <w:szCs w:val="20"/>
                    </w:rPr>
                    <w:t xml:space="preserve"> – 2pm (EST)</w:t>
                  </w:r>
                </w:p>
                <w:p w14:paraId="450295C5" w14:textId="77777777" w:rsidR="00AC6A5B" w:rsidRDefault="00AC6A5B">
                  <w:pPr>
                    <w:spacing w:after="200" w:line="276" w:lineRule="auto"/>
                    <w:contextualSpacing/>
                    <w:rPr>
                      <w:rFonts w:ascii="Segoe UI" w:hAnsi="Segoe UI" w:cs="Segoe UI"/>
                      <w:b/>
                      <w:bCs/>
                      <w:sz w:val="20"/>
                      <w:szCs w:val="20"/>
                    </w:rPr>
                  </w:pPr>
                </w:p>
                <w:p w14:paraId="0F3870F9" w14:textId="77777777" w:rsidR="00AC6A5B" w:rsidRDefault="00AC6A5B">
                  <w:pPr>
                    <w:spacing w:after="200" w:line="276" w:lineRule="auto"/>
                    <w:contextualSpacing/>
                    <w:rPr>
                      <w:rFonts w:ascii="Segoe UI" w:hAnsi="Segoe UI" w:cs="Segoe UI"/>
                      <w:sz w:val="20"/>
                      <w:szCs w:val="20"/>
                    </w:rPr>
                  </w:pPr>
                  <w:r>
                    <w:rPr>
                      <w:rFonts w:ascii="Segoe UI" w:hAnsi="Segoe UI" w:cs="Segoe UI"/>
                      <w:b/>
                      <w:bCs/>
                      <w:sz w:val="20"/>
                      <w:szCs w:val="20"/>
                    </w:rPr>
                    <w:t>Tuesday March 21</w:t>
                  </w:r>
                  <w:r>
                    <w:rPr>
                      <w:rFonts w:ascii="Segoe UI" w:hAnsi="Segoe UI" w:cs="Segoe UI"/>
                      <w:b/>
                      <w:bCs/>
                      <w:sz w:val="20"/>
                      <w:szCs w:val="20"/>
                      <w:vertAlign w:val="superscript"/>
                    </w:rPr>
                    <w:t>st</w:t>
                  </w:r>
                  <w:r>
                    <w:rPr>
                      <w:rFonts w:ascii="Segoe UI" w:hAnsi="Segoe UI" w:cs="Segoe UI"/>
                      <w:b/>
                      <w:bCs/>
                      <w:sz w:val="20"/>
                      <w:szCs w:val="20"/>
                    </w:rPr>
                    <w:t xml:space="preserve"> – 2pm (EST)</w:t>
                  </w:r>
                </w:p>
              </w:tc>
              <w:tc>
                <w:tcPr>
                  <w:tcW w:w="111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0352C219" w14:textId="77777777" w:rsidR="00AC6A5B" w:rsidRDefault="00AC6A5B">
                  <w:pPr>
                    <w:spacing w:line="276" w:lineRule="auto"/>
                    <w:ind w:left="-720"/>
                    <w:rPr>
                      <w:rFonts w:ascii="Segoe UI" w:hAnsi="Segoe UI" w:cs="Segoe UI"/>
                      <w:sz w:val="20"/>
                      <w:szCs w:val="20"/>
                    </w:rPr>
                  </w:pPr>
                  <w:r>
                    <w:rPr>
                      <w:rFonts w:ascii="Segoe UI" w:hAnsi="Segoe UI" w:cs="Segoe UI"/>
                      <w:b/>
                      <w:bCs/>
                      <w:sz w:val="20"/>
                      <w:szCs w:val="20"/>
                    </w:rPr>
                    <w:t>Azure Technical Envisioning Sessions – “Backup-as-a-Service” -  </w:t>
                  </w:r>
                  <w:hyperlink r:id="rId27" w:history="1">
                    <w:r>
                      <w:rPr>
                        <w:rStyle w:val="Hyperlink"/>
                        <w:rFonts w:ascii="Segoe UI" w:hAnsi="Segoe UI" w:cs="Segoe UI"/>
                        <w:sz w:val="20"/>
                        <w:szCs w:val="20"/>
                      </w:rPr>
                      <w:t>Sign up today</w:t>
                    </w:r>
                  </w:hyperlink>
                  <w:r>
                    <w:rPr>
                      <w:rFonts w:ascii="Segoe UI" w:hAnsi="Segoe UI" w:cs="Segoe UI"/>
                      <w:sz w:val="20"/>
                      <w:szCs w:val="20"/>
                    </w:rPr>
                    <w:t xml:space="preserve"> </w:t>
                  </w:r>
                </w:p>
                <w:p w14:paraId="18ECF10E" w14:textId="77777777" w:rsidR="00AC6A5B" w:rsidRDefault="00AC6A5B">
                  <w:pPr>
                    <w:spacing w:line="276" w:lineRule="auto"/>
                    <w:ind w:left="-720"/>
                    <w:rPr>
                      <w:rFonts w:ascii="Segoe UI" w:hAnsi="Segoe UI" w:cs="Segoe UI"/>
                      <w:sz w:val="20"/>
                      <w:szCs w:val="20"/>
                    </w:rPr>
                  </w:pPr>
                  <w:r>
                    <w:rPr>
                      <w:rFonts w:ascii="Segoe UI" w:hAnsi="Segoe UI" w:cs="Segoe UI"/>
                      <w:color w:val="000000"/>
                      <w:sz w:val="20"/>
                      <w:szCs w:val="20"/>
                    </w:rPr>
                    <w:t xml:space="preserve">  </w:t>
                  </w:r>
                </w:p>
                <w:p w14:paraId="54E873DD" w14:textId="77777777" w:rsidR="00AC6A5B" w:rsidRDefault="00AC6A5B">
                  <w:pPr>
                    <w:shd w:val="clear" w:color="auto" w:fill="FFFFFF"/>
                    <w:rPr>
                      <w:rFonts w:ascii="Segoe UI" w:hAnsi="Segoe UI" w:cs="Segoe UI"/>
                      <w:sz w:val="20"/>
                      <w:szCs w:val="20"/>
                    </w:rPr>
                  </w:pPr>
                  <w:r>
                    <w:rPr>
                      <w:rFonts w:ascii="Segoe UI" w:hAnsi="Segoe UI" w:cs="Segoe UI"/>
                      <w:color w:val="000000"/>
                      <w:sz w:val="20"/>
                      <w:szCs w:val="20"/>
                    </w:rPr>
                    <w:t>  Tech Data is excited to bring you our "How To" series of technical webinars to get you using Azure! By joining this session, you will learn how to successfully create a Backup-as-a-Service practice in Azure. You will learn how to leverage the tools available exclusively from Tech Data to put more money back in your pocket! </w:t>
                  </w:r>
                </w:p>
                <w:p w14:paraId="74B1C497" w14:textId="77777777" w:rsidR="00AC6A5B" w:rsidRDefault="00AC6A5B">
                  <w:pPr>
                    <w:shd w:val="clear" w:color="auto" w:fill="FFFFFF"/>
                    <w:rPr>
                      <w:rFonts w:ascii="Segoe UI" w:hAnsi="Segoe UI" w:cs="Segoe UI"/>
                      <w:color w:val="000000"/>
                      <w:sz w:val="20"/>
                      <w:szCs w:val="20"/>
                    </w:rPr>
                  </w:pPr>
                  <w:r>
                    <w:rPr>
                      <w:rFonts w:ascii="Segoe UI" w:hAnsi="Segoe UI" w:cs="Segoe UI"/>
                      <w:color w:val="000000"/>
                      <w:sz w:val="20"/>
                      <w:szCs w:val="20"/>
                    </w:rPr>
                    <w:t>This session includes:</w:t>
                  </w:r>
                </w:p>
                <w:p w14:paraId="62CFD6DB" w14:textId="77777777" w:rsidR="00AC6A5B" w:rsidRDefault="00AC6A5B">
                  <w:pPr>
                    <w:numPr>
                      <w:ilvl w:val="0"/>
                      <w:numId w:val="11"/>
                    </w:numPr>
                    <w:shd w:val="clear" w:color="auto" w:fill="FFFFFF"/>
                    <w:spacing w:before="100" w:beforeAutospacing="1" w:after="100" w:afterAutospacing="1"/>
                    <w:rPr>
                      <w:rFonts w:ascii="Segoe UI" w:eastAsia="Times New Roman" w:hAnsi="Segoe UI" w:cs="Segoe UI"/>
                      <w:color w:val="000000"/>
                      <w:sz w:val="20"/>
                      <w:szCs w:val="20"/>
                    </w:rPr>
                  </w:pPr>
                  <w:r>
                    <w:rPr>
                      <w:rFonts w:ascii="Segoe UI" w:eastAsia="Times New Roman" w:hAnsi="Segoe UI" w:cs="Segoe UI"/>
                      <w:color w:val="000000"/>
                      <w:sz w:val="20"/>
                      <w:szCs w:val="20"/>
                    </w:rPr>
                    <w:t>Data protection challenges</w:t>
                  </w:r>
                </w:p>
                <w:p w14:paraId="5A726F17" w14:textId="77777777" w:rsidR="00AC6A5B" w:rsidRDefault="00AC6A5B">
                  <w:pPr>
                    <w:numPr>
                      <w:ilvl w:val="0"/>
                      <w:numId w:val="11"/>
                    </w:numPr>
                    <w:shd w:val="clear" w:color="auto" w:fill="FFFFFF"/>
                    <w:spacing w:before="100" w:beforeAutospacing="1" w:after="100" w:afterAutospacing="1"/>
                    <w:rPr>
                      <w:rFonts w:ascii="Segoe UI" w:eastAsia="Times New Roman" w:hAnsi="Segoe UI" w:cs="Segoe UI"/>
                      <w:color w:val="000000"/>
                      <w:sz w:val="20"/>
                      <w:szCs w:val="20"/>
                    </w:rPr>
                  </w:pPr>
                  <w:r>
                    <w:rPr>
                      <w:rFonts w:ascii="Segoe UI" w:eastAsia="Times New Roman" w:hAnsi="Segoe UI" w:cs="Segoe UI"/>
                      <w:color w:val="000000"/>
                      <w:sz w:val="20"/>
                      <w:szCs w:val="20"/>
                    </w:rPr>
                    <w:t>Introducing Azure Backup</w:t>
                  </w:r>
                </w:p>
                <w:p w14:paraId="731CB5E5" w14:textId="77777777" w:rsidR="00AC6A5B" w:rsidRDefault="00AC6A5B">
                  <w:pPr>
                    <w:numPr>
                      <w:ilvl w:val="0"/>
                      <w:numId w:val="11"/>
                    </w:numPr>
                    <w:shd w:val="clear" w:color="auto" w:fill="FFFFFF"/>
                    <w:spacing w:before="100" w:beforeAutospacing="1" w:after="100" w:afterAutospacing="1"/>
                    <w:rPr>
                      <w:rFonts w:ascii="Segoe UI" w:eastAsia="Times New Roman" w:hAnsi="Segoe UI" w:cs="Segoe UI"/>
                      <w:color w:val="000000"/>
                      <w:sz w:val="20"/>
                      <w:szCs w:val="20"/>
                    </w:rPr>
                  </w:pPr>
                  <w:r>
                    <w:rPr>
                      <w:rFonts w:ascii="Segoe UI" w:eastAsia="Times New Roman" w:hAnsi="Segoe UI" w:cs="Segoe UI"/>
                      <w:color w:val="000000"/>
                      <w:sz w:val="20"/>
                      <w:szCs w:val="20"/>
                    </w:rPr>
                    <w:t>Security</w:t>
                  </w:r>
                </w:p>
                <w:p w14:paraId="2F7B0BA7" w14:textId="77777777" w:rsidR="00AC6A5B" w:rsidRDefault="00AC6A5B">
                  <w:pPr>
                    <w:numPr>
                      <w:ilvl w:val="0"/>
                      <w:numId w:val="11"/>
                    </w:numPr>
                    <w:shd w:val="clear" w:color="auto" w:fill="FFFFFF"/>
                    <w:spacing w:before="100" w:beforeAutospacing="1" w:after="100" w:afterAutospacing="1"/>
                    <w:rPr>
                      <w:rFonts w:ascii="Segoe UI" w:eastAsia="Times New Roman" w:hAnsi="Segoe UI" w:cs="Segoe UI"/>
                      <w:color w:val="000000"/>
                      <w:sz w:val="20"/>
                      <w:szCs w:val="20"/>
                    </w:rPr>
                  </w:pPr>
                  <w:r>
                    <w:rPr>
                      <w:rFonts w:ascii="Segoe UI" w:eastAsia="Times New Roman" w:hAnsi="Segoe UI" w:cs="Segoe UI"/>
                      <w:color w:val="000000"/>
                      <w:sz w:val="20"/>
                      <w:szCs w:val="20"/>
                    </w:rPr>
                    <w:t>Sample scenarios to get started with Azure Backup</w:t>
                  </w:r>
                </w:p>
                <w:p w14:paraId="1E7ACA14" w14:textId="77777777" w:rsidR="00AC6A5B" w:rsidRDefault="00AC6A5B">
                  <w:pPr>
                    <w:numPr>
                      <w:ilvl w:val="0"/>
                      <w:numId w:val="11"/>
                    </w:numPr>
                    <w:shd w:val="clear" w:color="auto" w:fill="FFFFFF"/>
                    <w:spacing w:before="100" w:beforeAutospacing="1" w:after="100" w:afterAutospacing="1"/>
                    <w:rPr>
                      <w:rFonts w:ascii="Segoe UI" w:eastAsia="Times New Roman" w:hAnsi="Segoe UI" w:cs="Segoe UI"/>
                      <w:color w:val="000000"/>
                      <w:sz w:val="20"/>
                      <w:szCs w:val="20"/>
                    </w:rPr>
                  </w:pPr>
                  <w:r>
                    <w:rPr>
                      <w:rFonts w:ascii="Segoe UI" w:eastAsia="Times New Roman" w:hAnsi="Segoe UI" w:cs="Segoe UI"/>
                      <w:color w:val="000000"/>
                      <w:sz w:val="20"/>
                      <w:szCs w:val="20"/>
                    </w:rPr>
                    <w:t>Live Demo - How it actually works</w:t>
                  </w:r>
                </w:p>
                <w:p w14:paraId="67A734E2" w14:textId="77777777" w:rsidR="00AC6A5B" w:rsidRDefault="00AC6A5B">
                  <w:pPr>
                    <w:shd w:val="clear" w:color="auto" w:fill="FFFFFF"/>
                    <w:spacing w:before="100" w:beforeAutospacing="1" w:after="100" w:afterAutospacing="1"/>
                    <w:rPr>
                      <w:rFonts w:ascii="Segoe UI" w:hAnsi="Segoe UI" w:cs="Segoe UI"/>
                      <w:color w:val="000000"/>
                      <w:sz w:val="20"/>
                      <w:szCs w:val="20"/>
                    </w:rPr>
                  </w:pPr>
                  <w:r>
                    <w:rPr>
                      <w:rFonts w:ascii="Segoe UI" w:hAnsi="Segoe UI" w:cs="Segoe UI"/>
                      <w:color w:val="000000"/>
                      <w:sz w:val="20"/>
                      <w:szCs w:val="20"/>
                    </w:rPr>
                    <w:lastRenderedPageBreak/>
                    <w:t>Each attendee will also receive our Acceleration Kit, which includes enablement tools, free assessment support, technical support free to you, and marketing resources.</w:t>
                  </w:r>
                </w:p>
              </w:tc>
            </w:tr>
            <w:tr w:rsidR="00AC6A5B" w14:paraId="34BBC94B"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0E158F27"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lastRenderedPageBreak/>
                    <w:t>Mon – Wed April 10</w:t>
                  </w:r>
                  <w:r>
                    <w:rPr>
                      <w:rFonts w:ascii="Segoe UI" w:hAnsi="Segoe UI" w:cs="Segoe UI"/>
                      <w:b/>
                      <w:bCs/>
                      <w:sz w:val="20"/>
                      <w:szCs w:val="20"/>
                      <w:vertAlign w:val="superscript"/>
                    </w:rPr>
                    <w:t>th</w:t>
                  </w:r>
                  <w:r>
                    <w:rPr>
                      <w:rFonts w:ascii="Segoe UI" w:hAnsi="Segoe UI" w:cs="Segoe UI"/>
                      <w:b/>
                      <w:bCs/>
                      <w:sz w:val="20"/>
                      <w:szCs w:val="20"/>
                    </w:rPr>
                    <w:t xml:space="preserve"> -12</w:t>
                  </w:r>
                  <w:r>
                    <w:rPr>
                      <w:rFonts w:ascii="Segoe UI" w:hAnsi="Segoe UI" w:cs="Segoe UI"/>
                      <w:b/>
                      <w:bCs/>
                      <w:sz w:val="20"/>
                      <w:szCs w:val="20"/>
                      <w:vertAlign w:val="superscript"/>
                    </w:rPr>
                    <w:t>th</w:t>
                  </w:r>
                  <w:r>
                    <w:rPr>
                      <w:rFonts w:ascii="Segoe UI" w:hAnsi="Segoe UI" w:cs="Segoe UI"/>
                      <w:b/>
                      <w:bCs/>
                      <w:sz w:val="20"/>
                      <w:szCs w:val="20"/>
                    </w:rPr>
                    <w:t xml:space="preserve"> </w:t>
                  </w:r>
                </w:p>
              </w:tc>
              <w:tc>
                <w:tcPr>
                  <w:tcW w:w="111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6C217A4C" w14:textId="77777777" w:rsidR="00AC6A5B" w:rsidRDefault="00AC6A5B">
                  <w:pPr>
                    <w:rPr>
                      <w:rFonts w:ascii="Segoe UI" w:hAnsi="Segoe UI" w:cs="Segoe UI"/>
                      <w:color w:val="000000"/>
                      <w:sz w:val="20"/>
                      <w:szCs w:val="20"/>
                    </w:rPr>
                  </w:pPr>
                  <w:r>
                    <w:rPr>
                      <w:rFonts w:ascii="Segoe UI" w:hAnsi="Segoe UI" w:cs="Segoe UI"/>
                      <w:b/>
                      <w:bCs/>
                      <w:sz w:val="20"/>
                      <w:szCs w:val="20"/>
                    </w:rPr>
                    <w:t>Azure Workshop: Dallas, TX –</w:t>
                  </w:r>
                  <w:r>
                    <w:rPr>
                      <w:rFonts w:ascii="Segoe UI" w:hAnsi="Segoe UI" w:cs="Segoe UI"/>
                      <w:color w:val="1F497D"/>
                      <w:sz w:val="20"/>
                      <w:szCs w:val="20"/>
                    </w:rPr>
                    <w:t xml:space="preserve"> </w:t>
                  </w:r>
                  <w:r>
                    <w:rPr>
                      <w:rFonts w:ascii="Segoe UI" w:hAnsi="Segoe UI" w:cs="Segoe UI"/>
                      <w:b/>
                      <w:bCs/>
                      <w:color w:val="000000"/>
                      <w:sz w:val="20"/>
                      <w:szCs w:val="20"/>
                    </w:rPr>
                    <w:t>It’s Easy to Build Your Azure Practice with Tech Data’s StreamOne</w:t>
                  </w:r>
                  <w:r>
                    <w:rPr>
                      <w:rFonts w:ascii="Segoe UI" w:hAnsi="Segoe UI" w:cs="Segoe UI"/>
                      <w:color w:val="000000"/>
                      <w:sz w:val="20"/>
                      <w:szCs w:val="20"/>
                    </w:rPr>
                    <w:t xml:space="preserve"> </w:t>
                  </w:r>
                  <w:r>
                    <w:rPr>
                      <w:rFonts w:ascii="Segoe UI" w:hAnsi="Segoe UI" w:cs="Segoe UI"/>
                      <w:b/>
                      <w:bCs/>
                      <w:sz w:val="20"/>
                      <w:szCs w:val="20"/>
                    </w:rPr>
                    <w:t xml:space="preserve">– </w:t>
                  </w:r>
                  <w:hyperlink r:id="rId28" w:history="1">
                    <w:r>
                      <w:rPr>
                        <w:rStyle w:val="Hyperlink"/>
                        <w:rFonts w:ascii="Segoe UI" w:hAnsi="Segoe UI" w:cs="Segoe UI"/>
                        <w:sz w:val="20"/>
                        <w:szCs w:val="20"/>
                      </w:rPr>
                      <w:t>Register Today</w:t>
                    </w:r>
                  </w:hyperlink>
                  <w:r>
                    <w:rPr>
                      <w:rFonts w:ascii="Segoe UI" w:hAnsi="Segoe UI" w:cs="Segoe UI"/>
                      <w:color w:val="1F497D"/>
                      <w:sz w:val="20"/>
                      <w:szCs w:val="20"/>
                    </w:rPr>
                    <w:t xml:space="preserve">! </w:t>
                  </w:r>
                </w:p>
                <w:p w14:paraId="5B5D991D" w14:textId="77777777" w:rsidR="00AC6A5B" w:rsidRDefault="00AC6A5B">
                  <w:pPr>
                    <w:pStyle w:val="ListParagraph"/>
                    <w:ind w:left="1440"/>
                    <w:rPr>
                      <w:rFonts w:ascii="Segoe UI" w:hAnsi="Segoe UI" w:cs="Segoe UI"/>
                      <w:sz w:val="20"/>
                      <w:szCs w:val="20"/>
                    </w:rPr>
                  </w:pPr>
                </w:p>
                <w:p w14:paraId="30C7CFC4" w14:textId="77777777" w:rsidR="00AC6A5B" w:rsidRDefault="00AC6A5B">
                  <w:pPr>
                    <w:rPr>
                      <w:rFonts w:ascii="Segoe UI" w:hAnsi="Segoe UI" w:cs="Segoe UI"/>
                      <w:sz w:val="20"/>
                      <w:szCs w:val="20"/>
                    </w:rPr>
                  </w:pPr>
                  <w:r>
                    <w:rPr>
                      <w:rFonts w:ascii="Segoe UI" w:hAnsi="Segoe UI" w:cs="Segoe UI"/>
                      <w:sz w:val="20"/>
                      <w:szCs w:val="20"/>
                    </w:rPr>
                    <w:t>Audience - 100 reseller attendees during a 2 day Azure enablement event. (*Partner must be a Tech Data CSP Partner)</w:t>
                  </w:r>
                </w:p>
                <w:p w14:paraId="7C7A710F" w14:textId="77777777" w:rsidR="00AC6A5B" w:rsidRDefault="00AC6A5B">
                  <w:pPr>
                    <w:rPr>
                      <w:rFonts w:ascii="Segoe UI" w:hAnsi="Segoe UI" w:cs="Segoe UI"/>
                      <w:color w:val="000000"/>
                      <w:sz w:val="20"/>
                      <w:szCs w:val="20"/>
                    </w:rPr>
                  </w:pPr>
                  <w:r>
                    <w:rPr>
                      <w:rFonts w:ascii="Segoe UI" w:hAnsi="Segoe UI" w:cs="Segoe UI"/>
                      <w:color w:val="000000"/>
                      <w:sz w:val="20"/>
                      <w:szCs w:val="20"/>
                    </w:rPr>
                    <w:t> </w:t>
                  </w:r>
                </w:p>
                <w:p w14:paraId="00504B02" w14:textId="77777777" w:rsidR="00AC6A5B" w:rsidRDefault="00AC6A5B">
                  <w:pPr>
                    <w:rPr>
                      <w:rFonts w:ascii="Segoe UI" w:hAnsi="Segoe UI" w:cs="Segoe UI"/>
                      <w:color w:val="000000"/>
                      <w:sz w:val="20"/>
                      <w:szCs w:val="20"/>
                    </w:rPr>
                  </w:pPr>
                  <w:r>
                    <w:rPr>
                      <w:rFonts w:ascii="Segoe UI" w:hAnsi="Segoe UI" w:cs="Segoe UI"/>
                      <w:color w:val="000000"/>
                      <w:sz w:val="20"/>
                      <w:szCs w:val="20"/>
                    </w:rPr>
                    <w:t>In this free workshop, you’ll participate in hands on labs with Tech Data on how to migrate, design, deploy, and protect Azure solutions.   Now that Azure is consumption based through the CSP program, resellers are billed for what they use.  Plus, there are preconfigured workloads on StreamOne to help you get started.</w:t>
                  </w:r>
                </w:p>
                <w:p w14:paraId="235A3743" w14:textId="77777777" w:rsidR="00AC6A5B" w:rsidRDefault="00AC6A5B">
                  <w:pPr>
                    <w:rPr>
                      <w:rFonts w:ascii="Segoe UI" w:hAnsi="Segoe UI" w:cs="Segoe UI"/>
                      <w:color w:val="000000"/>
                      <w:sz w:val="20"/>
                      <w:szCs w:val="20"/>
                    </w:rPr>
                  </w:pPr>
                  <w:r>
                    <w:rPr>
                      <w:rFonts w:ascii="Segoe UI" w:hAnsi="Segoe UI" w:cs="Segoe UI"/>
                      <w:color w:val="000000"/>
                      <w:sz w:val="20"/>
                      <w:szCs w:val="20"/>
                    </w:rPr>
                    <w:t> </w:t>
                  </w:r>
                </w:p>
                <w:p w14:paraId="5706CD45" w14:textId="77777777" w:rsidR="00AC6A5B" w:rsidRDefault="00AC6A5B">
                  <w:pPr>
                    <w:rPr>
                      <w:rFonts w:ascii="Segoe UI" w:hAnsi="Segoe UI" w:cs="Segoe UI"/>
                      <w:color w:val="000000"/>
                      <w:sz w:val="20"/>
                      <w:szCs w:val="20"/>
                    </w:rPr>
                  </w:pPr>
                  <w:r>
                    <w:rPr>
                      <w:rFonts w:ascii="Segoe UI" w:hAnsi="Segoe UI" w:cs="Segoe UI"/>
                      <w:color w:val="000000"/>
                      <w:sz w:val="20"/>
                      <w:szCs w:val="20"/>
                    </w:rPr>
                    <w:t>This training will provide you with the knowledge needed to better leverage key components of Microsoft Azure, such as Backup and Disaster Recovery, Site Recovery, and Virtual Machine setup, which are now featured in preconfigured workloads on the Tech Data StreamOne store. Once you've completed the training, you'll have all of the tools you need to build your own Azure practice through Tech Data and Microsoft.</w:t>
                  </w:r>
                </w:p>
                <w:p w14:paraId="3AFDC6AE" w14:textId="77777777" w:rsidR="00AC6A5B" w:rsidRDefault="00AC6A5B">
                  <w:pPr>
                    <w:rPr>
                      <w:rFonts w:ascii="Segoe UI" w:hAnsi="Segoe UI" w:cs="Segoe UI"/>
                      <w:color w:val="000000"/>
                      <w:sz w:val="20"/>
                      <w:szCs w:val="20"/>
                    </w:rPr>
                  </w:pPr>
                  <w:r>
                    <w:rPr>
                      <w:rFonts w:ascii="Segoe UI" w:hAnsi="Segoe UI" w:cs="Segoe UI"/>
                      <w:color w:val="000000"/>
                      <w:sz w:val="20"/>
                      <w:szCs w:val="20"/>
                    </w:rPr>
                    <w:t> </w:t>
                  </w:r>
                </w:p>
              </w:tc>
            </w:tr>
            <w:tr w:rsidR="00AC6A5B" w14:paraId="43EF11B2"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2326120C"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Wed – Fri April 12</w:t>
                  </w:r>
                  <w:r>
                    <w:rPr>
                      <w:rFonts w:ascii="Segoe UI" w:hAnsi="Segoe UI" w:cs="Segoe UI"/>
                      <w:b/>
                      <w:bCs/>
                      <w:sz w:val="20"/>
                      <w:szCs w:val="20"/>
                      <w:vertAlign w:val="superscript"/>
                    </w:rPr>
                    <w:t>th</w:t>
                  </w:r>
                  <w:r>
                    <w:rPr>
                      <w:rFonts w:ascii="Segoe UI" w:hAnsi="Segoe UI" w:cs="Segoe UI"/>
                      <w:b/>
                      <w:bCs/>
                      <w:sz w:val="20"/>
                      <w:szCs w:val="20"/>
                    </w:rPr>
                    <w:t xml:space="preserve"> – 14</w:t>
                  </w:r>
                  <w:r>
                    <w:rPr>
                      <w:rFonts w:ascii="Segoe UI" w:hAnsi="Segoe UI" w:cs="Segoe UI"/>
                      <w:b/>
                      <w:bCs/>
                      <w:sz w:val="20"/>
                      <w:szCs w:val="20"/>
                      <w:vertAlign w:val="superscript"/>
                    </w:rPr>
                    <w:t>th</w:t>
                  </w:r>
                </w:p>
                <w:p w14:paraId="068F1AFF" w14:textId="77777777" w:rsidR="00AC6A5B" w:rsidRDefault="00AC6A5B">
                  <w:pPr>
                    <w:spacing w:after="200" w:line="276" w:lineRule="auto"/>
                    <w:contextualSpacing/>
                    <w:rPr>
                      <w:rFonts w:ascii="Segoe UI" w:hAnsi="Segoe UI" w:cs="Segoe UI"/>
                      <w:b/>
                      <w:bCs/>
                      <w:sz w:val="20"/>
                      <w:szCs w:val="20"/>
                    </w:rPr>
                  </w:pPr>
                </w:p>
              </w:tc>
              <w:tc>
                <w:tcPr>
                  <w:tcW w:w="111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3B0B6ACD" w14:textId="77777777" w:rsidR="00AC6A5B" w:rsidRDefault="00AC6A5B">
                  <w:pPr>
                    <w:rPr>
                      <w:rFonts w:ascii="Segoe UI" w:hAnsi="Segoe UI" w:cs="Segoe UI"/>
                      <w:b/>
                      <w:bCs/>
                      <w:sz w:val="20"/>
                      <w:szCs w:val="20"/>
                    </w:rPr>
                  </w:pPr>
                  <w:r>
                    <w:rPr>
                      <w:rFonts w:ascii="Segoe UI" w:hAnsi="Segoe UI" w:cs="Segoe UI"/>
                      <w:b/>
                      <w:bCs/>
                      <w:sz w:val="20"/>
                      <w:szCs w:val="20"/>
                    </w:rPr>
                    <w:t xml:space="preserve">Advanced Technologies Symposium: The Westin -  Tampa, FL </w:t>
                  </w:r>
                </w:p>
                <w:p w14:paraId="400CFCDC" w14:textId="77777777" w:rsidR="00AC6A5B" w:rsidRDefault="00AC6A5B">
                  <w:pPr>
                    <w:rPr>
                      <w:rFonts w:ascii="Segoe UI" w:hAnsi="Segoe UI" w:cs="Segoe UI"/>
                      <w:b/>
                      <w:bCs/>
                      <w:sz w:val="20"/>
                      <w:szCs w:val="20"/>
                    </w:rPr>
                  </w:pPr>
                </w:p>
                <w:p w14:paraId="4D4D5B36" w14:textId="77777777" w:rsidR="00AC6A5B" w:rsidRDefault="00AC6A5B">
                  <w:pPr>
                    <w:rPr>
                      <w:rFonts w:ascii="Segoe UI" w:hAnsi="Segoe UI" w:cs="Segoe UI"/>
                      <w:sz w:val="20"/>
                      <w:szCs w:val="20"/>
                    </w:rPr>
                  </w:pPr>
                  <w:r>
                    <w:rPr>
                      <w:rFonts w:ascii="Segoe UI" w:hAnsi="Segoe UI" w:cs="Segoe UI"/>
                      <w:sz w:val="20"/>
                      <w:szCs w:val="20"/>
                    </w:rPr>
                    <w:t>40 CTO Level resellers: It’s an exclusive opportunity to discover the latest cutting-edge solutions and shape the future of your advanced technologies business.</w:t>
                  </w:r>
                </w:p>
                <w:p w14:paraId="2BB117E9" w14:textId="77777777" w:rsidR="00AC6A5B" w:rsidRDefault="00AC6A5B">
                  <w:pPr>
                    <w:rPr>
                      <w:rFonts w:ascii="Segoe UI" w:hAnsi="Segoe UI" w:cs="Segoe UI"/>
                      <w:b/>
                      <w:bCs/>
                      <w:sz w:val="20"/>
                      <w:szCs w:val="20"/>
                    </w:rPr>
                  </w:pPr>
                </w:p>
              </w:tc>
            </w:tr>
            <w:tr w:rsidR="00AC6A5B" w14:paraId="4C43BEEF"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4586C184"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Tues – Fri May 2</w:t>
                  </w:r>
                  <w:r>
                    <w:rPr>
                      <w:rFonts w:ascii="Segoe UI" w:hAnsi="Segoe UI" w:cs="Segoe UI"/>
                      <w:b/>
                      <w:bCs/>
                      <w:sz w:val="20"/>
                      <w:szCs w:val="20"/>
                      <w:vertAlign w:val="superscript"/>
                    </w:rPr>
                    <w:t>nd</w:t>
                  </w:r>
                  <w:r>
                    <w:rPr>
                      <w:rFonts w:ascii="Segoe UI" w:hAnsi="Segoe UI" w:cs="Segoe UI"/>
                      <w:b/>
                      <w:bCs/>
                      <w:sz w:val="20"/>
                      <w:szCs w:val="20"/>
                    </w:rPr>
                    <w:t xml:space="preserve"> -5</w:t>
                  </w:r>
                  <w:r>
                    <w:rPr>
                      <w:rFonts w:ascii="Segoe UI" w:hAnsi="Segoe UI" w:cs="Segoe UI"/>
                      <w:b/>
                      <w:bCs/>
                      <w:sz w:val="20"/>
                      <w:szCs w:val="20"/>
                      <w:vertAlign w:val="superscript"/>
                    </w:rPr>
                    <w:t>th</w:t>
                  </w:r>
                  <w:r>
                    <w:rPr>
                      <w:rFonts w:ascii="Segoe UI" w:hAnsi="Segoe UI" w:cs="Segoe UI"/>
                      <w:b/>
                      <w:bCs/>
                      <w:sz w:val="20"/>
                      <w:szCs w:val="20"/>
                    </w:rPr>
                    <w:t xml:space="preserve"> </w:t>
                  </w:r>
                </w:p>
              </w:tc>
              <w:tc>
                <w:tcPr>
                  <w:tcW w:w="111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5DBAB55A" w14:textId="77777777" w:rsidR="00AC6A5B" w:rsidRDefault="00AC6A5B">
                  <w:pPr>
                    <w:rPr>
                      <w:rFonts w:ascii="Segoe UI" w:hAnsi="Segoe UI" w:cs="Segoe UI"/>
                      <w:sz w:val="20"/>
                      <w:szCs w:val="20"/>
                    </w:rPr>
                  </w:pPr>
                  <w:r>
                    <w:rPr>
                      <w:rFonts w:ascii="Segoe UI" w:hAnsi="Segoe UI" w:cs="Segoe UI"/>
                      <w:b/>
                      <w:bCs/>
                      <w:sz w:val="20"/>
                      <w:szCs w:val="20"/>
                    </w:rPr>
                    <w:t>TechSelect Spring Conference: Savannah, GA</w:t>
                  </w:r>
                  <w:r>
                    <w:rPr>
                      <w:rFonts w:ascii="Segoe UI" w:hAnsi="Segoe UI" w:cs="Segoe UI"/>
                      <w:sz w:val="20"/>
                      <w:szCs w:val="20"/>
                    </w:rPr>
                    <w:t xml:space="preserve"> </w:t>
                  </w:r>
                </w:p>
                <w:p w14:paraId="5ECC13B6" w14:textId="77777777" w:rsidR="00AC6A5B" w:rsidRDefault="00AC6A5B">
                  <w:pPr>
                    <w:rPr>
                      <w:rFonts w:ascii="Segoe UI" w:hAnsi="Segoe UI" w:cs="Segoe UI"/>
                      <w:sz w:val="20"/>
                      <w:szCs w:val="20"/>
                    </w:rPr>
                  </w:pPr>
                </w:p>
                <w:p w14:paraId="561D1B09" w14:textId="77777777" w:rsidR="00AC6A5B" w:rsidRDefault="00AC6A5B">
                  <w:pPr>
                    <w:rPr>
                      <w:rFonts w:ascii="Segoe UI" w:hAnsi="Segoe UI" w:cs="Segoe UI"/>
                      <w:sz w:val="20"/>
                      <w:szCs w:val="20"/>
                    </w:rPr>
                  </w:pPr>
                  <w:r>
                    <w:rPr>
                      <w:rFonts w:ascii="Segoe UI" w:hAnsi="Segoe UI" w:cs="Segoe UI"/>
                      <w:sz w:val="20"/>
                      <w:szCs w:val="20"/>
                    </w:rPr>
                    <w:t>Partners share best practices at TechSelect Partner conferences, participate in one-on-one vendor meetings, and enjoy training sessions and networking activities designed to grow their business.</w:t>
                  </w:r>
                </w:p>
                <w:p w14:paraId="35A31404" w14:textId="77777777" w:rsidR="00AC6A5B" w:rsidRDefault="00AC6A5B">
                  <w:pPr>
                    <w:rPr>
                      <w:rFonts w:ascii="Segoe UI" w:hAnsi="Segoe UI" w:cs="Segoe UI"/>
                      <w:b/>
                      <w:bCs/>
                      <w:sz w:val="20"/>
                      <w:szCs w:val="20"/>
                    </w:rPr>
                  </w:pPr>
                </w:p>
              </w:tc>
            </w:tr>
            <w:tr w:rsidR="00AC6A5B" w14:paraId="2B6061E6"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5E00BCBA"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Tues – Thurs May 23</w:t>
                  </w:r>
                  <w:r>
                    <w:rPr>
                      <w:rFonts w:ascii="Segoe UI" w:hAnsi="Segoe UI" w:cs="Segoe UI"/>
                      <w:b/>
                      <w:bCs/>
                      <w:sz w:val="20"/>
                      <w:szCs w:val="20"/>
                      <w:vertAlign w:val="superscript"/>
                    </w:rPr>
                    <w:t>rd</w:t>
                  </w:r>
                  <w:r>
                    <w:rPr>
                      <w:rFonts w:ascii="Segoe UI" w:hAnsi="Segoe UI" w:cs="Segoe UI"/>
                      <w:b/>
                      <w:bCs/>
                      <w:sz w:val="20"/>
                      <w:szCs w:val="20"/>
                    </w:rPr>
                    <w:t xml:space="preserve"> – 25</w:t>
                  </w:r>
                  <w:r>
                    <w:rPr>
                      <w:rFonts w:ascii="Segoe UI" w:hAnsi="Segoe UI" w:cs="Segoe UI"/>
                      <w:b/>
                      <w:bCs/>
                      <w:sz w:val="20"/>
                      <w:szCs w:val="20"/>
                      <w:vertAlign w:val="superscript"/>
                    </w:rPr>
                    <w:t>th</w:t>
                  </w:r>
                </w:p>
              </w:tc>
              <w:tc>
                <w:tcPr>
                  <w:tcW w:w="111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5D55069B" w14:textId="77777777" w:rsidR="00AC6A5B" w:rsidRDefault="00AC6A5B">
                  <w:pPr>
                    <w:rPr>
                      <w:rFonts w:ascii="Segoe UI" w:hAnsi="Segoe UI" w:cs="Segoe UI"/>
                      <w:b/>
                      <w:bCs/>
                      <w:sz w:val="20"/>
                      <w:szCs w:val="20"/>
                    </w:rPr>
                  </w:pPr>
                  <w:r>
                    <w:rPr>
                      <w:rFonts w:ascii="Segoe UI" w:hAnsi="Segoe UI" w:cs="Segoe UI"/>
                      <w:b/>
                      <w:bCs/>
                      <w:sz w:val="20"/>
                      <w:szCs w:val="20"/>
                    </w:rPr>
                    <w:t xml:space="preserve">Insider’s Exchange: Phoenix, AZ </w:t>
                  </w:r>
                </w:p>
                <w:p w14:paraId="21EB5CC0" w14:textId="77777777" w:rsidR="00AC6A5B" w:rsidRDefault="00AC6A5B">
                  <w:pPr>
                    <w:rPr>
                      <w:rFonts w:ascii="Segoe UI" w:hAnsi="Segoe UI" w:cs="Segoe UI"/>
                      <w:sz w:val="20"/>
                      <w:szCs w:val="20"/>
                    </w:rPr>
                  </w:pPr>
                </w:p>
                <w:p w14:paraId="5D51EF90" w14:textId="77777777" w:rsidR="00AC6A5B" w:rsidRDefault="00AC6A5B">
                  <w:pPr>
                    <w:rPr>
                      <w:rFonts w:ascii="Segoe UI" w:hAnsi="Segoe UI" w:cs="Segoe UI"/>
                      <w:b/>
                      <w:bCs/>
                      <w:sz w:val="20"/>
                      <w:szCs w:val="20"/>
                    </w:rPr>
                  </w:pPr>
                </w:p>
              </w:tc>
            </w:tr>
            <w:tr w:rsidR="00AC6A5B" w14:paraId="50F9355D"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2B986E53"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Industry Event</w:t>
                  </w:r>
                </w:p>
                <w:p w14:paraId="11CD41B8"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Thurs – March 30</w:t>
                  </w:r>
                  <w:r>
                    <w:rPr>
                      <w:rFonts w:ascii="Segoe UI" w:hAnsi="Segoe UI" w:cs="Segoe UI"/>
                      <w:b/>
                      <w:bCs/>
                      <w:sz w:val="20"/>
                      <w:szCs w:val="20"/>
                      <w:vertAlign w:val="superscript"/>
                    </w:rPr>
                    <w:t>th</w:t>
                  </w:r>
                </w:p>
                <w:p w14:paraId="0A5EE1F9"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2 PM EST</w:t>
                  </w:r>
                </w:p>
              </w:tc>
              <w:tc>
                <w:tcPr>
                  <w:tcW w:w="111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750FD4C9" w14:textId="77777777" w:rsidR="00AC6A5B" w:rsidRDefault="00AC6A5B">
                  <w:pPr>
                    <w:rPr>
                      <w:rFonts w:ascii="Segoe UI" w:hAnsi="Segoe UI" w:cs="Segoe UI"/>
                      <w:b/>
                      <w:bCs/>
                      <w:sz w:val="20"/>
                      <w:szCs w:val="20"/>
                    </w:rPr>
                  </w:pPr>
                </w:p>
                <w:p w14:paraId="7B632039"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MSP World: New Orleans, LA</w:t>
                  </w:r>
                </w:p>
                <w:p w14:paraId="24D818A1" w14:textId="77777777" w:rsidR="00AC6A5B" w:rsidRDefault="00AC6A5B">
                  <w:pPr>
                    <w:pStyle w:val="ListParagraph"/>
                    <w:numPr>
                      <w:ilvl w:val="0"/>
                      <w:numId w:val="12"/>
                    </w:numPr>
                    <w:spacing w:after="200" w:line="276" w:lineRule="auto"/>
                    <w:contextualSpacing/>
                    <w:rPr>
                      <w:rFonts w:ascii="Segoe UI" w:hAnsi="Segoe UI" w:cs="Segoe UI"/>
                      <w:sz w:val="20"/>
                      <w:szCs w:val="20"/>
                    </w:rPr>
                  </w:pPr>
                  <w:r>
                    <w:rPr>
                      <w:rFonts w:ascii="Segoe UI" w:eastAsia="Times New Roman" w:hAnsi="Segoe UI" w:cs="Segoe UI"/>
                      <w:sz w:val="20"/>
                      <w:szCs w:val="20"/>
                    </w:rPr>
                    <w:t xml:space="preserve">The premier Conference for Cloud &amp; Managed Services Professionals is an MSP Alliance event and is the ONLY event in the managed services industry brought to you by MSPs, for MSPs. </w:t>
                  </w:r>
                </w:p>
                <w:p w14:paraId="11359DF3" w14:textId="77777777" w:rsidR="00AC6A5B" w:rsidRDefault="00AC6A5B">
                  <w:pPr>
                    <w:rPr>
                      <w:rFonts w:ascii="Segoe UI" w:hAnsi="Segoe UI" w:cs="Segoe UI"/>
                      <w:b/>
                      <w:bCs/>
                      <w:sz w:val="20"/>
                      <w:szCs w:val="20"/>
                    </w:rPr>
                  </w:pPr>
                </w:p>
              </w:tc>
            </w:tr>
            <w:tr w:rsidR="00AC6A5B" w14:paraId="32B7FF37" w14:textId="77777777">
              <w:trPr>
                <w:tblCellSpacing w:w="0" w:type="dxa"/>
              </w:trPr>
              <w:tc>
                <w:tcPr>
                  <w:tcW w:w="269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03811292"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lastRenderedPageBreak/>
                    <w:t>Industry Event</w:t>
                  </w:r>
                </w:p>
                <w:p w14:paraId="09B22018" w14:textId="77777777" w:rsidR="00AC6A5B" w:rsidRDefault="00AC6A5B">
                  <w:pPr>
                    <w:spacing w:after="200" w:line="276" w:lineRule="auto"/>
                    <w:contextualSpacing/>
                    <w:rPr>
                      <w:rFonts w:ascii="Segoe UI" w:hAnsi="Segoe UI" w:cs="Segoe UI"/>
                      <w:b/>
                      <w:bCs/>
                      <w:sz w:val="20"/>
                      <w:szCs w:val="20"/>
                    </w:rPr>
                  </w:pPr>
                  <w:r>
                    <w:rPr>
                      <w:rFonts w:ascii="Segoe UI" w:hAnsi="Segoe UI" w:cs="Segoe UI"/>
                      <w:b/>
                      <w:bCs/>
                      <w:sz w:val="20"/>
                      <w:szCs w:val="20"/>
                    </w:rPr>
                    <w:t>Mon – Thurs April 10</w:t>
                  </w:r>
                  <w:r>
                    <w:rPr>
                      <w:rFonts w:ascii="Segoe UI" w:hAnsi="Segoe UI" w:cs="Segoe UI"/>
                      <w:b/>
                      <w:bCs/>
                      <w:sz w:val="20"/>
                      <w:szCs w:val="20"/>
                      <w:vertAlign w:val="superscript"/>
                    </w:rPr>
                    <w:t>th</w:t>
                  </w:r>
                  <w:r>
                    <w:rPr>
                      <w:rFonts w:ascii="Segoe UI" w:hAnsi="Segoe UI" w:cs="Segoe UI"/>
                      <w:b/>
                      <w:bCs/>
                      <w:sz w:val="20"/>
                      <w:szCs w:val="20"/>
                    </w:rPr>
                    <w:t xml:space="preserve"> -13</w:t>
                  </w:r>
                  <w:r>
                    <w:rPr>
                      <w:rFonts w:ascii="Segoe UI" w:hAnsi="Segoe UI" w:cs="Segoe UI"/>
                      <w:b/>
                      <w:bCs/>
                      <w:sz w:val="20"/>
                      <w:szCs w:val="20"/>
                      <w:vertAlign w:val="superscript"/>
                    </w:rPr>
                    <w:t>th</w:t>
                  </w:r>
                </w:p>
              </w:tc>
              <w:tc>
                <w:tcPr>
                  <w:tcW w:w="111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1185DCEA" w14:textId="77777777" w:rsidR="00AC6A5B" w:rsidRDefault="00AC6A5B">
                  <w:pPr>
                    <w:rPr>
                      <w:rFonts w:ascii="Segoe UI" w:hAnsi="Segoe UI" w:cs="Segoe UI"/>
                      <w:b/>
                      <w:bCs/>
                      <w:sz w:val="20"/>
                      <w:szCs w:val="20"/>
                    </w:rPr>
                  </w:pPr>
                  <w:r>
                    <w:rPr>
                      <w:rFonts w:ascii="Segoe UI" w:hAnsi="Segoe UI" w:cs="Segoe UI"/>
                      <w:b/>
                      <w:bCs/>
                      <w:sz w:val="20"/>
                      <w:szCs w:val="20"/>
                    </w:rPr>
                    <w:t xml:space="preserve">Channel Partners: Las  Vegas, NV </w:t>
                  </w:r>
                </w:p>
                <w:p w14:paraId="5778A638" w14:textId="77777777" w:rsidR="00AC6A5B" w:rsidRDefault="00AC6A5B">
                  <w:pPr>
                    <w:rPr>
                      <w:rFonts w:ascii="Segoe UI" w:hAnsi="Segoe UI" w:cs="Segoe UI"/>
                      <w:sz w:val="20"/>
                      <w:szCs w:val="20"/>
                      <w:lang w:val="en"/>
                    </w:rPr>
                  </w:pPr>
                </w:p>
                <w:p w14:paraId="4A8D8870" w14:textId="77777777" w:rsidR="00AC6A5B" w:rsidRDefault="00AC6A5B">
                  <w:pPr>
                    <w:pStyle w:val="ListParagraph"/>
                    <w:numPr>
                      <w:ilvl w:val="0"/>
                      <w:numId w:val="13"/>
                    </w:numPr>
                    <w:rPr>
                      <w:rFonts w:ascii="Segoe UI" w:hAnsi="Segoe UI" w:cs="Segoe UI"/>
                      <w:b/>
                      <w:bCs/>
                      <w:sz w:val="20"/>
                      <w:szCs w:val="20"/>
                    </w:rPr>
                  </w:pPr>
                  <w:r>
                    <w:rPr>
                      <w:rFonts w:ascii="Segoe UI" w:eastAsia="Times New Roman" w:hAnsi="Segoe UI" w:cs="Segoe UI"/>
                      <w:sz w:val="20"/>
                      <w:szCs w:val="20"/>
                      <w:lang w:val="en"/>
                    </w:rPr>
                    <w:t>VARs, agents, MSPs and SIs from across the country will be coming to Channel Partners to learn more about the latest BIG ideas, solutions and outcomes in the channel.</w:t>
                  </w:r>
                </w:p>
              </w:tc>
            </w:tr>
          </w:tbl>
          <w:p w14:paraId="57C6A23E" w14:textId="77777777" w:rsidR="00AC6A5B" w:rsidRDefault="00AC6A5B"/>
        </w:tc>
      </w:tr>
      <w:tr w:rsidR="00AC6A5B" w14:paraId="68522F44" w14:textId="77777777" w:rsidTr="00AC6A5B">
        <w:tc>
          <w:tcPr>
            <w:tcW w:w="0" w:type="auto"/>
            <w:tcMar>
              <w:top w:w="180" w:type="dxa"/>
              <w:left w:w="0" w:type="dxa"/>
              <w:bottom w:w="0" w:type="dxa"/>
              <w:right w:w="0" w:type="dxa"/>
            </w:tcMar>
            <w:hideMark/>
          </w:tcPr>
          <w:p w14:paraId="2B40999F" w14:textId="77777777" w:rsidR="00AC6A5B" w:rsidRDefault="00AC6A5B"/>
        </w:tc>
      </w:tr>
    </w:tbl>
    <w:p w14:paraId="33EC40FC" w14:textId="77777777" w:rsidR="00AC6A5B" w:rsidRDefault="00AC6A5B" w:rsidP="00AC6A5B"/>
    <w:tbl>
      <w:tblPr>
        <w:tblW w:w="13942" w:type="dxa"/>
        <w:tblCellSpacing w:w="0" w:type="dxa"/>
        <w:tblBorders>
          <w:top w:val="outset" w:sz="8" w:space="0" w:color="00188F"/>
          <w:left w:val="outset" w:sz="8" w:space="0" w:color="00188F"/>
          <w:bottom w:val="outset" w:sz="8" w:space="0" w:color="00188F"/>
          <w:right w:val="outset" w:sz="8" w:space="0" w:color="00188F"/>
        </w:tblBorders>
        <w:tblCellMar>
          <w:left w:w="0" w:type="dxa"/>
          <w:right w:w="0" w:type="dxa"/>
        </w:tblCellMar>
        <w:tblLook w:val="04A0" w:firstRow="1" w:lastRow="0" w:firstColumn="1" w:lastColumn="0" w:noHBand="0" w:noVBand="1"/>
      </w:tblPr>
      <w:tblGrid>
        <w:gridCol w:w="2982"/>
        <w:gridCol w:w="10960"/>
      </w:tblGrid>
      <w:tr w:rsidR="00AC6A5B" w14:paraId="6DD6044B" w14:textId="77777777" w:rsidTr="00AC6A5B">
        <w:trPr>
          <w:tblCellSpacing w:w="0" w:type="dxa"/>
        </w:trPr>
        <w:tc>
          <w:tcPr>
            <w:tcW w:w="13942" w:type="dxa"/>
            <w:gridSpan w:val="2"/>
            <w:tcBorders>
              <w:top w:val="outset" w:sz="8" w:space="0" w:color="00188F"/>
              <w:left w:val="outset" w:sz="8" w:space="0" w:color="00188F"/>
              <w:bottom w:val="outset" w:sz="8" w:space="0" w:color="00188F"/>
              <w:right w:val="outset" w:sz="8" w:space="0" w:color="00188F"/>
            </w:tcBorders>
            <w:shd w:val="clear" w:color="auto" w:fill="292B2D"/>
            <w:tcMar>
              <w:top w:w="75" w:type="dxa"/>
              <w:left w:w="75" w:type="dxa"/>
              <w:bottom w:w="75" w:type="dxa"/>
              <w:right w:w="75" w:type="dxa"/>
            </w:tcMar>
            <w:hideMark/>
          </w:tcPr>
          <w:p w14:paraId="0985D200" w14:textId="77777777" w:rsidR="00AC6A5B" w:rsidRDefault="00AC6A5B">
            <w:pPr>
              <w:rPr>
                <w:rFonts w:ascii="Segoe UI" w:hAnsi="Segoe UI" w:cs="Segoe UI"/>
                <w:color w:val="FFFFFF"/>
                <w:sz w:val="21"/>
                <w:szCs w:val="21"/>
              </w:rPr>
            </w:pPr>
            <w:r>
              <w:rPr>
                <w:rStyle w:val="Strong"/>
                <w:rFonts w:ascii="Segoe UI" w:hAnsi="Segoe UI" w:cs="Segoe UI"/>
                <w:color w:val="FFFFFF"/>
                <w:sz w:val="21"/>
                <w:szCs w:val="21"/>
              </w:rPr>
              <w:t>SYNNEX Upcoming Online Events and Training Opportunities:</w:t>
            </w:r>
          </w:p>
        </w:tc>
      </w:tr>
      <w:tr w:rsidR="00AC6A5B" w14:paraId="352F4FB7"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466F9739" w14:textId="77777777" w:rsidR="00AC6A5B" w:rsidRDefault="00AC6A5B">
            <w:pPr>
              <w:rPr>
                <w:rFonts w:ascii="Segoe UI" w:hAnsi="Segoe UI" w:cs="Segoe UI"/>
                <w:sz w:val="21"/>
                <w:szCs w:val="21"/>
              </w:rPr>
            </w:pPr>
            <w:r>
              <w:rPr>
                <w:rStyle w:val="Strong"/>
                <w:rFonts w:ascii="Segoe UI" w:hAnsi="Segoe UI" w:cs="Segoe UI"/>
                <w:sz w:val="21"/>
                <w:szCs w:val="21"/>
              </w:rPr>
              <w:t xml:space="preserve">Wed, March 15th 4-4:40 PM </w:t>
            </w:r>
            <w:r>
              <w:rPr>
                <w:rStyle w:val="Strong"/>
                <w:rFonts w:ascii="Segoe UI" w:hAnsi="Segoe UI" w:cs="Segoe UI"/>
                <w:sz w:val="20"/>
                <w:szCs w:val="20"/>
              </w:rPr>
              <w:t>EST</w:t>
            </w:r>
            <w:r>
              <w:rPr>
                <w:rFonts w:ascii="Segoe UI" w:hAnsi="Segoe UI" w:cs="Segoe UI"/>
                <w:b/>
                <w:bCs/>
                <w:sz w:val="20"/>
                <w:szCs w:val="20"/>
              </w:rPr>
              <w:br/>
            </w:r>
            <w:r>
              <w:rPr>
                <w:rStyle w:val="Strong"/>
                <w:rFonts w:ascii="Segoe UI" w:hAnsi="Segoe UI" w:cs="Segoe UI"/>
                <w:sz w:val="20"/>
                <w:szCs w:val="20"/>
              </w:rPr>
              <w:t>Mon, March 20th 4-4:40 PM EST</w:t>
            </w:r>
            <w:r>
              <w:rPr>
                <w:rFonts w:ascii="Segoe UI" w:hAnsi="Segoe UI" w:cs="Segoe UI"/>
                <w:b/>
                <w:bCs/>
                <w:sz w:val="20"/>
                <w:szCs w:val="20"/>
              </w:rPr>
              <w:br/>
            </w:r>
            <w:r>
              <w:rPr>
                <w:rStyle w:val="Strong"/>
                <w:rFonts w:ascii="Segoe UI" w:hAnsi="Segoe UI" w:cs="Segoe UI"/>
                <w:sz w:val="20"/>
                <w:szCs w:val="20"/>
              </w:rPr>
              <w:t>Wed, March 22nd 4-4:40 PM EST</w:t>
            </w:r>
            <w:r>
              <w:rPr>
                <w:rFonts w:ascii="Segoe UI" w:hAnsi="Segoe UI" w:cs="Segoe UI"/>
                <w:b/>
                <w:bCs/>
                <w:sz w:val="20"/>
                <w:szCs w:val="20"/>
              </w:rPr>
              <w:br/>
            </w:r>
            <w:r>
              <w:rPr>
                <w:rStyle w:val="Strong"/>
                <w:rFonts w:ascii="Segoe UI" w:hAnsi="Segoe UI" w:cs="Segoe UI"/>
                <w:sz w:val="20"/>
                <w:szCs w:val="20"/>
              </w:rPr>
              <w:t>Mon, March 27th 4-4:40 PM EST</w:t>
            </w:r>
            <w:r>
              <w:rPr>
                <w:rFonts w:ascii="Segoe UI" w:hAnsi="Segoe UI" w:cs="Segoe UI"/>
                <w:b/>
                <w:bCs/>
                <w:sz w:val="20"/>
                <w:szCs w:val="20"/>
              </w:rPr>
              <w:br/>
            </w:r>
            <w:r>
              <w:rPr>
                <w:rStyle w:val="Strong"/>
                <w:rFonts w:ascii="Segoe UI" w:hAnsi="Segoe UI" w:cs="Segoe UI"/>
                <w:sz w:val="20"/>
                <w:szCs w:val="20"/>
              </w:rPr>
              <w:t>Wed, March 29th 4-4:40 PM EST</w:t>
            </w:r>
            <w:r>
              <w:rPr>
                <w:rFonts w:ascii="Segoe UI" w:hAnsi="Segoe UI" w:cs="Segoe UI"/>
                <w:b/>
                <w:bCs/>
                <w:sz w:val="20"/>
                <w:szCs w:val="20"/>
              </w:rPr>
              <w:br/>
            </w:r>
            <w:r>
              <w:rPr>
                <w:rStyle w:val="Strong"/>
                <w:rFonts w:ascii="Segoe UI" w:hAnsi="Segoe UI" w:cs="Segoe UI"/>
                <w:sz w:val="20"/>
                <w:szCs w:val="20"/>
              </w:rPr>
              <w:t>Mon, April 3rd 4-4:30 PM EST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420947CA" w14:textId="77777777" w:rsidR="00AC6A5B" w:rsidRDefault="00925570">
            <w:pPr>
              <w:rPr>
                <w:rFonts w:ascii="Segoe UI" w:hAnsi="Segoe UI" w:cs="Segoe UI"/>
                <w:sz w:val="20"/>
                <w:szCs w:val="20"/>
              </w:rPr>
            </w:pPr>
            <w:hyperlink r:id="rId29" w:history="1">
              <w:r w:rsidR="00AC6A5B">
                <w:rPr>
                  <w:rStyle w:val="Hyperlink"/>
                  <w:rFonts w:ascii="Segoe UI" w:hAnsi="Segoe UI" w:cs="Segoe UI"/>
                  <w:sz w:val="20"/>
                  <w:szCs w:val="20"/>
                </w:rPr>
                <w:t>Azure Cost Estimator Review and Quoting Assistance Webinar</w:t>
              </w:r>
            </w:hyperlink>
            <w:r w:rsidR="00AC6A5B">
              <w:rPr>
                <w:rFonts w:ascii="Segoe UI" w:hAnsi="Segoe UI" w:cs="Segoe UI"/>
                <w:sz w:val="20"/>
                <w:szCs w:val="20"/>
              </w:rPr>
              <w:t xml:space="preserve"> </w:t>
            </w:r>
          </w:p>
          <w:p w14:paraId="7913E14D" w14:textId="77777777" w:rsidR="00AC6A5B" w:rsidRDefault="00AC6A5B">
            <w:pPr>
              <w:rPr>
                <w:rFonts w:ascii="Segoe UI" w:hAnsi="Segoe UI" w:cs="Segoe UI"/>
                <w:sz w:val="20"/>
                <w:szCs w:val="20"/>
              </w:rPr>
            </w:pPr>
          </w:p>
          <w:p w14:paraId="0AB74DC6" w14:textId="77777777" w:rsidR="00AC6A5B" w:rsidRDefault="00AC6A5B">
            <w:pPr>
              <w:rPr>
                <w:rFonts w:ascii="Segoe UI" w:hAnsi="Segoe UI" w:cs="Segoe UI"/>
                <w:sz w:val="20"/>
                <w:szCs w:val="20"/>
              </w:rPr>
            </w:pPr>
            <w:r>
              <w:rPr>
                <w:rFonts w:ascii="Segoe UI" w:hAnsi="Segoe UI" w:cs="Segoe UI"/>
                <w:sz w:val="20"/>
                <w:szCs w:val="20"/>
              </w:rPr>
              <w:t>We’ve set aside this time to prepare Azure price estimates and help teach you how to do it on your own. Don’t sign it late, as the call will end when the quotes are completed!</w:t>
            </w:r>
          </w:p>
        </w:tc>
      </w:tr>
      <w:tr w:rsidR="00AC6A5B" w14:paraId="7DBD4607"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7311EE74" w14:textId="77777777" w:rsidR="00AC6A5B" w:rsidRDefault="00AC6A5B">
            <w:pPr>
              <w:rPr>
                <w:rFonts w:ascii="Segoe UI" w:hAnsi="Segoe UI" w:cs="Segoe UI"/>
                <w:sz w:val="20"/>
                <w:szCs w:val="20"/>
              </w:rPr>
            </w:pPr>
            <w:r>
              <w:rPr>
                <w:rStyle w:val="Strong"/>
                <w:rFonts w:ascii="Segoe UI" w:hAnsi="Segoe UI" w:cs="Segoe UI"/>
                <w:sz w:val="20"/>
                <w:szCs w:val="20"/>
              </w:rPr>
              <w:t>Tues, March 21st 11-12 PM EST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11F5C337" w14:textId="77777777" w:rsidR="00AC6A5B" w:rsidRDefault="00925570">
            <w:pPr>
              <w:rPr>
                <w:rFonts w:ascii="Segoe UI" w:hAnsi="Segoe UI" w:cs="Segoe UI"/>
                <w:sz w:val="20"/>
                <w:szCs w:val="20"/>
              </w:rPr>
            </w:pPr>
            <w:hyperlink r:id="rId30" w:history="1">
              <w:r w:rsidR="00AC6A5B">
                <w:rPr>
                  <w:rStyle w:val="Hyperlink"/>
                  <w:rFonts w:ascii="Segoe UI" w:hAnsi="Segoe UI" w:cs="Segoe UI"/>
                  <w:sz w:val="20"/>
                  <w:szCs w:val="20"/>
                </w:rPr>
                <w:t>CLOUDSolv Portal, Ordering Cloud Services Made Easy</w:t>
              </w:r>
            </w:hyperlink>
          </w:p>
          <w:p w14:paraId="1C4EDE30" w14:textId="77777777" w:rsidR="00AC6A5B" w:rsidRDefault="00AC6A5B">
            <w:pPr>
              <w:rPr>
                <w:rFonts w:ascii="Segoe UI" w:hAnsi="Segoe UI" w:cs="Segoe UI"/>
                <w:sz w:val="20"/>
                <w:szCs w:val="20"/>
              </w:rPr>
            </w:pPr>
          </w:p>
          <w:p w14:paraId="18AE9CAD" w14:textId="77777777" w:rsidR="00AC6A5B" w:rsidRDefault="00AC6A5B">
            <w:pPr>
              <w:rPr>
                <w:rFonts w:ascii="Segoe UI" w:hAnsi="Segoe UI" w:cs="Segoe UI"/>
                <w:sz w:val="20"/>
                <w:szCs w:val="20"/>
              </w:rPr>
            </w:pPr>
            <w:r>
              <w:rPr>
                <w:rFonts w:ascii="Segoe UI" w:hAnsi="Segoe UI" w:cs="Segoe UI"/>
                <w:sz w:val="20"/>
                <w:szCs w:val="20"/>
              </w:rPr>
              <w:t>This webinar with review the proper ordering and management of your various cloud resources through a single portal.</w:t>
            </w:r>
          </w:p>
        </w:tc>
      </w:tr>
      <w:tr w:rsidR="00AC6A5B" w14:paraId="021D3E1D"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613468B0" w14:textId="77777777" w:rsidR="00AC6A5B" w:rsidRDefault="00AC6A5B">
            <w:pPr>
              <w:rPr>
                <w:rFonts w:ascii="Segoe UI" w:hAnsi="Segoe UI" w:cs="Segoe UI"/>
                <w:sz w:val="20"/>
                <w:szCs w:val="20"/>
              </w:rPr>
            </w:pPr>
            <w:r>
              <w:rPr>
                <w:rStyle w:val="Strong"/>
                <w:rFonts w:ascii="Segoe UI" w:hAnsi="Segoe UI" w:cs="Segoe UI"/>
                <w:sz w:val="20"/>
                <w:szCs w:val="20"/>
              </w:rPr>
              <w:t>Thurs, March 23rd 2-3 PM EST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32A10261" w14:textId="77777777" w:rsidR="00AC6A5B" w:rsidRDefault="00925570">
            <w:pPr>
              <w:rPr>
                <w:rFonts w:ascii="Segoe UI" w:hAnsi="Segoe UI" w:cs="Segoe UI"/>
                <w:sz w:val="20"/>
                <w:szCs w:val="20"/>
              </w:rPr>
            </w:pPr>
            <w:hyperlink r:id="rId31" w:history="1">
              <w:r w:rsidR="00AC6A5B">
                <w:rPr>
                  <w:rStyle w:val="Hyperlink"/>
                  <w:rFonts w:ascii="Segoe UI" w:hAnsi="Segoe UI" w:cs="Segoe UI"/>
                  <w:sz w:val="20"/>
                  <w:szCs w:val="20"/>
                </w:rPr>
                <w:t>Capture the Cloud Webinar Series: Microsoft Cloud Security Solutions That Sell Themselves</w:t>
              </w:r>
            </w:hyperlink>
          </w:p>
          <w:p w14:paraId="65E4FFEE" w14:textId="77777777" w:rsidR="00AC6A5B" w:rsidRDefault="00AC6A5B">
            <w:pPr>
              <w:rPr>
                <w:rFonts w:ascii="Segoe UI" w:hAnsi="Segoe UI" w:cs="Segoe UI"/>
                <w:sz w:val="20"/>
                <w:szCs w:val="20"/>
              </w:rPr>
            </w:pPr>
          </w:p>
          <w:p w14:paraId="1D3B2C3F" w14:textId="77777777" w:rsidR="00AC6A5B" w:rsidRDefault="00AC6A5B">
            <w:pPr>
              <w:rPr>
                <w:rFonts w:ascii="Segoe UI" w:hAnsi="Segoe UI" w:cs="Segoe UI"/>
                <w:color w:val="777777"/>
                <w:sz w:val="20"/>
                <w:szCs w:val="20"/>
              </w:rPr>
            </w:pPr>
            <w:r>
              <w:rPr>
                <w:rFonts w:ascii="Segoe UI" w:hAnsi="Segoe UI" w:cs="Segoe UI"/>
                <w:sz w:val="20"/>
                <w:szCs w:val="20"/>
              </w:rPr>
              <w:t>This webinar with review the proper ordering and management of your various cloud resources through a single portal</w:t>
            </w:r>
            <w:r>
              <w:rPr>
                <w:rFonts w:ascii="Segoe UI" w:hAnsi="Segoe UI" w:cs="Segoe UI"/>
                <w:color w:val="777777"/>
                <w:sz w:val="20"/>
                <w:szCs w:val="20"/>
              </w:rPr>
              <w:t>.</w:t>
            </w:r>
          </w:p>
        </w:tc>
      </w:tr>
      <w:tr w:rsidR="00AC6A5B" w14:paraId="5753F564"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36E48E1E" w14:textId="77777777" w:rsidR="00AC6A5B" w:rsidRDefault="00AC6A5B">
            <w:pPr>
              <w:rPr>
                <w:rFonts w:ascii="Segoe UI" w:hAnsi="Segoe UI" w:cs="Segoe UI"/>
                <w:sz w:val="20"/>
                <w:szCs w:val="20"/>
              </w:rPr>
            </w:pPr>
            <w:r>
              <w:rPr>
                <w:rStyle w:val="Strong"/>
                <w:rFonts w:ascii="Segoe UI" w:hAnsi="Segoe UI" w:cs="Segoe UI"/>
                <w:sz w:val="20"/>
                <w:szCs w:val="20"/>
              </w:rPr>
              <w:t>Fri, March 17th 11 -12 PM EST</w:t>
            </w:r>
            <w:r>
              <w:rPr>
                <w:rFonts w:ascii="Segoe UI" w:hAnsi="Segoe UI" w:cs="Segoe UI"/>
                <w:b/>
                <w:bCs/>
                <w:sz w:val="20"/>
                <w:szCs w:val="20"/>
              </w:rPr>
              <w:br/>
            </w:r>
            <w:r>
              <w:rPr>
                <w:rStyle w:val="Strong"/>
                <w:rFonts w:ascii="Segoe UI" w:hAnsi="Segoe UI" w:cs="Segoe UI"/>
                <w:sz w:val="20"/>
                <w:szCs w:val="20"/>
              </w:rPr>
              <w:t>Fri, March 24th 11-12 PM EST</w:t>
            </w:r>
            <w:r>
              <w:rPr>
                <w:rFonts w:ascii="Segoe UI" w:hAnsi="Segoe UI" w:cs="Segoe UI"/>
                <w:b/>
                <w:bCs/>
                <w:sz w:val="20"/>
                <w:szCs w:val="20"/>
              </w:rPr>
              <w:br/>
            </w:r>
            <w:r>
              <w:rPr>
                <w:rStyle w:val="Strong"/>
                <w:rFonts w:ascii="Segoe UI" w:hAnsi="Segoe UI" w:cs="Segoe UI"/>
                <w:sz w:val="20"/>
                <w:szCs w:val="20"/>
              </w:rPr>
              <w:t>Fri, March 31st 11-12 PM EST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792CD57C" w14:textId="77777777" w:rsidR="00AC6A5B" w:rsidRDefault="00925570">
            <w:pPr>
              <w:rPr>
                <w:rFonts w:ascii="Segoe UI" w:hAnsi="Segoe UI" w:cs="Segoe UI"/>
                <w:sz w:val="20"/>
                <w:szCs w:val="20"/>
              </w:rPr>
            </w:pPr>
            <w:hyperlink r:id="rId32" w:history="1">
              <w:r w:rsidR="00AC6A5B">
                <w:rPr>
                  <w:rStyle w:val="Hyperlink"/>
                  <w:rFonts w:ascii="Segoe UI" w:hAnsi="Segoe UI" w:cs="Segoe UI"/>
                  <w:sz w:val="20"/>
                  <w:szCs w:val="20"/>
                </w:rPr>
                <w:t>CLOUDSolv Introduction to Microsoft Azure for SMB Accounts</w:t>
              </w:r>
            </w:hyperlink>
          </w:p>
          <w:p w14:paraId="4806FCEB" w14:textId="77777777" w:rsidR="00AC6A5B" w:rsidRDefault="00AC6A5B">
            <w:pPr>
              <w:rPr>
                <w:rFonts w:ascii="Segoe UI" w:hAnsi="Segoe UI" w:cs="Segoe UI"/>
                <w:sz w:val="20"/>
                <w:szCs w:val="20"/>
              </w:rPr>
            </w:pPr>
          </w:p>
          <w:p w14:paraId="4F219B69" w14:textId="77777777" w:rsidR="00AC6A5B" w:rsidRDefault="00AC6A5B">
            <w:pPr>
              <w:rPr>
                <w:rFonts w:ascii="Segoe UI" w:hAnsi="Segoe UI" w:cs="Segoe UI"/>
                <w:sz w:val="20"/>
                <w:szCs w:val="20"/>
              </w:rPr>
            </w:pPr>
            <w:r>
              <w:rPr>
                <w:rFonts w:ascii="Segoe UI" w:hAnsi="Segoe UI" w:cs="Segoe UI"/>
                <w:sz w:val="20"/>
                <w:szCs w:val="20"/>
              </w:rPr>
              <w:t>Please join us for an introduction to Microsoft’s Azure Cloud services and how you can start to build a profitable Cloud Practice. We will review the different Azure services and start you off on a Sure Step program to insure your success!</w:t>
            </w:r>
          </w:p>
        </w:tc>
      </w:tr>
      <w:tr w:rsidR="00AC6A5B" w14:paraId="60F61EC2"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4AF9ECE5" w14:textId="77777777" w:rsidR="00AC6A5B" w:rsidRDefault="00AC6A5B">
            <w:pPr>
              <w:rPr>
                <w:rFonts w:ascii="Segoe UI" w:hAnsi="Segoe UI" w:cs="Segoe UI"/>
                <w:sz w:val="20"/>
                <w:szCs w:val="20"/>
              </w:rPr>
            </w:pPr>
            <w:r>
              <w:rPr>
                <w:rStyle w:val="Strong"/>
                <w:rFonts w:ascii="Segoe UI" w:hAnsi="Segoe UI" w:cs="Segoe UI"/>
                <w:sz w:val="20"/>
                <w:szCs w:val="20"/>
              </w:rPr>
              <w:t>Fri, March 17th 12-2 PM EST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7101F8C9" w14:textId="77777777" w:rsidR="00AC6A5B" w:rsidRDefault="00925570">
            <w:pPr>
              <w:rPr>
                <w:rFonts w:ascii="Segoe UI" w:hAnsi="Segoe UI" w:cs="Segoe UI"/>
                <w:sz w:val="20"/>
                <w:szCs w:val="20"/>
              </w:rPr>
            </w:pPr>
            <w:hyperlink r:id="rId33" w:history="1">
              <w:r w:rsidR="00AC6A5B">
                <w:rPr>
                  <w:rStyle w:val="Hyperlink"/>
                  <w:rFonts w:ascii="Segoe UI" w:hAnsi="Segoe UI" w:cs="Segoe UI"/>
                  <w:sz w:val="20"/>
                  <w:szCs w:val="20"/>
                </w:rPr>
                <w:t>Azure Setup 301 - VPN Setup and Azure AD Overview</w:t>
              </w:r>
            </w:hyperlink>
          </w:p>
          <w:p w14:paraId="73B230ED" w14:textId="77777777" w:rsidR="00AC6A5B" w:rsidRDefault="00AC6A5B">
            <w:pPr>
              <w:shd w:val="clear" w:color="auto" w:fill="F5F5F5"/>
              <w:rPr>
                <w:rFonts w:ascii="Segoe UI" w:hAnsi="Segoe UI" w:cs="Segoe UI"/>
                <w:color w:val="777777"/>
                <w:sz w:val="20"/>
                <w:szCs w:val="20"/>
              </w:rPr>
            </w:pPr>
          </w:p>
          <w:p w14:paraId="160BE252" w14:textId="77777777" w:rsidR="00AC6A5B" w:rsidRDefault="00AC6A5B">
            <w:pPr>
              <w:shd w:val="clear" w:color="auto" w:fill="F5F5F5"/>
              <w:spacing w:after="225"/>
              <w:rPr>
                <w:rFonts w:ascii="Segoe UI" w:hAnsi="Segoe UI" w:cs="Segoe UI"/>
                <w:color w:val="777777"/>
                <w:sz w:val="20"/>
                <w:szCs w:val="20"/>
              </w:rPr>
            </w:pPr>
            <w:r>
              <w:rPr>
                <w:rFonts w:ascii="Segoe UI" w:hAnsi="Segoe UI" w:cs="Segoe UI"/>
                <w:sz w:val="20"/>
                <w:szCs w:val="20"/>
              </w:rPr>
              <w:t>In this session we will go through adding a VPN Gateway to an existing Virtual Network. After which we will review Azure AD and prepare for the Azure Setup 401 Webinar.</w:t>
            </w:r>
          </w:p>
        </w:tc>
      </w:tr>
      <w:tr w:rsidR="00AC6A5B" w14:paraId="366F919A"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5D06D071" w14:textId="77777777" w:rsidR="00AC6A5B" w:rsidRDefault="00AC6A5B">
            <w:pPr>
              <w:rPr>
                <w:rFonts w:ascii="Segoe UI" w:hAnsi="Segoe UI" w:cs="Segoe UI"/>
                <w:sz w:val="20"/>
                <w:szCs w:val="20"/>
              </w:rPr>
            </w:pPr>
            <w:r>
              <w:rPr>
                <w:rStyle w:val="Strong"/>
                <w:rFonts w:ascii="Segoe UI" w:hAnsi="Segoe UI" w:cs="Segoe UI"/>
                <w:sz w:val="20"/>
                <w:szCs w:val="20"/>
              </w:rPr>
              <w:lastRenderedPageBreak/>
              <w:t>Fri, March 17th 2-3 PM EST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69776254" w14:textId="77777777" w:rsidR="00AC6A5B" w:rsidRDefault="00925570">
            <w:pPr>
              <w:rPr>
                <w:rFonts w:ascii="Segoe UI" w:hAnsi="Segoe UI" w:cs="Segoe UI"/>
                <w:sz w:val="20"/>
                <w:szCs w:val="20"/>
              </w:rPr>
            </w:pPr>
            <w:hyperlink r:id="rId34" w:history="1">
              <w:r w:rsidR="00AC6A5B">
                <w:rPr>
                  <w:rStyle w:val="Hyperlink"/>
                  <w:rFonts w:ascii="Segoe UI" w:hAnsi="Segoe UI" w:cs="Segoe UI"/>
                  <w:sz w:val="20"/>
                  <w:szCs w:val="20"/>
                </w:rPr>
                <w:t>Azure Setup 401 – Enable AD and Single Sign On</w:t>
              </w:r>
            </w:hyperlink>
          </w:p>
          <w:p w14:paraId="24042435" w14:textId="77777777" w:rsidR="00AC6A5B" w:rsidRDefault="00AC6A5B">
            <w:pPr>
              <w:rPr>
                <w:rFonts w:ascii="Segoe UI" w:hAnsi="Segoe UI" w:cs="Segoe UI"/>
                <w:sz w:val="20"/>
                <w:szCs w:val="20"/>
              </w:rPr>
            </w:pPr>
          </w:p>
          <w:p w14:paraId="4DEDCA1D" w14:textId="77777777" w:rsidR="00AC6A5B" w:rsidRDefault="00AC6A5B">
            <w:pPr>
              <w:rPr>
                <w:rFonts w:ascii="Segoe UI" w:hAnsi="Segoe UI" w:cs="Segoe UI"/>
                <w:sz w:val="20"/>
                <w:szCs w:val="20"/>
              </w:rPr>
            </w:pPr>
            <w:r>
              <w:rPr>
                <w:rFonts w:ascii="Segoe UI" w:hAnsi="Segoe UI" w:cs="Segoe UI"/>
                <w:sz w:val="20"/>
                <w:szCs w:val="20"/>
              </w:rPr>
              <w:t>In this session we will Enable Azure AD and MFA Functionality. As part of that, we will walk through adding applications into the Single Sign On environment.</w:t>
            </w:r>
          </w:p>
        </w:tc>
      </w:tr>
      <w:tr w:rsidR="00AC6A5B" w14:paraId="76172657"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71319D54" w14:textId="77777777" w:rsidR="00AC6A5B" w:rsidRDefault="00AC6A5B">
            <w:pPr>
              <w:rPr>
                <w:rFonts w:ascii="Segoe UI" w:hAnsi="Segoe UI" w:cs="Segoe UI"/>
                <w:sz w:val="20"/>
                <w:szCs w:val="20"/>
              </w:rPr>
            </w:pPr>
            <w:r>
              <w:rPr>
                <w:rStyle w:val="Strong"/>
                <w:rFonts w:ascii="Segoe UI" w:hAnsi="Segoe UI" w:cs="Segoe UI"/>
                <w:sz w:val="20"/>
                <w:szCs w:val="20"/>
              </w:rPr>
              <w:t>Mon, March 20th 3-4 PM EST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176D9E4C" w14:textId="77777777" w:rsidR="00AC6A5B" w:rsidRDefault="00925570">
            <w:pPr>
              <w:rPr>
                <w:rFonts w:ascii="Segoe UI" w:hAnsi="Segoe UI" w:cs="Segoe UI"/>
                <w:sz w:val="20"/>
                <w:szCs w:val="20"/>
              </w:rPr>
            </w:pPr>
            <w:hyperlink r:id="rId35" w:history="1">
              <w:r w:rsidR="00AC6A5B">
                <w:rPr>
                  <w:rStyle w:val="Hyperlink"/>
                  <w:rFonts w:ascii="Segoe UI" w:hAnsi="Segoe UI" w:cs="Segoe UI"/>
                  <w:sz w:val="20"/>
                  <w:szCs w:val="20"/>
                </w:rPr>
                <w:t>Azure 101 – Subscription Setup and Build a basic Virtual Network and Attaching Virtual Machines</w:t>
              </w:r>
            </w:hyperlink>
          </w:p>
          <w:p w14:paraId="635E89F9" w14:textId="77777777" w:rsidR="00AC6A5B" w:rsidRDefault="00AC6A5B">
            <w:pPr>
              <w:rPr>
                <w:rFonts w:ascii="Segoe UI" w:hAnsi="Segoe UI" w:cs="Segoe UI"/>
                <w:sz w:val="20"/>
                <w:szCs w:val="20"/>
              </w:rPr>
            </w:pPr>
          </w:p>
          <w:p w14:paraId="3CDFF06C" w14:textId="77777777" w:rsidR="00AC6A5B" w:rsidRDefault="00AC6A5B">
            <w:pPr>
              <w:rPr>
                <w:rFonts w:ascii="Segoe UI" w:hAnsi="Segoe UI" w:cs="Segoe UI"/>
                <w:sz w:val="20"/>
                <w:szCs w:val="20"/>
              </w:rPr>
            </w:pPr>
            <w:r>
              <w:rPr>
                <w:rFonts w:ascii="Segoe UI" w:hAnsi="Segoe UI" w:cs="Segoe UI"/>
                <w:sz w:val="20"/>
                <w:szCs w:val="20"/>
              </w:rPr>
              <w:t>In this session we will go through the Subscription set up process and build a Virtual Network and place a Virtual Machine on it.</w:t>
            </w:r>
          </w:p>
        </w:tc>
      </w:tr>
      <w:tr w:rsidR="00AC6A5B" w14:paraId="171BB2D3"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7126BFE7" w14:textId="77777777" w:rsidR="00AC6A5B" w:rsidRDefault="00AC6A5B">
            <w:pPr>
              <w:rPr>
                <w:rFonts w:ascii="Segoe UI" w:hAnsi="Segoe UI" w:cs="Segoe UI"/>
                <w:sz w:val="20"/>
                <w:szCs w:val="20"/>
              </w:rPr>
            </w:pPr>
            <w:r>
              <w:rPr>
                <w:rStyle w:val="Strong"/>
                <w:rFonts w:ascii="Segoe UI" w:hAnsi="Segoe UI" w:cs="Segoe UI"/>
                <w:sz w:val="20"/>
                <w:szCs w:val="20"/>
              </w:rPr>
              <w:t>Mon, April 3rd 4- 4:30 PM EST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769CFB1F" w14:textId="77777777" w:rsidR="00AC6A5B" w:rsidRDefault="00925570">
            <w:pPr>
              <w:rPr>
                <w:rFonts w:ascii="Segoe UI" w:hAnsi="Segoe UI" w:cs="Segoe UI"/>
                <w:sz w:val="20"/>
                <w:szCs w:val="20"/>
              </w:rPr>
            </w:pPr>
            <w:hyperlink r:id="rId36" w:history="1">
              <w:r w:rsidR="00AC6A5B">
                <w:rPr>
                  <w:rStyle w:val="Hyperlink"/>
                  <w:rFonts w:ascii="Segoe UI" w:hAnsi="Segoe UI" w:cs="Segoe UI"/>
                  <w:sz w:val="20"/>
                  <w:szCs w:val="20"/>
                </w:rPr>
                <w:t>Making Money with Azure</w:t>
              </w:r>
            </w:hyperlink>
          </w:p>
          <w:p w14:paraId="7F5ADE5A" w14:textId="77777777" w:rsidR="00AC6A5B" w:rsidRDefault="00AC6A5B">
            <w:pPr>
              <w:rPr>
                <w:rFonts w:ascii="Segoe UI" w:hAnsi="Segoe UI" w:cs="Segoe UI"/>
                <w:sz w:val="20"/>
                <w:szCs w:val="20"/>
              </w:rPr>
            </w:pPr>
          </w:p>
          <w:p w14:paraId="5C1119E8" w14:textId="77777777" w:rsidR="00AC6A5B" w:rsidRDefault="00AC6A5B">
            <w:pPr>
              <w:rPr>
                <w:rFonts w:ascii="Segoe UI" w:hAnsi="Segoe UI" w:cs="Segoe UI"/>
                <w:sz w:val="20"/>
                <w:szCs w:val="20"/>
              </w:rPr>
            </w:pPr>
            <w:r>
              <w:rPr>
                <w:rFonts w:ascii="Segoe UI" w:hAnsi="Segoe UI" w:cs="Segoe UI"/>
                <w:sz w:val="20"/>
                <w:szCs w:val="20"/>
              </w:rPr>
              <w:t>As customers investigate Cloud Services for their businesses needs our resellers will want to know why they should enter the game and how it will make them money while growing their business.</w:t>
            </w:r>
          </w:p>
        </w:tc>
      </w:tr>
      <w:tr w:rsidR="00AC6A5B" w14:paraId="16048128"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1CA7FE74" w14:textId="77777777" w:rsidR="00AC6A5B" w:rsidRDefault="00AC6A5B">
            <w:pPr>
              <w:rPr>
                <w:rFonts w:ascii="Segoe UI" w:hAnsi="Segoe UI" w:cs="Segoe UI"/>
                <w:sz w:val="20"/>
                <w:szCs w:val="20"/>
              </w:rPr>
            </w:pPr>
            <w:r>
              <w:rPr>
                <w:rStyle w:val="Strong"/>
                <w:rFonts w:ascii="Segoe UI" w:hAnsi="Segoe UI" w:cs="Segoe UI"/>
                <w:sz w:val="20"/>
                <w:szCs w:val="20"/>
              </w:rPr>
              <w:t>Tues, April 4th 3-4 PM EST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73D96BA6" w14:textId="77777777" w:rsidR="00AC6A5B" w:rsidRDefault="00925570">
            <w:pPr>
              <w:rPr>
                <w:rFonts w:ascii="Segoe UI" w:hAnsi="Segoe UI" w:cs="Segoe UI"/>
                <w:sz w:val="20"/>
                <w:szCs w:val="20"/>
              </w:rPr>
            </w:pPr>
            <w:hyperlink r:id="rId37" w:history="1">
              <w:r w:rsidR="00AC6A5B">
                <w:rPr>
                  <w:rStyle w:val="Hyperlink"/>
                  <w:rFonts w:ascii="Segoe UI" w:hAnsi="Segoe UI" w:cs="Segoe UI"/>
                  <w:sz w:val="20"/>
                  <w:szCs w:val="20"/>
                </w:rPr>
                <w:t>Azure Setup 201- Azure Backup for On Premise and Azure Virtual Machines</w:t>
              </w:r>
            </w:hyperlink>
          </w:p>
          <w:p w14:paraId="7703B264" w14:textId="77777777" w:rsidR="00AC6A5B" w:rsidRDefault="00AC6A5B">
            <w:pPr>
              <w:rPr>
                <w:rFonts w:ascii="Segoe UI" w:hAnsi="Segoe UI" w:cs="Segoe UI"/>
                <w:sz w:val="20"/>
                <w:szCs w:val="20"/>
              </w:rPr>
            </w:pPr>
          </w:p>
          <w:p w14:paraId="63DFA687" w14:textId="77777777" w:rsidR="00AC6A5B" w:rsidRDefault="00AC6A5B">
            <w:pPr>
              <w:rPr>
                <w:rFonts w:ascii="Segoe UI" w:hAnsi="Segoe UI" w:cs="Segoe UI"/>
                <w:color w:val="777777"/>
                <w:sz w:val="20"/>
                <w:szCs w:val="20"/>
              </w:rPr>
            </w:pPr>
            <w:r>
              <w:rPr>
                <w:rFonts w:ascii="Segoe UI" w:hAnsi="Segoe UI" w:cs="Segoe UI"/>
                <w:sz w:val="20"/>
                <w:szCs w:val="20"/>
              </w:rPr>
              <w:t>In this session we will go through the set up process Azure Virtual Machine and well and On-Premise Windows Clients.</w:t>
            </w:r>
          </w:p>
        </w:tc>
      </w:tr>
    </w:tbl>
    <w:p w14:paraId="45DB9587" w14:textId="77777777" w:rsidR="00AC6A5B" w:rsidRDefault="00AC6A5B" w:rsidP="00AC6A5B">
      <w:pPr>
        <w:rPr>
          <w:rFonts w:ascii="Segoe UI" w:hAnsi="Segoe UI" w:cs="Segoe UI"/>
          <w:sz w:val="20"/>
          <w:szCs w:val="20"/>
        </w:rPr>
      </w:pPr>
    </w:p>
    <w:p w14:paraId="14042626" w14:textId="77777777" w:rsidR="00AC6A5B" w:rsidRDefault="00AC6A5B" w:rsidP="00AC6A5B"/>
    <w:tbl>
      <w:tblPr>
        <w:tblW w:w="13942" w:type="dxa"/>
        <w:tblCellSpacing w:w="0" w:type="dxa"/>
        <w:tblBorders>
          <w:top w:val="outset" w:sz="8" w:space="0" w:color="00188F"/>
          <w:left w:val="outset" w:sz="8" w:space="0" w:color="00188F"/>
          <w:bottom w:val="outset" w:sz="8" w:space="0" w:color="00188F"/>
          <w:right w:val="outset" w:sz="8" w:space="0" w:color="00188F"/>
        </w:tblBorders>
        <w:tblCellMar>
          <w:left w:w="0" w:type="dxa"/>
          <w:right w:w="0" w:type="dxa"/>
        </w:tblCellMar>
        <w:tblLook w:val="04A0" w:firstRow="1" w:lastRow="0" w:firstColumn="1" w:lastColumn="0" w:noHBand="0" w:noVBand="1"/>
      </w:tblPr>
      <w:tblGrid>
        <w:gridCol w:w="2982"/>
        <w:gridCol w:w="10960"/>
      </w:tblGrid>
      <w:tr w:rsidR="00AC6A5B" w14:paraId="50C5D847" w14:textId="77777777" w:rsidTr="00AC6A5B">
        <w:trPr>
          <w:tblCellSpacing w:w="0" w:type="dxa"/>
        </w:trPr>
        <w:tc>
          <w:tcPr>
            <w:tcW w:w="13942" w:type="dxa"/>
            <w:gridSpan w:val="2"/>
            <w:tcBorders>
              <w:top w:val="outset" w:sz="8" w:space="0" w:color="00188F"/>
              <w:left w:val="outset" w:sz="8" w:space="0" w:color="00188F"/>
              <w:bottom w:val="outset" w:sz="8" w:space="0" w:color="00188F"/>
              <w:right w:val="outset" w:sz="8" w:space="0" w:color="00188F"/>
            </w:tcBorders>
            <w:shd w:val="clear" w:color="auto" w:fill="292B2D"/>
            <w:tcMar>
              <w:top w:w="75" w:type="dxa"/>
              <w:left w:w="75" w:type="dxa"/>
              <w:bottom w:w="75" w:type="dxa"/>
              <w:right w:w="75" w:type="dxa"/>
            </w:tcMar>
            <w:hideMark/>
          </w:tcPr>
          <w:p w14:paraId="7E384BEE" w14:textId="77777777" w:rsidR="00AC6A5B" w:rsidRDefault="00AC6A5B">
            <w:pPr>
              <w:rPr>
                <w:rFonts w:ascii="Segoe UI" w:hAnsi="Segoe UI" w:cs="Segoe UI"/>
                <w:color w:val="FFFFFF"/>
                <w:sz w:val="21"/>
                <w:szCs w:val="21"/>
              </w:rPr>
            </w:pPr>
            <w:r>
              <w:rPr>
                <w:rStyle w:val="Strong"/>
                <w:rFonts w:ascii="Segoe UI" w:hAnsi="Segoe UI" w:cs="Segoe UI"/>
                <w:color w:val="FFFFFF"/>
                <w:sz w:val="21"/>
                <w:szCs w:val="21"/>
              </w:rPr>
              <w:t>Ingram Micro Upcoming Online Events and Training Opportunities:</w:t>
            </w:r>
          </w:p>
        </w:tc>
      </w:tr>
      <w:tr w:rsidR="00AC6A5B" w14:paraId="77EB18EB"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51070E82" w14:textId="77777777" w:rsidR="00AC6A5B" w:rsidRDefault="00AC6A5B">
            <w:pPr>
              <w:rPr>
                <w:rFonts w:ascii="Segoe UI" w:hAnsi="Segoe UI" w:cs="Segoe UI"/>
                <w:sz w:val="20"/>
                <w:szCs w:val="20"/>
              </w:rPr>
            </w:pPr>
            <w:r>
              <w:rPr>
                <w:rStyle w:val="Strong"/>
                <w:rFonts w:ascii="Segoe UI" w:hAnsi="Segoe UI" w:cs="Segoe UI"/>
                <w:sz w:val="20"/>
                <w:szCs w:val="20"/>
              </w:rPr>
              <w:t>Thurs, March 16</w:t>
            </w:r>
            <w:r>
              <w:rPr>
                <w:rStyle w:val="Strong"/>
                <w:rFonts w:ascii="Segoe UI" w:hAnsi="Segoe UI" w:cs="Segoe UI"/>
                <w:sz w:val="20"/>
                <w:szCs w:val="20"/>
                <w:vertAlign w:val="superscript"/>
              </w:rPr>
              <w:t>th</w:t>
            </w:r>
            <w:r>
              <w:rPr>
                <w:rStyle w:val="Strong"/>
                <w:rFonts w:ascii="Segoe UI" w:hAnsi="Segoe UI" w:cs="Segoe UI"/>
                <w:sz w:val="20"/>
                <w:szCs w:val="20"/>
              </w:rPr>
              <w:t xml:space="preserve"> 12 PM PST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16C46E97" w14:textId="77777777" w:rsidR="00AC6A5B" w:rsidRDefault="00AC6A5B">
            <w:pPr>
              <w:rPr>
                <w:rFonts w:ascii="Segoe UI" w:hAnsi="Segoe UI" w:cs="Segoe UI"/>
                <w:b/>
                <w:bCs/>
                <w:sz w:val="20"/>
                <w:szCs w:val="20"/>
              </w:rPr>
            </w:pPr>
            <w:r>
              <w:rPr>
                <w:rFonts w:ascii="Segoe UI" w:hAnsi="Segoe UI" w:cs="Segoe UI"/>
                <w:b/>
                <w:bCs/>
                <w:sz w:val="20"/>
                <w:szCs w:val="20"/>
              </w:rPr>
              <w:t xml:space="preserve">Microsoft Office 365 &amp; Ingram Micro Cloud Marketplace 201 Webinar - </w:t>
            </w:r>
            <w:hyperlink r:id="rId38" w:history="1">
              <w:r>
                <w:rPr>
                  <w:rStyle w:val="Hyperlink"/>
                  <w:rFonts w:ascii="Segoe UI" w:hAnsi="Segoe UI" w:cs="Segoe UI"/>
                  <w:sz w:val="20"/>
                  <w:szCs w:val="20"/>
                </w:rPr>
                <w:t>Register</w:t>
              </w:r>
            </w:hyperlink>
          </w:p>
          <w:p w14:paraId="08D356C6" w14:textId="77777777" w:rsidR="00AC6A5B" w:rsidRDefault="00AC6A5B">
            <w:pPr>
              <w:rPr>
                <w:rFonts w:ascii="Segoe UI" w:hAnsi="Segoe UI" w:cs="Segoe UI"/>
                <w:sz w:val="20"/>
                <w:szCs w:val="20"/>
              </w:rPr>
            </w:pPr>
          </w:p>
          <w:p w14:paraId="2EB49B16" w14:textId="77777777" w:rsidR="00AC6A5B" w:rsidRDefault="00AC6A5B">
            <w:pPr>
              <w:rPr>
                <w:rFonts w:ascii="Segoe UI" w:hAnsi="Segoe UI" w:cs="Segoe UI"/>
                <w:sz w:val="20"/>
                <w:szCs w:val="20"/>
              </w:rPr>
            </w:pPr>
            <w:r>
              <w:rPr>
                <w:rFonts w:ascii="Segoe UI" w:hAnsi="Segoe UI" w:cs="Segoe UI"/>
                <w:sz w:val="20"/>
                <w:szCs w:val="20"/>
              </w:rPr>
              <w:t>We will review the benefits of the CSP program over Advisor and how to convert your customers subscriptions over to the Marketplace. We will also review the Reseller Control Panel and how you can manage your customers subscriptions, create custom reports and view invoices.</w:t>
            </w:r>
          </w:p>
          <w:p w14:paraId="61AE5476" w14:textId="77777777" w:rsidR="00AC6A5B" w:rsidRDefault="00AC6A5B">
            <w:pPr>
              <w:rPr>
                <w:rFonts w:ascii="Segoe UI" w:hAnsi="Segoe UI" w:cs="Segoe UI"/>
                <w:sz w:val="20"/>
                <w:szCs w:val="20"/>
              </w:rPr>
            </w:pPr>
          </w:p>
        </w:tc>
      </w:tr>
      <w:tr w:rsidR="00AC6A5B" w14:paraId="4E68DB71"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1127D859" w14:textId="77777777" w:rsidR="00AC6A5B" w:rsidRDefault="00AC6A5B">
            <w:pPr>
              <w:spacing w:after="240"/>
              <w:rPr>
                <w:rFonts w:ascii="Segoe UI" w:hAnsi="Segoe UI" w:cs="Segoe UI"/>
                <w:sz w:val="20"/>
                <w:szCs w:val="20"/>
              </w:rPr>
            </w:pPr>
            <w:r>
              <w:rPr>
                <w:rStyle w:val="Strong"/>
                <w:rFonts w:ascii="Segoe UI" w:hAnsi="Segoe UI" w:cs="Segoe UI"/>
                <w:sz w:val="20"/>
                <w:szCs w:val="20"/>
              </w:rPr>
              <w:t>Wed, March 22</w:t>
            </w:r>
            <w:r>
              <w:rPr>
                <w:rStyle w:val="Strong"/>
                <w:rFonts w:ascii="Segoe UI" w:hAnsi="Segoe UI" w:cs="Segoe UI"/>
                <w:sz w:val="20"/>
                <w:szCs w:val="20"/>
                <w:vertAlign w:val="superscript"/>
              </w:rPr>
              <w:t>nd</w:t>
            </w:r>
            <w:r>
              <w:rPr>
                <w:rStyle w:val="Strong"/>
                <w:rFonts w:ascii="Segoe UI" w:hAnsi="Segoe UI" w:cs="Segoe UI"/>
                <w:sz w:val="20"/>
                <w:szCs w:val="20"/>
              </w:rPr>
              <w:t xml:space="preserve">  9 AM PST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40A3943E" w14:textId="77777777" w:rsidR="00AC6A5B" w:rsidRDefault="00AC6A5B">
            <w:pPr>
              <w:spacing w:before="100" w:beforeAutospacing="1" w:after="100" w:afterAutospacing="1"/>
              <w:rPr>
                <w:rFonts w:ascii="Segoe UI" w:hAnsi="Segoe UI" w:cs="Segoe UI"/>
                <w:b/>
                <w:bCs/>
                <w:sz w:val="20"/>
                <w:szCs w:val="20"/>
              </w:rPr>
            </w:pPr>
            <w:r>
              <w:rPr>
                <w:rFonts w:ascii="Segoe UI" w:hAnsi="Segoe UI" w:cs="Segoe UI"/>
                <w:b/>
                <w:bCs/>
                <w:sz w:val="20"/>
                <w:szCs w:val="20"/>
              </w:rPr>
              <w:t xml:space="preserve">Azure Workload Workshop Webinar: Azure Networking - </w:t>
            </w:r>
            <w:hyperlink r:id="rId39" w:history="1">
              <w:r>
                <w:rPr>
                  <w:rStyle w:val="Hyperlink"/>
                  <w:rFonts w:ascii="Segoe UI" w:hAnsi="Segoe UI" w:cs="Segoe UI"/>
                  <w:sz w:val="20"/>
                  <w:szCs w:val="20"/>
                </w:rPr>
                <w:t>Register</w:t>
              </w:r>
            </w:hyperlink>
          </w:p>
          <w:p w14:paraId="5E7AD40E" w14:textId="77777777" w:rsidR="00AC6A5B" w:rsidRDefault="00AC6A5B">
            <w:pPr>
              <w:rPr>
                <w:rFonts w:ascii="Segoe UI" w:hAnsi="Segoe UI" w:cs="Segoe UI"/>
                <w:sz w:val="20"/>
                <w:szCs w:val="20"/>
              </w:rPr>
            </w:pPr>
            <w:r>
              <w:rPr>
                <w:rFonts w:ascii="Segoe UI" w:hAnsi="Segoe UI" w:cs="Segoe UI"/>
                <w:sz w:val="20"/>
                <w:szCs w:val="20"/>
              </w:rPr>
              <w:t xml:space="preserve">The Azure Networking session will provide: </w:t>
            </w:r>
          </w:p>
          <w:p w14:paraId="29260C82"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t>An overview on Azure Networks</w:t>
            </w:r>
          </w:p>
          <w:p w14:paraId="33BA8E86"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t>Understand connectivity options</w:t>
            </w:r>
          </w:p>
          <w:p w14:paraId="16FA8678"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t>How to create point-to-site/site to site networks</w:t>
            </w:r>
          </w:p>
          <w:p w14:paraId="240570A1" w14:textId="77777777" w:rsidR="00AC6A5B" w:rsidRDefault="00AC6A5B">
            <w:pPr>
              <w:ind w:left="720"/>
              <w:rPr>
                <w:rFonts w:ascii="Segoe UI" w:hAnsi="Segoe UI" w:cs="Segoe UI"/>
                <w:sz w:val="20"/>
                <w:szCs w:val="20"/>
              </w:rPr>
            </w:pPr>
          </w:p>
          <w:p w14:paraId="7FBE8B74" w14:textId="77777777" w:rsidR="00AC6A5B" w:rsidRDefault="00AC6A5B">
            <w:pPr>
              <w:rPr>
                <w:rFonts w:ascii="Segoe UI" w:hAnsi="Segoe UI" w:cs="Segoe UI"/>
                <w:sz w:val="20"/>
                <w:szCs w:val="20"/>
              </w:rPr>
            </w:pPr>
            <w:r>
              <w:rPr>
                <w:rFonts w:ascii="Segoe UI" w:hAnsi="Segoe UI" w:cs="Segoe UI"/>
                <w:sz w:val="20"/>
                <w:szCs w:val="20"/>
              </w:rPr>
              <w:t xml:space="preserve">An Azure virtual network (VNet) is a representation of your own network in the cloud. It is a logical isolation of the Azure cloud dedicated to your subscription. You can fully control the IP address blocks, DNS settings, security policies, and route tables within this network. In this workshop you will learn the VNet connectivity options, how to set up point-to-site and </w:t>
            </w:r>
            <w:r>
              <w:rPr>
                <w:rFonts w:ascii="Segoe UI" w:hAnsi="Segoe UI" w:cs="Segoe UI"/>
                <w:sz w:val="20"/>
                <w:szCs w:val="20"/>
              </w:rPr>
              <w:lastRenderedPageBreak/>
              <w:t>site-to-site connections that can be used for cross-premises and hybrid configurations, and how you can expand your network to Azure while maintaining complete control on IP address blocks with the scalability benefit that Azure provides.</w:t>
            </w:r>
          </w:p>
          <w:p w14:paraId="4BF8DF78" w14:textId="77777777" w:rsidR="00AC6A5B" w:rsidRDefault="00AC6A5B">
            <w:pPr>
              <w:rPr>
                <w:rFonts w:ascii="Segoe UI" w:hAnsi="Segoe UI" w:cs="Segoe UI"/>
                <w:color w:val="1F497D"/>
                <w:sz w:val="20"/>
                <w:szCs w:val="20"/>
              </w:rPr>
            </w:pPr>
          </w:p>
          <w:p w14:paraId="25A1E207" w14:textId="77777777" w:rsidR="00AC6A5B" w:rsidRDefault="00AC6A5B">
            <w:pPr>
              <w:rPr>
                <w:rFonts w:ascii="Segoe UI" w:hAnsi="Segoe UI" w:cs="Segoe UI"/>
                <w:color w:val="1F497D"/>
                <w:sz w:val="20"/>
                <w:szCs w:val="20"/>
              </w:rPr>
            </w:pPr>
          </w:p>
        </w:tc>
      </w:tr>
      <w:tr w:rsidR="00AC6A5B" w14:paraId="0CB64BCB"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27B76108" w14:textId="77777777" w:rsidR="00AC6A5B" w:rsidRDefault="00AC6A5B">
            <w:pPr>
              <w:spacing w:after="240"/>
              <w:rPr>
                <w:rStyle w:val="Strong"/>
              </w:rPr>
            </w:pPr>
            <w:r>
              <w:rPr>
                <w:rStyle w:val="Strong"/>
                <w:rFonts w:ascii="Segoe UI" w:hAnsi="Segoe UI" w:cs="Segoe UI"/>
                <w:sz w:val="20"/>
                <w:szCs w:val="20"/>
              </w:rPr>
              <w:lastRenderedPageBreak/>
              <w:t>Thurs, March 23</w:t>
            </w:r>
            <w:r>
              <w:rPr>
                <w:rStyle w:val="Strong"/>
                <w:rFonts w:ascii="Segoe UI" w:hAnsi="Segoe UI" w:cs="Segoe UI"/>
                <w:sz w:val="20"/>
                <w:szCs w:val="20"/>
                <w:vertAlign w:val="superscript"/>
              </w:rPr>
              <w:t>rd</w:t>
            </w:r>
            <w:r>
              <w:rPr>
                <w:rStyle w:val="Strong"/>
                <w:rFonts w:ascii="Segoe UI" w:hAnsi="Segoe UI" w:cs="Segoe UI"/>
                <w:sz w:val="20"/>
                <w:szCs w:val="20"/>
              </w:rPr>
              <w:t xml:space="preserve"> 12 PM PST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411247B9" w14:textId="77777777" w:rsidR="00AC6A5B" w:rsidRDefault="00AC6A5B">
            <w:pPr>
              <w:spacing w:before="100" w:beforeAutospacing="1" w:after="100" w:afterAutospacing="1"/>
              <w:rPr>
                <w:color w:val="000000"/>
              </w:rPr>
            </w:pPr>
            <w:r>
              <w:rPr>
                <w:rFonts w:ascii="Segoe UI" w:hAnsi="Segoe UI" w:cs="Segoe UI"/>
                <w:b/>
                <w:bCs/>
                <w:sz w:val="20"/>
                <w:szCs w:val="20"/>
              </w:rPr>
              <w:t xml:space="preserve">Microsoft Office 365 &amp; Ingram Micro Cloud Marketplace 101 Webinar – </w:t>
            </w:r>
            <w:hyperlink r:id="rId40" w:history="1">
              <w:r>
                <w:rPr>
                  <w:rStyle w:val="Hyperlink"/>
                  <w:rFonts w:ascii="Segoe UI" w:hAnsi="Segoe UI" w:cs="Segoe UI"/>
                  <w:sz w:val="20"/>
                  <w:szCs w:val="20"/>
                </w:rPr>
                <w:t>Register</w:t>
              </w:r>
            </w:hyperlink>
          </w:p>
          <w:p w14:paraId="7556598C" w14:textId="77777777" w:rsidR="00AC6A5B" w:rsidRDefault="00AC6A5B">
            <w:pPr>
              <w:spacing w:before="100" w:beforeAutospacing="1" w:after="100" w:afterAutospacing="1"/>
              <w:rPr>
                <w:rFonts w:ascii="Segoe UI" w:hAnsi="Segoe UI" w:cs="Segoe UI"/>
                <w:sz w:val="20"/>
                <w:szCs w:val="20"/>
              </w:rPr>
            </w:pPr>
            <w:r>
              <w:rPr>
                <w:rFonts w:ascii="Segoe UI" w:hAnsi="Segoe UI" w:cs="Segoe UI"/>
                <w:color w:val="000000"/>
                <w:sz w:val="20"/>
                <w:szCs w:val="20"/>
              </w:rPr>
              <w:t>We will review the various Office 365 offerings, plans, and transaction models – focusing in detail on the CSP model and the benefits of the Ingram Micro Cloud Marketplace. We will also walk through how to get started on our Cloud Marketplace and we will demo the process for placing a new CSP order.</w:t>
            </w:r>
          </w:p>
        </w:tc>
      </w:tr>
      <w:tr w:rsidR="00AC6A5B" w14:paraId="62084422"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48866F01" w14:textId="77777777" w:rsidR="00AC6A5B" w:rsidRDefault="00AC6A5B">
            <w:pPr>
              <w:rPr>
                <w:rFonts w:ascii="Segoe UI" w:hAnsi="Segoe UI" w:cs="Segoe UI"/>
                <w:b/>
                <w:bCs/>
                <w:sz w:val="20"/>
                <w:szCs w:val="20"/>
              </w:rPr>
            </w:pPr>
            <w:r>
              <w:rPr>
                <w:rFonts w:ascii="Segoe UI" w:hAnsi="Segoe UI" w:cs="Segoe UI"/>
                <w:b/>
                <w:bCs/>
                <w:sz w:val="20"/>
                <w:szCs w:val="20"/>
              </w:rPr>
              <w:t>Tues/Wed/Thurs, March 28</w:t>
            </w:r>
            <w:r>
              <w:rPr>
                <w:rFonts w:ascii="Segoe UI" w:hAnsi="Segoe UI" w:cs="Segoe UI"/>
                <w:b/>
                <w:bCs/>
                <w:sz w:val="20"/>
                <w:szCs w:val="20"/>
                <w:vertAlign w:val="superscript"/>
              </w:rPr>
              <w:t xml:space="preserve">th, </w:t>
            </w:r>
            <w:r>
              <w:rPr>
                <w:rFonts w:ascii="Segoe UI" w:hAnsi="Segoe UI" w:cs="Segoe UI"/>
                <w:b/>
                <w:bCs/>
                <w:sz w:val="20"/>
                <w:szCs w:val="20"/>
              </w:rPr>
              <w:t>29</w:t>
            </w:r>
            <w:r>
              <w:rPr>
                <w:rFonts w:ascii="Segoe UI" w:hAnsi="Segoe UI" w:cs="Segoe UI"/>
                <w:b/>
                <w:bCs/>
                <w:sz w:val="20"/>
                <w:szCs w:val="20"/>
                <w:vertAlign w:val="superscript"/>
              </w:rPr>
              <w:t>th</w:t>
            </w:r>
            <w:r>
              <w:rPr>
                <w:rFonts w:ascii="Segoe UI" w:hAnsi="Segoe UI" w:cs="Segoe UI"/>
                <w:b/>
                <w:bCs/>
                <w:sz w:val="20"/>
                <w:szCs w:val="20"/>
              </w:rPr>
              <w:t xml:space="preserve"> , 30</w:t>
            </w:r>
            <w:r>
              <w:rPr>
                <w:rFonts w:ascii="Segoe UI" w:hAnsi="Segoe UI" w:cs="Segoe UI"/>
                <w:b/>
                <w:bCs/>
                <w:sz w:val="20"/>
                <w:szCs w:val="20"/>
                <w:vertAlign w:val="superscript"/>
              </w:rPr>
              <w:t>th</w:t>
            </w:r>
            <w:r>
              <w:rPr>
                <w:rFonts w:ascii="Segoe UI" w:hAnsi="Segoe UI" w:cs="Segoe UI"/>
                <w:b/>
                <w:bCs/>
                <w:sz w:val="20"/>
                <w:szCs w:val="20"/>
              </w:rPr>
              <w:t xml:space="preserve"> All Day</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685D6568" w14:textId="77777777" w:rsidR="00AC6A5B" w:rsidRDefault="00AC6A5B">
            <w:pPr>
              <w:numPr>
                <w:ilvl w:val="0"/>
                <w:numId w:val="15"/>
              </w:numPr>
              <w:spacing w:before="100" w:beforeAutospacing="1" w:after="100" w:afterAutospacing="1"/>
              <w:ind w:left="0"/>
              <w:rPr>
                <w:rFonts w:ascii="Segoe UI" w:hAnsi="Segoe UI" w:cs="Segoe UI"/>
                <w:sz w:val="20"/>
                <w:szCs w:val="20"/>
              </w:rPr>
            </w:pPr>
            <w:r>
              <w:rPr>
                <w:rFonts w:ascii="Segoe UI" w:hAnsi="Segoe UI" w:cs="Segoe UI"/>
                <w:b/>
                <w:bCs/>
                <w:sz w:val="20"/>
                <w:szCs w:val="20"/>
              </w:rPr>
              <w:t>Partner Event - SoCal Partner Briefings- Los Angeles / Irvine / San Diego</w:t>
            </w:r>
          </w:p>
        </w:tc>
      </w:tr>
      <w:tr w:rsidR="00AC6A5B" w14:paraId="1D8A179F"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FFFFFF"/>
            <w:tcMar>
              <w:top w:w="75" w:type="dxa"/>
              <w:left w:w="75" w:type="dxa"/>
              <w:bottom w:w="75" w:type="dxa"/>
              <w:right w:w="75" w:type="dxa"/>
            </w:tcMar>
            <w:hideMark/>
          </w:tcPr>
          <w:p w14:paraId="722AC821" w14:textId="77777777" w:rsidR="00AC6A5B" w:rsidRDefault="00AC6A5B">
            <w:pPr>
              <w:rPr>
                <w:rFonts w:ascii="Segoe UI" w:hAnsi="Segoe UI" w:cs="Segoe UI"/>
                <w:color w:val="777777"/>
                <w:sz w:val="20"/>
                <w:szCs w:val="20"/>
              </w:rPr>
            </w:pPr>
            <w:r>
              <w:rPr>
                <w:rFonts w:ascii="Segoe UI" w:hAnsi="Segoe UI" w:cs="Segoe UI"/>
                <w:b/>
                <w:bCs/>
                <w:sz w:val="20"/>
                <w:szCs w:val="20"/>
              </w:rPr>
              <w:t>Tues, March 28th 12 PM PST</w:t>
            </w:r>
          </w:p>
        </w:tc>
        <w:tc>
          <w:tcPr>
            <w:tcW w:w="10960" w:type="dxa"/>
            <w:tcBorders>
              <w:top w:val="outset" w:sz="8" w:space="0" w:color="00188F"/>
              <w:left w:val="outset" w:sz="8" w:space="0" w:color="00188F"/>
              <w:bottom w:val="outset" w:sz="8" w:space="0" w:color="00188F"/>
              <w:right w:val="outset" w:sz="8" w:space="0" w:color="00188F"/>
            </w:tcBorders>
            <w:shd w:val="clear" w:color="auto" w:fill="FFFFFF"/>
            <w:tcMar>
              <w:top w:w="75" w:type="dxa"/>
              <w:left w:w="75" w:type="dxa"/>
              <w:bottom w:w="75" w:type="dxa"/>
              <w:right w:w="75" w:type="dxa"/>
            </w:tcMar>
            <w:vAlign w:val="center"/>
          </w:tcPr>
          <w:p w14:paraId="6E4C9CE3" w14:textId="77777777" w:rsidR="00AC6A5B" w:rsidRDefault="00AC6A5B">
            <w:pPr>
              <w:rPr>
                <w:rFonts w:ascii="Segoe UI" w:hAnsi="Segoe UI" w:cs="Segoe UI"/>
                <w:b/>
                <w:bCs/>
                <w:color w:val="000000"/>
                <w:sz w:val="20"/>
                <w:szCs w:val="20"/>
              </w:rPr>
            </w:pPr>
            <w:r>
              <w:rPr>
                <w:rFonts w:ascii="Segoe UI" w:hAnsi="Segoe UI" w:cs="Segoe UI"/>
                <w:b/>
                <w:bCs/>
                <w:color w:val="000000"/>
                <w:sz w:val="20"/>
                <w:szCs w:val="20"/>
              </w:rPr>
              <w:t xml:space="preserve">Office 365 SureStep 101/201/301 Webinar - </w:t>
            </w:r>
            <w:hyperlink r:id="rId41" w:history="1">
              <w:r>
                <w:rPr>
                  <w:rStyle w:val="Hyperlink"/>
                  <w:rFonts w:ascii="Segoe UI" w:hAnsi="Segoe UI" w:cs="Segoe UI"/>
                  <w:sz w:val="20"/>
                  <w:szCs w:val="20"/>
                </w:rPr>
                <w:t>Register</w:t>
              </w:r>
            </w:hyperlink>
          </w:p>
          <w:p w14:paraId="0C2B96E5" w14:textId="77777777" w:rsidR="00AC6A5B" w:rsidRDefault="00AC6A5B">
            <w:pPr>
              <w:rPr>
                <w:rFonts w:ascii="Segoe UI" w:hAnsi="Segoe UI" w:cs="Segoe UI"/>
                <w:color w:val="000000"/>
                <w:sz w:val="20"/>
                <w:szCs w:val="20"/>
              </w:rPr>
            </w:pPr>
          </w:p>
          <w:p w14:paraId="7F488E5A" w14:textId="77777777" w:rsidR="00AC6A5B" w:rsidRDefault="00AC6A5B">
            <w:pPr>
              <w:rPr>
                <w:rFonts w:ascii="Segoe UI" w:hAnsi="Segoe UI" w:cs="Segoe UI"/>
                <w:color w:val="000000"/>
                <w:sz w:val="20"/>
                <w:szCs w:val="20"/>
              </w:rPr>
            </w:pPr>
            <w:r>
              <w:rPr>
                <w:rFonts w:ascii="Segoe UI" w:hAnsi="Segoe UI" w:cs="Segoe UI"/>
                <w:color w:val="000000"/>
                <w:sz w:val="20"/>
                <w:szCs w:val="20"/>
              </w:rPr>
              <w:t>Microsoft services offer numerous attach opportunities for your to maximize your profitability. Join us for the live webinar that will review the various Office 365 offerings, plans, and transaction models and the key difference between each. We will discuss the features and benefits of Enterprise Mobility + Security, Azure as well as Dynamics 365 and the various bundling opportunities.</w:t>
            </w:r>
          </w:p>
        </w:tc>
      </w:tr>
      <w:tr w:rsidR="00AC6A5B" w14:paraId="1A1DC2BD"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55B8EB3A" w14:textId="77777777" w:rsidR="00AC6A5B" w:rsidRDefault="00AC6A5B">
            <w:pPr>
              <w:rPr>
                <w:rFonts w:ascii="Segoe UI" w:hAnsi="Segoe UI" w:cs="Segoe UI"/>
                <w:sz w:val="20"/>
                <w:szCs w:val="20"/>
              </w:rPr>
            </w:pPr>
            <w:r>
              <w:rPr>
                <w:rStyle w:val="Strong"/>
                <w:rFonts w:ascii="Segoe UI" w:hAnsi="Segoe UI" w:cs="Segoe UI"/>
                <w:sz w:val="20"/>
                <w:szCs w:val="20"/>
              </w:rPr>
              <w:t>Wed, March 29th 9 AM EST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hideMark/>
          </w:tcPr>
          <w:p w14:paraId="32250050" w14:textId="77777777" w:rsidR="00AC6A5B" w:rsidRDefault="00AC6A5B">
            <w:pPr>
              <w:numPr>
                <w:ilvl w:val="0"/>
                <w:numId w:val="16"/>
              </w:numPr>
              <w:spacing w:before="100" w:beforeAutospacing="1" w:after="100" w:afterAutospacing="1"/>
              <w:ind w:left="0"/>
              <w:rPr>
                <w:rFonts w:ascii="Segoe UI" w:hAnsi="Segoe UI" w:cs="Segoe UI"/>
                <w:b/>
                <w:bCs/>
                <w:sz w:val="20"/>
                <w:szCs w:val="20"/>
              </w:rPr>
            </w:pPr>
            <w:r>
              <w:rPr>
                <w:rFonts w:ascii="Segoe UI" w:hAnsi="Segoe UI" w:cs="Segoe UI"/>
                <w:b/>
                <w:bCs/>
                <w:sz w:val="20"/>
                <w:szCs w:val="20"/>
              </w:rPr>
              <w:t xml:space="preserve">Azure Workload Workshop Webinar: Azure Storage - </w:t>
            </w:r>
            <w:hyperlink r:id="rId42" w:history="1">
              <w:r>
                <w:rPr>
                  <w:rStyle w:val="Hyperlink"/>
                  <w:rFonts w:ascii="Segoe UI" w:hAnsi="Segoe UI" w:cs="Segoe UI"/>
                  <w:sz w:val="20"/>
                  <w:szCs w:val="20"/>
                </w:rPr>
                <w:t>Register</w:t>
              </w:r>
            </w:hyperlink>
          </w:p>
          <w:p w14:paraId="5089DAA6" w14:textId="77777777" w:rsidR="00AC6A5B" w:rsidRDefault="00AC6A5B">
            <w:pPr>
              <w:spacing w:before="100" w:beforeAutospacing="1" w:after="100" w:afterAutospacing="1"/>
              <w:rPr>
                <w:rFonts w:ascii="Segoe UI" w:hAnsi="Segoe UI" w:cs="Segoe UI"/>
                <w:sz w:val="20"/>
                <w:szCs w:val="20"/>
              </w:rPr>
            </w:pPr>
            <w:r>
              <w:rPr>
                <w:rFonts w:ascii="Segoe UI" w:hAnsi="Segoe UI" w:cs="Segoe UI"/>
                <w:sz w:val="20"/>
                <w:szCs w:val="20"/>
              </w:rPr>
              <w:t xml:space="preserve">The Azure Networking session will provide: </w:t>
            </w:r>
          </w:p>
          <w:p w14:paraId="5395E71F" w14:textId="77777777" w:rsidR="00AC6A5B" w:rsidRDefault="00AC6A5B">
            <w:pPr>
              <w:spacing w:before="100" w:beforeAutospacing="1" w:after="100" w:afterAutospacing="1"/>
              <w:rPr>
                <w:rFonts w:ascii="Segoe UI" w:hAnsi="Segoe UI" w:cs="Segoe UI"/>
                <w:sz w:val="20"/>
                <w:szCs w:val="20"/>
              </w:rPr>
            </w:pPr>
            <w:r>
              <w:rPr>
                <w:rFonts w:ascii="Segoe UI" w:hAnsi="Segoe UI" w:cs="Segoe UI"/>
                <w:sz w:val="20"/>
                <w:szCs w:val="20"/>
              </w:rPr>
              <w:t>•An overview on Azure Networks</w:t>
            </w:r>
          </w:p>
          <w:p w14:paraId="38D081C7" w14:textId="77777777" w:rsidR="00AC6A5B" w:rsidRDefault="00AC6A5B">
            <w:pPr>
              <w:spacing w:before="100" w:beforeAutospacing="1" w:after="100" w:afterAutospacing="1"/>
              <w:rPr>
                <w:rFonts w:ascii="Segoe UI" w:hAnsi="Segoe UI" w:cs="Segoe UI"/>
                <w:sz w:val="20"/>
                <w:szCs w:val="20"/>
              </w:rPr>
            </w:pPr>
            <w:r>
              <w:rPr>
                <w:rFonts w:ascii="Segoe UI" w:hAnsi="Segoe UI" w:cs="Segoe UI"/>
                <w:sz w:val="20"/>
                <w:szCs w:val="20"/>
              </w:rPr>
              <w:t>•Understand connectivity options</w:t>
            </w:r>
          </w:p>
          <w:p w14:paraId="320F9040" w14:textId="77777777" w:rsidR="00AC6A5B" w:rsidRDefault="00AC6A5B">
            <w:pPr>
              <w:spacing w:before="100" w:beforeAutospacing="1" w:after="100" w:afterAutospacing="1"/>
              <w:rPr>
                <w:rFonts w:ascii="Segoe UI" w:hAnsi="Segoe UI" w:cs="Segoe UI"/>
                <w:sz w:val="20"/>
                <w:szCs w:val="20"/>
              </w:rPr>
            </w:pPr>
            <w:r>
              <w:rPr>
                <w:rFonts w:ascii="Segoe UI" w:hAnsi="Segoe UI" w:cs="Segoe UI"/>
                <w:sz w:val="20"/>
                <w:szCs w:val="20"/>
              </w:rPr>
              <w:t>•How to create point-to-site/site to site networks</w:t>
            </w:r>
          </w:p>
        </w:tc>
      </w:tr>
      <w:tr w:rsidR="00AC6A5B" w14:paraId="5CCA1352"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02C49E30" w14:textId="77777777" w:rsidR="00AC6A5B" w:rsidRDefault="00AC6A5B">
            <w:pPr>
              <w:rPr>
                <w:rFonts w:ascii="Segoe UI" w:hAnsi="Segoe UI" w:cs="Segoe UI"/>
                <w:b/>
                <w:bCs/>
                <w:sz w:val="20"/>
                <w:szCs w:val="20"/>
              </w:rPr>
            </w:pPr>
            <w:r>
              <w:rPr>
                <w:rFonts w:ascii="Segoe UI" w:hAnsi="Segoe UI" w:cs="Segoe UI"/>
                <w:b/>
                <w:bCs/>
                <w:sz w:val="20"/>
                <w:szCs w:val="20"/>
              </w:rPr>
              <w:t>Thurs, March 30th, 12 PM PST</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bottom"/>
          </w:tcPr>
          <w:p w14:paraId="4BF53C87" w14:textId="77777777" w:rsidR="00AC6A5B" w:rsidRDefault="00AC6A5B">
            <w:pPr>
              <w:rPr>
                <w:rFonts w:ascii="Segoe UI" w:hAnsi="Segoe UI" w:cs="Segoe UI"/>
                <w:b/>
                <w:bCs/>
                <w:sz w:val="20"/>
                <w:szCs w:val="20"/>
              </w:rPr>
            </w:pPr>
            <w:r>
              <w:rPr>
                <w:rFonts w:ascii="Segoe UI" w:hAnsi="Segoe UI" w:cs="Segoe UI"/>
                <w:b/>
                <w:bCs/>
                <w:sz w:val="20"/>
                <w:szCs w:val="20"/>
              </w:rPr>
              <w:t xml:space="preserve">Microsoft Office 365 &amp; Ingram Micro Cloud Marketplace 201 Webinar - </w:t>
            </w:r>
            <w:hyperlink r:id="rId43" w:history="1">
              <w:r>
                <w:rPr>
                  <w:rStyle w:val="Hyperlink"/>
                  <w:rFonts w:ascii="Segoe UI" w:hAnsi="Segoe UI" w:cs="Segoe UI"/>
                  <w:sz w:val="20"/>
                  <w:szCs w:val="20"/>
                </w:rPr>
                <w:t>Register</w:t>
              </w:r>
            </w:hyperlink>
          </w:p>
          <w:p w14:paraId="1A1FDD84" w14:textId="77777777" w:rsidR="00AC6A5B" w:rsidRDefault="00AC6A5B">
            <w:pPr>
              <w:rPr>
                <w:rFonts w:ascii="Segoe UI" w:hAnsi="Segoe UI" w:cs="Segoe UI"/>
                <w:b/>
                <w:bCs/>
                <w:sz w:val="20"/>
                <w:szCs w:val="20"/>
              </w:rPr>
            </w:pPr>
          </w:p>
          <w:p w14:paraId="5381CC98" w14:textId="77777777" w:rsidR="00AC6A5B" w:rsidRDefault="00AC6A5B">
            <w:pPr>
              <w:rPr>
                <w:rFonts w:ascii="Segoe UI" w:hAnsi="Segoe UI" w:cs="Segoe UI"/>
                <w:b/>
                <w:bCs/>
                <w:sz w:val="20"/>
                <w:szCs w:val="20"/>
              </w:rPr>
            </w:pPr>
            <w:r>
              <w:rPr>
                <w:rFonts w:ascii="Segoe UI" w:hAnsi="Segoe UI" w:cs="Segoe UI"/>
                <w:color w:val="000000"/>
                <w:sz w:val="20"/>
                <w:szCs w:val="20"/>
              </w:rPr>
              <w:t>We will review the benefits of the CSP program over Advisor and how to convert your customers subscriptions over to the Marketplace. We will also review the Reseller Control Panel and how you can manage your customers subscriptions, create custom reports and view invoices.</w:t>
            </w:r>
          </w:p>
          <w:p w14:paraId="3592D38A" w14:textId="77777777" w:rsidR="00AC6A5B" w:rsidRDefault="00AC6A5B">
            <w:pPr>
              <w:rPr>
                <w:rFonts w:ascii="Segoe UI" w:hAnsi="Segoe UI" w:cs="Segoe UI"/>
                <w:b/>
                <w:bCs/>
                <w:sz w:val="20"/>
                <w:szCs w:val="20"/>
              </w:rPr>
            </w:pPr>
          </w:p>
        </w:tc>
      </w:tr>
      <w:tr w:rsidR="00AC6A5B" w14:paraId="4E506278"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4F5427D9" w14:textId="77777777" w:rsidR="00AC6A5B" w:rsidRDefault="00AC6A5B">
            <w:pPr>
              <w:rPr>
                <w:rFonts w:ascii="Segoe UI" w:hAnsi="Segoe UI" w:cs="Segoe UI"/>
                <w:b/>
                <w:bCs/>
                <w:sz w:val="20"/>
                <w:szCs w:val="20"/>
              </w:rPr>
            </w:pPr>
            <w:r>
              <w:rPr>
                <w:rFonts w:ascii="Segoe UI" w:hAnsi="Segoe UI" w:cs="Segoe UI"/>
                <w:b/>
                <w:bCs/>
                <w:sz w:val="20"/>
                <w:szCs w:val="20"/>
              </w:rPr>
              <w:t>Wed April 5th, 9 AM PST</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6A89A1B9" w14:textId="77777777" w:rsidR="00AC6A5B" w:rsidRDefault="00AC6A5B">
            <w:pPr>
              <w:rPr>
                <w:rFonts w:ascii="Segoe UI" w:hAnsi="Segoe UI" w:cs="Segoe UI"/>
                <w:b/>
                <w:bCs/>
                <w:sz w:val="20"/>
                <w:szCs w:val="20"/>
              </w:rPr>
            </w:pPr>
            <w:r>
              <w:rPr>
                <w:rFonts w:ascii="Segoe UI" w:hAnsi="Segoe UI" w:cs="Segoe UI"/>
                <w:b/>
                <w:bCs/>
                <w:sz w:val="20"/>
                <w:szCs w:val="20"/>
              </w:rPr>
              <w:t xml:space="preserve">Azure Webinar – How to Move Your Workloads, feat NetEnrich - </w:t>
            </w:r>
            <w:hyperlink r:id="rId44" w:history="1">
              <w:r>
                <w:rPr>
                  <w:rStyle w:val="Hyperlink"/>
                  <w:rFonts w:ascii="Segoe UI" w:hAnsi="Segoe UI" w:cs="Segoe UI"/>
                  <w:sz w:val="20"/>
                  <w:szCs w:val="20"/>
                </w:rPr>
                <w:t>Register</w:t>
              </w:r>
            </w:hyperlink>
          </w:p>
          <w:p w14:paraId="3D0E13A5" w14:textId="77777777" w:rsidR="00AC6A5B" w:rsidRDefault="00AC6A5B">
            <w:pPr>
              <w:rPr>
                <w:rFonts w:ascii="Segoe UI" w:hAnsi="Segoe UI" w:cs="Segoe UI"/>
                <w:sz w:val="20"/>
                <w:szCs w:val="20"/>
              </w:rPr>
            </w:pPr>
          </w:p>
          <w:p w14:paraId="601467D2"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t>Learn how to move your workloads to Azure</w:t>
            </w:r>
          </w:p>
          <w:p w14:paraId="09DFDD0D"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lastRenderedPageBreak/>
              <w:t>Available tools that can help with migrations</w:t>
            </w:r>
          </w:p>
          <w:p w14:paraId="6C2FF591" w14:textId="77777777" w:rsidR="00AC6A5B" w:rsidRDefault="00AC6A5B">
            <w:pPr>
              <w:numPr>
                <w:ilvl w:val="0"/>
                <w:numId w:val="14"/>
              </w:numPr>
              <w:rPr>
                <w:rFonts w:ascii="Segoe UI" w:eastAsia="Times New Roman" w:hAnsi="Segoe UI" w:cs="Segoe UI"/>
                <w:sz w:val="20"/>
                <w:szCs w:val="20"/>
              </w:rPr>
            </w:pPr>
            <w:r>
              <w:rPr>
                <w:rFonts w:ascii="Segoe UI" w:eastAsia="Times New Roman" w:hAnsi="Segoe UI" w:cs="Segoe UI"/>
                <w:sz w:val="20"/>
                <w:szCs w:val="20"/>
              </w:rPr>
              <w:t>NetEnrich assessment and migration capabilities</w:t>
            </w:r>
          </w:p>
          <w:p w14:paraId="06EC9E36" w14:textId="77777777" w:rsidR="00AC6A5B" w:rsidRDefault="00AC6A5B">
            <w:pPr>
              <w:rPr>
                <w:rFonts w:ascii="Segoe UI" w:hAnsi="Segoe UI" w:cs="Segoe UI"/>
                <w:sz w:val="20"/>
                <w:szCs w:val="20"/>
              </w:rPr>
            </w:pPr>
          </w:p>
          <w:p w14:paraId="3E7E2BB3" w14:textId="77777777" w:rsidR="00AC6A5B" w:rsidRDefault="00AC6A5B">
            <w:pPr>
              <w:rPr>
                <w:rFonts w:ascii="Segoe UI" w:hAnsi="Segoe UI" w:cs="Segoe UI"/>
                <w:sz w:val="20"/>
                <w:szCs w:val="20"/>
              </w:rPr>
            </w:pPr>
            <w:r>
              <w:rPr>
                <w:rFonts w:ascii="Segoe UI" w:hAnsi="Segoe UI" w:cs="Segoe UI"/>
                <w:sz w:val="20"/>
                <w:szCs w:val="20"/>
              </w:rPr>
              <w:t>In this workshop, we will show you how to assess business goals and requirements, analyze infrastructure, and create the best plan for migration and deployment to Azure, by exploring the tools available to you to demystify this process. Learn how to move, or lift-and-shift server instances and/or applications with NetEnrich migration services for Azure. NetEnrich provides a comprehensive suite of services for assessment, setup, migration, and management of assets on Azure. Assets covered include backup, disaster recovery (ASR), VM instances, IaaS, PaaS, business application workloads, and EMS.</w:t>
            </w:r>
          </w:p>
          <w:p w14:paraId="095F40B5" w14:textId="77777777" w:rsidR="00AC6A5B" w:rsidRDefault="00AC6A5B">
            <w:pPr>
              <w:rPr>
                <w:rFonts w:ascii="Segoe UI" w:hAnsi="Segoe UI" w:cs="Segoe UI"/>
                <w:b/>
                <w:bCs/>
                <w:color w:val="1F497D"/>
                <w:sz w:val="20"/>
                <w:szCs w:val="20"/>
              </w:rPr>
            </w:pPr>
          </w:p>
          <w:p w14:paraId="26420897" w14:textId="77777777" w:rsidR="00AC6A5B" w:rsidRDefault="00AC6A5B">
            <w:pPr>
              <w:rPr>
                <w:rFonts w:ascii="Segoe UI" w:hAnsi="Segoe UI" w:cs="Segoe UI"/>
                <w:b/>
                <w:bCs/>
                <w:color w:val="1F497D"/>
                <w:sz w:val="20"/>
                <w:szCs w:val="20"/>
              </w:rPr>
            </w:pPr>
          </w:p>
        </w:tc>
      </w:tr>
      <w:tr w:rsidR="00AC6A5B" w14:paraId="330DB9BB"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hideMark/>
          </w:tcPr>
          <w:p w14:paraId="7CDE78B8" w14:textId="77777777" w:rsidR="00AC6A5B" w:rsidRDefault="00AC6A5B">
            <w:pPr>
              <w:rPr>
                <w:rFonts w:ascii="Segoe UI" w:hAnsi="Segoe UI" w:cs="Segoe UI"/>
                <w:b/>
                <w:bCs/>
                <w:sz w:val="20"/>
                <w:szCs w:val="20"/>
              </w:rPr>
            </w:pPr>
            <w:r>
              <w:rPr>
                <w:rFonts w:ascii="Segoe UI" w:hAnsi="Segoe UI" w:cs="Segoe UI"/>
                <w:b/>
                <w:bCs/>
                <w:sz w:val="20"/>
                <w:szCs w:val="20"/>
              </w:rPr>
              <w:lastRenderedPageBreak/>
              <w:t>Mon – Thurs, April 10</w:t>
            </w:r>
            <w:r>
              <w:rPr>
                <w:rFonts w:ascii="Segoe UI" w:hAnsi="Segoe UI" w:cs="Segoe UI"/>
                <w:b/>
                <w:bCs/>
                <w:sz w:val="20"/>
                <w:szCs w:val="20"/>
                <w:vertAlign w:val="superscript"/>
              </w:rPr>
              <w:t>th</w:t>
            </w:r>
            <w:r>
              <w:rPr>
                <w:rFonts w:ascii="Segoe UI" w:hAnsi="Segoe UI" w:cs="Segoe UI"/>
                <w:b/>
                <w:bCs/>
                <w:sz w:val="20"/>
                <w:szCs w:val="20"/>
              </w:rPr>
              <w:t xml:space="preserve"> – 13</w:t>
            </w:r>
            <w:r>
              <w:rPr>
                <w:rFonts w:ascii="Segoe UI" w:hAnsi="Segoe UI" w:cs="Segoe UI"/>
                <w:b/>
                <w:bCs/>
                <w:sz w:val="20"/>
                <w:szCs w:val="20"/>
                <w:vertAlign w:val="superscript"/>
              </w:rPr>
              <w:t>th</w:t>
            </w:r>
          </w:p>
          <w:p w14:paraId="7DCA36F5" w14:textId="77777777" w:rsidR="00AC6A5B" w:rsidRDefault="00AC6A5B">
            <w:pPr>
              <w:rPr>
                <w:rFonts w:ascii="Segoe UI" w:hAnsi="Segoe UI" w:cs="Segoe UI"/>
                <w:sz w:val="20"/>
                <w:szCs w:val="20"/>
              </w:rPr>
            </w:pPr>
            <w:r>
              <w:rPr>
                <w:rFonts w:ascii="Segoe UI" w:hAnsi="Segoe UI" w:cs="Segoe UI"/>
                <w:b/>
                <w:bCs/>
                <w:sz w:val="20"/>
                <w:szCs w:val="20"/>
              </w:rPr>
              <w:t>All Day</w:t>
            </w:r>
          </w:p>
        </w:tc>
        <w:tc>
          <w:tcPr>
            <w:tcW w:w="10960"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hideMark/>
          </w:tcPr>
          <w:p w14:paraId="51AB489E" w14:textId="77777777" w:rsidR="00AC6A5B" w:rsidRDefault="00AC6A5B">
            <w:pPr>
              <w:rPr>
                <w:rFonts w:ascii="Segoe UI" w:hAnsi="Segoe UI" w:cs="Segoe UI"/>
                <w:b/>
                <w:bCs/>
                <w:sz w:val="20"/>
                <w:szCs w:val="20"/>
              </w:rPr>
            </w:pPr>
            <w:r>
              <w:rPr>
                <w:rFonts w:ascii="Segoe UI" w:hAnsi="Segoe UI" w:cs="Segoe UI"/>
                <w:b/>
                <w:bCs/>
                <w:sz w:val="20"/>
                <w:szCs w:val="20"/>
              </w:rPr>
              <w:t>Office 365 Channel Partners Event – Mandalay Bay, Nevada</w:t>
            </w:r>
          </w:p>
        </w:tc>
      </w:tr>
      <w:tr w:rsidR="00AC6A5B" w14:paraId="3C94CAD4" w14:textId="77777777" w:rsidTr="00AC6A5B">
        <w:trPr>
          <w:tblCellSpacing w:w="0" w:type="dxa"/>
        </w:trPr>
        <w:tc>
          <w:tcPr>
            <w:tcW w:w="298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hideMark/>
          </w:tcPr>
          <w:p w14:paraId="309AF6BA" w14:textId="77777777" w:rsidR="00AC6A5B" w:rsidRDefault="00AC6A5B">
            <w:pPr>
              <w:rPr>
                <w:rFonts w:ascii="Segoe UI" w:hAnsi="Segoe UI" w:cs="Segoe UI"/>
                <w:sz w:val="20"/>
                <w:szCs w:val="20"/>
              </w:rPr>
            </w:pPr>
            <w:r>
              <w:rPr>
                <w:rFonts w:ascii="Segoe UI" w:hAnsi="Segoe UI" w:cs="Segoe UI"/>
                <w:b/>
                <w:bCs/>
                <w:sz w:val="20"/>
                <w:szCs w:val="20"/>
              </w:rPr>
              <w:t>Wed – Fri, April 19-21 All Day</w:t>
            </w:r>
          </w:p>
        </w:tc>
        <w:tc>
          <w:tcPr>
            <w:tcW w:w="10960"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43F81576" w14:textId="77777777" w:rsidR="00AC6A5B" w:rsidRDefault="00AC6A5B">
            <w:pPr>
              <w:rPr>
                <w:rFonts w:ascii="Segoe UI" w:hAnsi="Segoe UI" w:cs="Segoe UI"/>
                <w:b/>
                <w:bCs/>
                <w:color w:val="FF0000"/>
                <w:sz w:val="20"/>
                <w:szCs w:val="20"/>
              </w:rPr>
            </w:pPr>
            <w:r>
              <w:rPr>
                <w:rFonts w:ascii="Segoe UI" w:hAnsi="Segoe UI" w:cs="Segoe UI"/>
                <w:b/>
                <w:bCs/>
                <w:sz w:val="20"/>
                <w:szCs w:val="20"/>
              </w:rPr>
              <w:t xml:space="preserve">Partner Event - Cloud Summit 2017 – Phoenix, Arizona - </w:t>
            </w:r>
            <w:hyperlink r:id="rId45" w:history="1">
              <w:r>
                <w:rPr>
                  <w:rStyle w:val="Hyperlink"/>
                  <w:rFonts w:ascii="Segoe UI" w:hAnsi="Segoe UI" w:cs="Segoe UI"/>
                  <w:sz w:val="20"/>
                  <w:szCs w:val="20"/>
                </w:rPr>
                <w:t>Register Now</w:t>
              </w:r>
            </w:hyperlink>
            <w:r>
              <w:rPr>
                <w:rFonts w:ascii="Segoe UI" w:hAnsi="Segoe UI" w:cs="Segoe UI"/>
                <w:b/>
                <w:bCs/>
                <w:color w:val="FF0000"/>
                <w:sz w:val="20"/>
                <w:szCs w:val="20"/>
              </w:rPr>
              <w:t xml:space="preserve"> </w:t>
            </w:r>
          </w:p>
          <w:p w14:paraId="1F5C2C2E" w14:textId="77777777" w:rsidR="00AC6A5B" w:rsidRDefault="00AC6A5B">
            <w:pPr>
              <w:rPr>
                <w:rFonts w:ascii="Segoe UI" w:hAnsi="Segoe UI" w:cs="Segoe UI"/>
                <w:sz w:val="20"/>
                <w:szCs w:val="20"/>
              </w:rPr>
            </w:pPr>
          </w:p>
          <w:p w14:paraId="2E17B229" w14:textId="77777777" w:rsidR="00AC6A5B" w:rsidRDefault="00AC6A5B">
            <w:pPr>
              <w:rPr>
                <w:rFonts w:ascii="Segoe UI" w:hAnsi="Segoe UI" w:cs="Segoe UI"/>
                <w:sz w:val="20"/>
                <w:szCs w:val="20"/>
              </w:rPr>
            </w:pPr>
            <w:r>
              <w:rPr>
                <w:rFonts w:ascii="Segoe UI" w:hAnsi="Segoe UI" w:cs="Segoe UI"/>
                <w:sz w:val="20"/>
                <w:szCs w:val="20"/>
              </w:rPr>
              <w:t>Join Microsoft at Cloud Summit 2017 - Save $100 when you use promo code CS17MSFT and register by April 7.</w:t>
            </w:r>
          </w:p>
          <w:p w14:paraId="5E1A9361" w14:textId="77777777" w:rsidR="00AC6A5B" w:rsidRDefault="00AC6A5B">
            <w:pPr>
              <w:rPr>
                <w:rFonts w:ascii="Segoe UI" w:hAnsi="Segoe UI" w:cs="Segoe UI"/>
                <w:b/>
                <w:bCs/>
                <w:sz w:val="20"/>
                <w:szCs w:val="20"/>
              </w:rPr>
            </w:pPr>
          </w:p>
        </w:tc>
      </w:tr>
    </w:tbl>
    <w:p w14:paraId="3335F1A5" w14:textId="77777777" w:rsidR="00AC6A5B" w:rsidRDefault="00AC6A5B" w:rsidP="00AC6A5B"/>
    <w:p w14:paraId="37841D7C" w14:textId="77777777" w:rsidR="00AC6A5B" w:rsidRDefault="00AC6A5B" w:rsidP="00AC6A5B"/>
    <w:tbl>
      <w:tblPr>
        <w:tblW w:w="13852" w:type="dxa"/>
        <w:tblCellSpacing w:w="0" w:type="dxa"/>
        <w:tblBorders>
          <w:top w:val="outset" w:sz="8" w:space="0" w:color="00188F"/>
          <w:left w:val="outset" w:sz="8" w:space="0" w:color="00188F"/>
          <w:bottom w:val="outset" w:sz="8" w:space="0" w:color="00188F"/>
          <w:right w:val="outset" w:sz="8" w:space="0" w:color="00188F"/>
        </w:tblBorders>
        <w:tblCellMar>
          <w:left w:w="0" w:type="dxa"/>
          <w:right w:w="0" w:type="dxa"/>
        </w:tblCellMar>
        <w:tblLook w:val="04A0" w:firstRow="1" w:lastRow="0" w:firstColumn="1" w:lastColumn="0" w:noHBand="0" w:noVBand="1"/>
      </w:tblPr>
      <w:tblGrid>
        <w:gridCol w:w="13852"/>
      </w:tblGrid>
      <w:tr w:rsidR="00AC6A5B" w14:paraId="61E3BEB7"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shd w:val="clear" w:color="auto" w:fill="292B2D"/>
            <w:tcMar>
              <w:top w:w="75" w:type="dxa"/>
              <w:left w:w="75" w:type="dxa"/>
              <w:bottom w:w="75" w:type="dxa"/>
              <w:right w:w="75" w:type="dxa"/>
            </w:tcMar>
            <w:hideMark/>
          </w:tcPr>
          <w:p w14:paraId="626BF004" w14:textId="77777777" w:rsidR="00AC6A5B" w:rsidRDefault="00AC6A5B">
            <w:pPr>
              <w:rPr>
                <w:rFonts w:ascii="Segoe UI" w:hAnsi="Segoe UI" w:cs="Segoe UI"/>
                <w:color w:val="FF8C00"/>
                <w:sz w:val="20"/>
                <w:szCs w:val="20"/>
              </w:rPr>
            </w:pPr>
            <w:r>
              <w:rPr>
                <w:rStyle w:val="Strong"/>
                <w:rFonts w:ascii="Segoe UI" w:hAnsi="Segoe UI" w:cs="Segoe UI"/>
                <w:color w:val="FFFFFF"/>
                <w:sz w:val="20"/>
                <w:szCs w:val="20"/>
              </w:rPr>
              <w:t>ARROW On-Demand Training Webinars</w:t>
            </w:r>
          </w:p>
        </w:tc>
      </w:tr>
      <w:tr w:rsidR="00AC6A5B" w14:paraId="32B694DA"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79185695" w14:textId="77777777" w:rsidR="00AC6A5B" w:rsidRDefault="00925570">
            <w:pPr>
              <w:rPr>
                <w:rFonts w:ascii="Segoe UI" w:hAnsi="Segoe UI" w:cs="Segoe UI"/>
                <w:b/>
                <w:bCs/>
                <w:color w:val="1F497D"/>
                <w:sz w:val="20"/>
                <w:szCs w:val="20"/>
              </w:rPr>
            </w:pPr>
            <w:hyperlink r:id="rId46" w:history="1">
              <w:r w:rsidR="00AC6A5B">
                <w:rPr>
                  <w:rStyle w:val="Hyperlink"/>
                  <w:rFonts w:ascii="Segoe UI" w:hAnsi="Segoe UI" w:cs="Segoe UI"/>
                  <w:b/>
                  <w:bCs/>
                  <w:sz w:val="20"/>
                  <w:szCs w:val="20"/>
                </w:rPr>
                <w:t>Introducing MaaXcloud  for Office 365 – Cloud Migration Solutions</w:t>
              </w:r>
            </w:hyperlink>
          </w:p>
          <w:p w14:paraId="35BE85BF" w14:textId="77777777" w:rsidR="00AC6A5B" w:rsidRDefault="00AC6A5B">
            <w:pPr>
              <w:rPr>
                <w:rFonts w:ascii="Segoe UI" w:hAnsi="Segoe UI" w:cs="Segoe UI"/>
                <w:sz w:val="20"/>
                <w:szCs w:val="20"/>
              </w:rPr>
            </w:pPr>
          </w:p>
          <w:p w14:paraId="691DAE5A" w14:textId="77777777" w:rsidR="00AC6A5B" w:rsidRDefault="00AC6A5B">
            <w:pPr>
              <w:rPr>
                <w:rFonts w:ascii="Segoe UI" w:hAnsi="Segoe UI" w:cs="Segoe UI"/>
                <w:sz w:val="20"/>
                <w:szCs w:val="20"/>
              </w:rPr>
            </w:pPr>
            <w:r>
              <w:rPr>
                <w:rFonts w:ascii="Segoe UI" w:hAnsi="Segoe UI" w:cs="Segoe UI"/>
                <w:sz w:val="20"/>
                <w:szCs w:val="20"/>
              </w:rPr>
              <w:t>Arrow is proud to now offer our partners and their customers a complete white-glove onboarding solution for setup, migration, and training for Office 365. MaaXcloud onboarding services are now available through ArrowSphere.</w:t>
            </w:r>
          </w:p>
        </w:tc>
      </w:tr>
      <w:tr w:rsidR="00AC6A5B" w14:paraId="07458B82"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21794717" w14:textId="77777777" w:rsidR="00AC6A5B" w:rsidRDefault="00925570">
            <w:pPr>
              <w:rPr>
                <w:rFonts w:ascii="Segoe UI" w:hAnsi="Segoe UI" w:cs="Segoe UI"/>
                <w:b/>
                <w:bCs/>
                <w:color w:val="1F497D"/>
                <w:sz w:val="20"/>
                <w:szCs w:val="20"/>
              </w:rPr>
            </w:pPr>
            <w:hyperlink r:id="rId47" w:history="1">
              <w:r w:rsidR="00AC6A5B">
                <w:rPr>
                  <w:rStyle w:val="Hyperlink"/>
                  <w:rFonts w:ascii="Segoe UI" w:hAnsi="Segoe UI" w:cs="Segoe UI"/>
                  <w:b/>
                  <w:bCs/>
                  <w:sz w:val="20"/>
                  <w:szCs w:val="20"/>
                </w:rPr>
                <w:t>The world’s most popular end-to-end email solution</w:t>
              </w:r>
            </w:hyperlink>
          </w:p>
          <w:p w14:paraId="44A8F34E" w14:textId="77777777" w:rsidR="00AC6A5B" w:rsidRDefault="00AC6A5B">
            <w:pPr>
              <w:rPr>
                <w:rFonts w:ascii="Segoe UI" w:hAnsi="Segoe UI" w:cs="Segoe UI"/>
                <w:sz w:val="20"/>
                <w:szCs w:val="20"/>
              </w:rPr>
            </w:pPr>
          </w:p>
          <w:p w14:paraId="208AC8C9" w14:textId="77777777" w:rsidR="00AC6A5B" w:rsidRDefault="00AC6A5B">
            <w:pPr>
              <w:rPr>
                <w:rFonts w:ascii="Segoe UI" w:hAnsi="Segoe UI" w:cs="Segoe UI"/>
                <w:sz w:val="20"/>
                <w:szCs w:val="20"/>
              </w:rPr>
            </w:pPr>
            <w:r>
              <w:rPr>
                <w:rFonts w:ascii="Segoe UI" w:hAnsi="Segoe UI" w:cs="Segoe UI"/>
                <w:sz w:val="20"/>
                <w:szCs w:val="20"/>
              </w:rPr>
              <w:t>Are you looking for an easy and cost-effective way to secure Office 365 on any device? HPE SecureMail Cloud Enterprise for Office365 is your answer. And it’s now available through Arrow ECS Cloud Services!</w:t>
            </w:r>
          </w:p>
        </w:tc>
      </w:tr>
      <w:tr w:rsidR="00AC6A5B" w14:paraId="79C81F82"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1205AE74" w14:textId="77777777" w:rsidR="00AC6A5B" w:rsidRDefault="00925570">
            <w:pPr>
              <w:spacing w:line="276" w:lineRule="auto"/>
              <w:rPr>
                <w:rFonts w:ascii="Segoe UI" w:hAnsi="Segoe UI" w:cs="Segoe UI"/>
                <w:b/>
                <w:bCs/>
                <w:color w:val="FF0000"/>
                <w:sz w:val="20"/>
                <w:szCs w:val="20"/>
              </w:rPr>
            </w:pPr>
            <w:hyperlink r:id="rId48" w:history="1">
              <w:r w:rsidR="00AC6A5B">
                <w:rPr>
                  <w:rStyle w:val="Hyperlink"/>
                  <w:rFonts w:ascii="Segoe UI" w:hAnsi="Segoe UI" w:cs="Segoe UI"/>
                  <w:b/>
                  <w:bCs/>
                  <w:sz w:val="20"/>
                  <w:szCs w:val="20"/>
                </w:rPr>
                <w:t>Simplify and Accelerate Your Cloud Strategy with Cloud Genera &amp; Arrow Assessments</w:t>
              </w:r>
            </w:hyperlink>
          </w:p>
          <w:p w14:paraId="7F0262C4" w14:textId="77777777" w:rsidR="00AC6A5B" w:rsidRDefault="00AC6A5B">
            <w:pPr>
              <w:spacing w:line="276" w:lineRule="auto"/>
              <w:rPr>
                <w:rFonts w:ascii="Segoe UI" w:hAnsi="Segoe UI" w:cs="Segoe UI"/>
                <w:spacing w:val="-1"/>
                <w:sz w:val="20"/>
                <w:szCs w:val="20"/>
              </w:rPr>
            </w:pPr>
          </w:p>
          <w:p w14:paraId="1993F61C" w14:textId="77777777" w:rsidR="00AC6A5B" w:rsidRDefault="00AC6A5B">
            <w:pPr>
              <w:rPr>
                <w:rFonts w:ascii="Segoe UI" w:hAnsi="Segoe UI" w:cs="Segoe UI"/>
                <w:sz w:val="20"/>
                <w:szCs w:val="20"/>
              </w:rPr>
            </w:pPr>
            <w:r>
              <w:rPr>
                <w:rFonts w:ascii="Segoe UI" w:hAnsi="Segoe UI" w:cs="Segoe UI"/>
                <w:sz w:val="20"/>
                <w:szCs w:val="20"/>
              </w:rPr>
              <w:t xml:space="preserve">Attend Arrow’s exclusive webinar to learn more about CloudGenera’s latest product updates and how those products integrate with HPE, Oracle and Microsoft to provide your customers with best-of-breed cloud solutions. </w:t>
            </w:r>
          </w:p>
          <w:p w14:paraId="5C556238" w14:textId="77777777" w:rsidR="00AC6A5B" w:rsidRDefault="00AC6A5B">
            <w:pPr>
              <w:rPr>
                <w:rFonts w:ascii="Segoe UI" w:hAnsi="Segoe UI" w:cs="Segoe UI"/>
                <w:sz w:val="20"/>
                <w:szCs w:val="20"/>
              </w:rPr>
            </w:pPr>
            <w:r>
              <w:rPr>
                <w:rFonts w:ascii="Segoe UI" w:hAnsi="Segoe UI" w:cs="Segoe UI"/>
                <w:sz w:val="20"/>
                <w:szCs w:val="20"/>
              </w:rPr>
              <w:t>Webinar Topics include:</w:t>
            </w:r>
          </w:p>
          <w:p w14:paraId="52A5D436" w14:textId="77777777" w:rsidR="00AC6A5B" w:rsidRDefault="00AC6A5B">
            <w:pPr>
              <w:ind w:left="720"/>
              <w:rPr>
                <w:rFonts w:ascii="Segoe UI" w:hAnsi="Segoe UI" w:cs="Segoe UI"/>
                <w:sz w:val="20"/>
                <w:szCs w:val="20"/>
              </w:rPr>
            </w:pPr>
            <w:r>
              <w:rPr>
                <w:rFonts w:ascii="Segoe UI" w:hAnsi="Segoe UI" w:cs="Segoe UI"/>
                <w:sz w:val="20"/>
                <w:szCs w:val="20"/>
              </w:rPr>
              <w:t>•The benefit of the Arrow and CloudGenera partnership</w:t>
            </w:r>
          </w:p>
          <w:p w14:paraId="3ECAFB9A" w14:textId="77777777" w:rsidR="00AC6A5B" w:rsidRDefault="00AC6A5B">
            <w:pPr>
              <w:ind w:left="720"/>
              <w:rPr>
                <w:rFonts w:ascii="Segoe UI" w:hAnsi="Segoe UI" w:cs="Segoe UI"/>
                <w:sz w:val="20"/>
                <w:szCs w:val="20"/>
              </w:rPr>
            </w:pPr>
            <w:r>
              <w:rPr>
                <w:rFonts w:ascii="Segoe UI" w:hAnsi="Segoe UI" w:cs="Segoe UI"/>
                <w:sz w:val="20"/>
                <w:szCs w:val="20"/>
              </w:rPr>
              <w:t>•New CloudGenera Mobile Product Demo</w:t>
            </w:r>
          </w:p>
          <w:p w14:paraId="0C231093" w14:textId="77777777" w:rsidR="00AC6A5B" w:rsidRDefault="00AC6A5B">
            <w:pPr>
              <w:ind w:left="720"/>
              <w:rPr>
                <w:rFonts w:ascii="Segoe UI" w:hAnsi="Segoe UI" w:cs="Segoe UI"/>
                <w:sz w:val="20"/>
                <w:szCs w:val="20"/>
              </w:rPr>
            </w:pPr>
            <w:r>
              <w:rPr>
                <w:rFonts w:ascii="Segoe UI" w:hAnsi="Segoe UI" w:cs="Segoe UI"/>
                <w:sz w:val="20"/>
                <w:szCs w:val="20"/>
              </w:rPr>
              <w:lastRenderedPageBreak/>
              <w:t>•New CloudGenera licensing options for 2017</w:t>
            </w:r>
          </w:p>
          <w:p w14:paraId="383F91C6" w14:textId="77777777" w:rsidR="00AC6A5B" w:rsidRDefault="00AC6A5B">
            <w:pPr>
              <w:ind w:left="720"/>
              <w:rPr>
                <w:rFonts w:ascii="Segoe UI" w:hAnsi="Segoe UI" w:cs="Segoe UI"/>
                <w:sz w:val="20"/>
                <w:szCs w:val="20"/>
              </w:rPr>
            </w:pPr>
            <w:r>
              <w:rPr>
                <w:rFonts w:ascii="Segoe UI" w:hAnsi="Segoe UI" w:cs="Segoe UI"/>
                <w:sz w:val="20"/>
                <w:szCs w:val="20"/>
              </w:rPr>
              <w:t>•New Arrow Cloud Assessment offering</w:t>
            </w:r>
          </w:p>
        </w:tc>
      </w:tr>
      <w:tr w:rsidR="00AC6A5B" w14:paraId="771AD84D"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0D6DC27A" w14:textId="77777777" w:rsidR="00AC6A5B" w:rsidRDefault="00925570">
            <w:pPr>
              <w:rPr>
                <w:rFonts w:ascii="Segoe UI" w:hAnsi="Segoe UI" w:cs="Segoe UI"/>
                <w:b/>
                <w:bCs/>
                <w:color w:val="1F497D"/>
                <w:sz w:val="20"/>
                <w:szCs w:val="20"/>
              </w:rPr>
            </w:pPr>
            <w:hyperlink r:id="rId49" w:history="1">
              <w:r w:rsidR="00AC6A5B">
                <w:rPr>
                  <w:rStyle w:val="Hyperlink"/>
                  <w:rFonts w:ascii="Segoe UI" w:hAnsi="Segoe UI" w:cs="Segoe UI"/>
                  <w:b/>
                  <w:bCs/>
                  <w:sz w:val="20"/>
                  <w:szCs w:val="20"/>
                </w:rPr>
                <w:t>Maximizing your Microsoft partner profitability through Arrow ECS</w:t>
              </w:r>
            </w:hyperlink>
          </w:p>
          <w:p w14:paraId="46CA8CB9" w14:textId="77777777" w:rsidR="00AC6A5B" w:rsidRDefault="00AC6A5B">
            <w:pPr>
              <w:rPr>
                <w:rFonts w:ascii="Segoe UI" w:hAnsi="Segoe UI" w:cs="Segoe UI"/>
                <w:sz w:val="20"/>
                <w:szCs w:val="20"/>
              </w:rPr>
            </w:pPr>
          </w:p>
          <w:p w14:paraId="63857D35" w14:textId="77777777" w:rsidR="00AC6A5B" w:rsidRDefault="00AC6A5B">
            <w:pPr>
              <w:rPr>
                <w:rFonts w:ascii="Segoe UI" w:hAnsi="Segoe UI" w:cs="Segoe UI"/>
                <w:sz w:val="20"/>
                <w:szCs w:val="20"/>
              </w:rPr>
            </w:pPr>
            <w:r>
              <w:rPr>
                <w:rFonts w:ascii="Segoe UI" w:hAnsi="Segoe UI" w:cs="Segoe UI"/>
                <w:sz w:val="20"/>
                <w:szCs w:val="20"/>
              </w:rPr>
              <w:t xml:space="preserve">Join us via this on demand webinar as we showcase the unique value add solutions, tools and services available to our Microsoft CSP partners in delivering complete end to end solutions.  </w:t>
            </w:r>
          </w:p>
          <w:p w14:paraId="13213897" w14:textId="77777777" w:rsidR="00AC6A5B" w:rsidRDefault="00AC6A5B">
            <w:pPr>
              <w:rPr>
                <w:rFonts w:ascii="Segoe UI" w:hAnsi="Segoe UI" w:cs="Segoe UI"/>
                <w:sz w:val="20"/>
                <w:szCs w:val="20"/>
              </w:rPr>
            </w:pPr>
            <w:r>
              <w:rPr>
                <w:rFonts w:ascii="Segoe UI" w:hAnsi="Segoe UI" w:cs="Segoe UI"/>
                <w:sz w:val="20"/>
                <w:szCs w:val="20"/>
              </w:rPr>
              <w:t xml:space="preserve">These solutions assist our partners in: </w:t>
            </w:r>
          </w:p>
          <w:p w14:paraId="7C84C6A1" w14:textId="77777777" w:rsidR="00AC6A5B" w:rsidRDefault="00AC6A5B">
            <w:pPr>
              <w:pStyle w:val="ListParagraph"/>
              <w:numPr>
                <w:ilvl w:val="0"/>
                <w:numId w:val="17"/>
              </w:numPr>
              <w:rPr>
                <w:rFonts w:ascii="Segoe UI" w:hAnsi="Segoe UI" w:cs="Segoe UI"/>
                <w:sz w:val="20"/>
                <w:szCs w:val="20"/>
              </w:rPr>
            </w:pPr>
            <w:r>
              <w:rPr>
                <w:rFonts w:ascii="Segoe UI" w:eastAsia="Times New Roman" w:hAnsi="Segoe UI" w:cs="Segoe UI"/>
                <w:sz w:val="20"/>
                <w:szCs w:val="20"/>
              </w:rPr>
              <w:t>locking in their true trusted advisor relationship</w:t>
            </w:r>
          </w:p>
          <w:p w14:paraId="0CC4FD29" w14:textId="77777777" w:rsidR="00AC6A5B" w:rsidRDefault="00AC6A5B">
            <w:pPr>
              <w:pStyle w:val="ListParagraph"/>
              <w:numPr>
                <w:ilvl w:val="0"/>
                <w:numId w:val="17"/>
              </w:numPr>
              <w:rPr>
                <w:rFonts w:ascii="Segoe UI" w:hAnsi="Segoe UI" w:cs="Segoe UI"/>
              </w:rPr>
            </w:pPr>
            <w:r>
              <w:rPr>
                <w:rFonts w:ascii="Segoe UI" w:hAnsi="Segoe UI" w:cs="Segoe UI"/>
              </w:rPr>
              <w:t>maximizing total share of wallet opportunity</w:t>
            </w:r>
          </w:p>
          <w:p w14:paraId="7C30CC4E" w14:textId="77777777" w:rsidR="00AC6A5B" w:rsidRDefault="00AC6A5B">
            <w:pPr>
              <w:pStyle w:val="ListParagraph"/>
              <w:numPr>
                <w:ilvl w:val="0"/>
                <w:numId w:val="17"/>
              </w:numPr>
              <w:rPr>
                <w:rFonts w:ascii="Segoe UI" w:hAnsi="Segoe UI" w:cs="Segoe UI"/>
              </w:rPr>
            </w:pPr>
            <w:r>
              <w:rPr>
                <w:rFonts w:ascii="Segoe UI" w:hAnsi="Segoe UI" w:cs="Segoe UI"/>
              </w:rPr>
              <w:t>exponentially growing the partner's profitability through margin expansion</w:t>
            </w:r>
          </w:p>
        </w:tc>
      </w:tr>
      <w:tr w:rsidR="00AC6A5B" w14:paraId="1444DA90"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tcMar>
              <w:top w:w="75" w:type="dxa"/>
              <w:left w:w="75" w:type="dxa"/>
              <w:bottom w:w="75" w:type="dxa"/>
              <w:right w:w="75" w:type="dxa"/>
            </w:tcMar>
            <w:vAlign w:val="center"/>
          </w:tcPr>
          <w:p w14:paraId="5BE8E780" w14:textId="77777777" w:rsidR="00AC6A5B" w:rsidRDefault="00925570">
            <w:pPr>
              <w:spacing w:line="276" w:lineRule="auto"/>
              <w:rPr>
                <w:rFonts w:ascii="Segoe UI" w:hAnsi="Segoe UI" w:cs="Segoe UI"/>
                <w:b/>
                <w:bCs/>
                <w:color w:val="FF0000"/>
                <w:sz w:val="20"/>
                <w:szCs w:val="20"/>
                <w:u w:val="single"/>
              </w:rPr>
            </w:pPr>
            <w:hyperlink r:id="rId50" w:history="1">
              <w:r w:rsidR="00AC6A5B">
                <w:rPr>
                  <w:rStyle w:val="Hyperlink"/>
                  <w:rFonts w:ascii="Segoe UI" w:hAnsi="Segoe UI" w:cs="Segoe UI"/>
                  <w:b/>
                  <w:bCs/>
                  <w:color w:val="0070C0"/>
                  <w:sz w:val="20"/>
                  <w:szCs w:val="20"/>
                </w:rPr>
                <w:t xml:space="preserve">Building the Next </w:t>
              </w:r>
            </w:hyperlink>
            <w:hyperlink r:id="rId51" w:history="1">
              <w:r w:rsidR="00AC6A5B">
                <w:rPr>
                  <w:rStyle w:val="Hyperlink"/>
                  <w:rFonts w:ascii="Segoe UI" w:hAnsi="Segoe UI" w:cs="Segoe UI"/>
                  <w:b/>
                  <w:bCs/>
                  <w:color w:val="0070C0"/>
                  <w:sz w:val="20"/>
                  <w:szCs w:val="20"/>
                </w:rPr>
                <w:t xml:space="preserve">Generation </w:t>
              </w:r>
            </w:hyperlink>
            <w:hyperlink r:id="rId52" w:history="1">
              <w:r w:rsidR="00AC6A5B">
                <w:rPr>
                  <w:rStyle w:val="Hyperlink"/>
                  <w:rFonts w:ascii="Segoe UI" w:hAnsi="Segoe UI" w:cs="Segoe UI"/>
                  <w:b/>
                  <w:bCs/>
                  <w:color w:val="0070C0"/>
                  <w:sz w:val="20"/>
                  <w:szCs w:val="20"/>
                </w:rPr>
                <w:t xml:space="preserve">Cloud </w:t>
              </w:r>
            </w:hyperlink>
            <w:hyperlink r:id="rId53" w:history="1">
              <w:r w:rsidR="00AC6A5B">
                <w:rPr>
                  <w:rStyle w:val="Hyperlink"/>
                  <w:rFonts w:ascii="Segoe UI" w:hAnsi="Segoe UI" w:cs="Segoe UI"/>
                  <w:b/>
                  <w:bCs/>
                  <w:color w:val="0070C0"/>
                  <w:sz w:val="20"/>
                  <w:szCs w:val="20"/>
                </w:rPr>
                <w:t xml:space="preserve">Practice </w:t>
              </w:r>
            </w:hyperlink>
            <w:r w:rsidR="00AC6A5B">
              <w:rPr>
                <w:rFonts w:ascii="Segoe UI" w:hAnsi="Segoe UI" w:cs="Segoe UI"/>
                <w:b/>
                <w:bCs/>
                <w:color w:val="0070C0"/>
                <w:sz w:val="20"/>
                <w:szCs w:val="20"/>
                <w:u w:val="single"/>
              </w:rPr>
              <w:t>‒ View Now</w:t>
            </w:r>
          </w:p>
          <w:p w14:paraId="1105F823" w14:textId="77777777" w:rsidR="00AC6A5B" w:rsidRDefault="00AC6A5B">
            <w:pPr>
              <w:spacing w:line="276" w:lineRule="auto"/>
              <w:rPr>
                <w:rFonts w:ascii="Segoe UI" w:hAnsi="Segoe UI" w:cs="Segoe UI"/>
                <w:spacing w:val="-1"/>
                <w:sz w:val="20"/>
                <w:szCs w:val="20"/>
              </w:rPr>
            </w:pPr>
          </w:p>
          <w:p w14:paraId="2D0D1A00" w14:textId="77777777" w:rsidR="00AC6A5B" w:rsidRDefault="00AC6A5B">
            <w:pPr>
              <w:spacing w:line="0" w:lineRule="atLeast"/>
              <w:rPr>
                <w:rFonts w:ascii="Segoe UI" w:hAnsi="Segoe UI" w:cs="Segoe UI"/>
                <w:sz w:val="20"/>
                <w:szCs w:val="20"/>
              </w:rPr>
            </w:pPr>
            <w:r>
              <w:rPr>
                <w:rFonts w:ascii="Segoe UI" w:hAnsi="Segoe UI" w:cs="Segoe UI"/>
                <w:sz w:val="20"/>
                <w:szCs w:val="20"/>
              </w:rPr>
              <w:t xml:space="preserve">If accelerating your Cloud business is on your mind, come join Steve Robinson, Cloud industry thought leader from Arrow’s Next Generation Cloud Practice for an insightful discussion. </w:t>
            </w:r>
            <w:r>
              <w:rPr>
                <w:rFonts w:ascii="Segoe UI" w:hAnsi="Segoe UI" w:cs="Segoe UI"/>
                <w:sz w:val="20"/>
                <w:szCs w:val="20"/>
              </w:rPr>
              <w:br/>
              <w:t> During this webinar, you will find answers to top-of-mind questions, such as:</w:t>
            </w:r>
          </w:p>
          <w:p w14:paraId="6AAB502F" w14:textId="77777777" w:rsidR="00AC6A5B" w:rsidRDefault="00AC6A5B">
            <w:pPr>
              <w:pStyle w:val="ListParagraph"/>
              <w:numPr>
                <w:ilvl w:val="0"/>
                <w:numId w:val="18"/>
              </w:numPr>
              <w:spacing w:line="0" w:lineRule="atLeast"/>
              <w:rPr>
                <w:rFonts w:ascii="Segoe UI" w:hAnsi="Segoe UI" w:cs="Segoe UI"/>
                <w:sz w:val="20"/>
                <w:szCs w:val="20"/>
              </w:rPr>
            </w:pPr>
            <w:r>
              <w:rPr>
                <w:rFonts w:ascii="Segoe UI" w:eastAsia="Times New Roman" w:hAnsi="Segoe UI" w:cs="Segoe UI"/>
                <w:sz w:val="20"/>
                <w:szCs w:val="20"/>
              </w:rPr>
              <w:t>How mature and successful is my cloud practice?</w:t>
            </w:r>
          </w:p>
          <w:p w14:paraId="49300147" w14:textId="77777777" w:rsidR="00AC6A5B" w:rsidRDefault="00AC6A5B">
            <w:pPr>
              <w:pStyle w:val="ListParagraph"/>
              <w:numPr>
                <w:ilvl w:val="0"/>
                <w:numId w:val="17"/>
              </w:numPr>
              <w:spacing w:line="0" w:lineRule="atLeast"/>
              <w:rPr>
                <w:rFonts w:ascii="Segoe UI" w:hAnsi="Segoe UI" w:cs="Segoe UI"/>
              </w:rPr>
            </w:pPr>
            <w:r>
              <w:rPr>
                <w:rFonts w:ascii="Segoe UI" w:hAnsi="Segoe UI" w:cs="Segoe UI"/>
              </w:rPr>
              <w:t>What resources, tools, and programs would enable my company’s growth?</w:t>
            </w:r>
          </w:p>
          <w:p w14:paraId="51ADD157" w14:textId="77777777" w:rsidR="00AC6A5B" w:rsidRDefault="00AC6A5B">
            <w:pPr>
              <w:pStyle w:val="ListParagraph"/>
              <w:numPr>
                <w:ilvl w:val="0"/>
                <w:numId w:val="17"/>
              </w:numPr>
              <w:spacing w:line="0" w:lineRule="atLeast"/>
              <w:rPr>
                <w:rFonts w:ascii="Segoe UI" w:hAnsi="Segoe UI" w:cs="Segoe UI"/>
              </w:rPr>
            </w:pPr>
            <w:r>
              <w:rPr>
                <w:rFonts w:ascii="Segoe UI" w:hAnsi="Segoe UI" w:cs="Segoe UI"/>
              </w:rPr>
              <w:t>Are there common industry best cloud practices I need to know?</w:t>
            </w:r>
          </w:p>
        </w:tc>
      </w:tr>
      <w:tr w:rsidR="00AC6A5B" w14:paraId="5271ECA8" w14:textId="77777777" w:rsidTr="00AC6A5B">
        <w:trPr>
          <w:tblCellSpacing w:w="0" w:type="dxa"/>
        </w:trPr>
        <w:tc>
          <w:tcPr>
            <w:tcW w:w="13852" w:type="dxa"/>
            <w:tcBorders>
              <w:top w:val="outset" w:sz="8" w:space="0" w:color="00188F"/>
              <w:left w:val="outset" w:sz="8" w:space="0" w:color="00188F"/>
              <w:bottom w:val="outset" w:sz="8" w:space="0" w:color="00188F"/>
              <w:right w:val="outset" w:sz="8" w:space="0" w:color="00188F"/>
            </w:tcBorders>
            <w:shd w:val="clear" w:color="auto" w:fill="D9E2F3"/>
            <w:tcMar>
              <w:top w:w="75" w:type="dxa"/>
              <w:left w:w="75" w:type="dxa"/>
              <w:bottom w:w="75" w:type="dxa"/>
              <w:right w:w="75" w:type="dxa"/>
            </w:tcMar>
            <w:vAlign w:val="center"/>
          </w:tcPr>
          <w:p w14:paraId="308185A1" w14:textId="77777777" w:rsidR="00AC6A5B" w:rsidRDefault="00925570">
            <w:pPr>
              <w:spacing w:line="276" w:lineRule="auto"/>
              <w:rPr>
                <w:rStyle w:val="Hyperlink"/>
                <w:b/>
                <w:bCs/>
                <w:color w:val="FF0000"/>
              </w:rPr>
            </w:pPr>
            <w:hyperlink r:id="rId54" w:history="1">
              <w:r w:rsidR="00AC6A5B">
                <w:rPr>
                  <w:rStyle w:val="Hyperlink"/>
                  <w:rFonts w:ascii="Segoe UI" w:hAnsi="Segoe UI" w:cs="Segoe UI"/>
                  <w:b/>
                  <w:bCs/>
                  <w:color w:val="0070C0"/>
                  <w:sz w:val="20"/>
                  <w:szCs w:val="20"/>
                </w:rPr>
                <w:t xml:space="preserve">A Hybrid Cloud Approach:  </w:t>
              </w:r>
            </w:hyperlink>
            <w:hyperlink r:id="rId55" w:history="1">
              <w:r w:rsidR="00AC6A5B">
                <w:rPr>
                  <w:rStyle w:val="Hyperlink"/>
                  <w:rFonts w:ascii="Segoe UI" w:hAnsi="Segoe UI" w:cs="Segoe UI"/>
                  <w:b/>
                  <w:bCs/>
                  <w:color w:val="0070C0"/>
                  <w:sz w:val="20"/>
                  <w:szCs w:val="20"/>
                </w:rPr>
                <w:t>Veeam</w:t>
              </w:r>
            </w:hyperlink>
            <w:hyperlink r:id="rId56" w:history="1">
              <w:r w:rsidR="00AC6A5B">
                <w:rPr>
                  <w:rStyle w:val="Hyperlink"/>
                  <w:rFonts w:ascii="Segoe UI" w:hAnsi="Segoe UI" w:cs="Segoe UI"/>
                  <w:b/>
                  <w:bCs/>
                  <w:color w:val="0070C0"/>
                  <w:sz w:val="20"/>
                  <w:szCs w:val="20"/>
                </w:rPr>
                <w:t xml:space="preserve"> + </w:t>
              </w:r>
            </w:hyperlink>
            <w:hyperlink r:id="rId57" w:history="1">
              <w:r w:rsidR="00AC6A5B">
                <w:rPr>
                  <w:rStyle w:val="Hyperlink"/>
                  <w:rFonts w:ascii="Segoe UI" w:hAnsi="Segoe UI" w:cs="Segoe UI"/>
                  <w:b/>
                  <w:bCs/>
                  <w:color w:val="0070C0"/>
                  <w:sz w:val="20"/>
                  <w:szCs w:val="20"/>
                </w:rPr>
                <w:t>Azure</w:t>
              </w:r>
            </w:hyperlink>
            <w:r w:rsidR="00AC6A5B">
              <w:rPr>
                <w:rStyle w:val="Hyperlink"/>
                <w:rFonts w:ascii="Segoe UI" w:hAnsi="Segoe UI" w:cs="Segoe UI"/>
                <w:b/>
                <w:bCs/>
                <w:color w:val="0070C0"/>
                <w:sz w:val="20"/>
                <w:szCs w:val="20"/>
              </w:rPr>
              <w:t xml:space="preserve"> – View Now</w:t>
            </w:r>
          </w:p>
          <w:p w14:paraId="73F0379E" w14:textId="77777777" w:rsidR="00AC6A5B" w:rsidRDefault="00AC6A5B">
            <w:pPr>
              <w:spacing w:line="276" w:lineRule="auto"/>
              <w:rPr>
                <w:spacing w:val="-1"/>
              </w:rPr>
            </w:pPr>
          </w:p>
          <w:p w14:paraId="6192A933" w14:textId="77777777" w:rsidR="00AC6A5B" w:rsidRDefault="00AC6A5B">
            <w:pPr>
              <w:rPr>
                <w:rFonts w:ascii="Segoe UI" w:hAnsi="Segoe UI" w:cs="Segoe UI"/>
                <w:sz w:val="20"/>
                <w:szCs w:val="20"/>
              </w:rPr>
            </w:pPr>
            <w:r>
              <w:rPr>
                <w:rFonts w:ascii="Segoe UI" w:hAnsi="Segoe UI" w:cs="Segoe UI"/>
                <w:sz w:val="20"/>
                <w:szCs w:val="20"/>
              </w:rPr>
              <w:t>Veeam and Microsoft Azure StorSimple work in unison to mitigate the cost and management of data growth while providing secure backup and recovery. Put simply, the business achieves the optimal balance between performance, capacity, service quality and cost.</w:t>
            </w:r>
          </w:p>
        </w:tc>
      </w:tr>
    </w:tbl>
    <w:p w14:paraId="7790CEC8" w14:textId="77777777" w:rsidR="00AC6A5B" w:rsidRDefault="00AC6A5B" w:rsidP="00AC6A5B"/>
    <w:p w14:paraId="0959C220" w14:textId="77777777" w:rsidR="00AC6A5B" w:rsidRDefault="00AC6A5B" w:rsidP="00AC6A5B">
      <w:pPr>
        <w:rPr>
          <w:rFonts w:ascii="Segoe UI" w:hAnsi="Segoe UI" w:cs="Segoe UI"/>
          <w:sz w:val="20"/>
          <w:szCs w:val="20"/>
        </w:rPr>
      </w:pPr>
      <w:r>
        <w:rPr>
          <w:rFonts w:ascii="Segoe UI" w:hAnsi="Segoe UI" w:cs="Segoe UI"/>
          <w:sz w:val="20"/>
          <w:szCs w:val="20"/>
        </w:rPr>
        <w:t> </w:t>
      </w:r>
    </w:p>
    <w:p w14:paraId="5378F5A7" w14:textId="77777777" w:rsidR="00AC6A5B" w:rsidRDefault="00AC6A5B" w:rsidP="00AC6A5B">
      <w:pPr>
        <w:rPr>
          <w:rFonts w:ascii="Segoe UI" w:hAnsi="Segoe UI" w:cs="Segoe UI"/>
          <w:sz w:val="20"/>
          <w:szCs w:val="20"/>
        </w:rPr>
      </w:pPr>
      <w:r>
        <w:rPr>
          <w:color w:val="1F497D"/>
        </w:rPr>
        <w:t> </w:t>
      </w:r>
    </w:p>
    <w:bookmarkEnd w:id="0"/>
    <w:p w14:paraId="6274F210" w14:textId="77777777" w:rsidR="00AC6A5B" w:rsidRDefault="00AC6A5B" w:rsidP="00AC6A5B"/>
    <w:p w14:paraId="3B774D51" w14:textId="77777777" w:rsidR="00100E95" w:rsidRDefault="00925570"/>
    <w:sectPr w:rsidR="00100E95" w:rsidSect="0092557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9F2EE" w14:textId="77777777" w:rsidR="00925570" w:rsidRDefault="00925570" w:rsidP="00925570">
      <w:r>
        <w:separator/>
      </w:r>
    </w:p>
  </w:endnote>
  <w:endnote w:type="continuationSeparator" w:id="0">
    <w:p w14:paraId="1AD0D0B8" w14:textId="77777777" w:rsidR="00925570" w:rsidRDefault="00925570" w:rsidP="0092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0C87B" w14:textId="77777777" w:rsidR="00925570" w:rsidRDefault="00925570" w:rsidP="00925570">
      <w:r>
        <w:separator/>
      </w:r>
    </w:p>
  </w:footnote>
  <w:footnote w:type="continuationSeparator" w:id="0">
    <w:p w14:paraId="6E1F134B" w14:textId="77777777" w:rsidR="00925570" w:rsidRDefault="00925570" w:rsidP="00925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394"/>
    <w:multiLevelType w:val="multilevel"/>
    <w:tmpl w:val="EA32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FEC"/>
    <w:multiLevelType w:val="hybridMultilevel"/>
    <w:tmpl w:val="BAD2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190150"/>
    <w:multiLevelType w:val="hybridMultilevel"/>
    <w:tmpl w:val="F80CA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210C3F"/>
    <w:multiLevelType w:val="hybridMultilevel"/>
    <w:tmpl w:val="08EC8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0F0AB6"/>
    <w:multiLevelType w:val="hybridMultilevel"/>
    <w:tmpl w:val="38BE5ACC"/>
    <w:lvl w:ilvl="0" w:tplc="C5AE276E">
      <w:start w:val="1"/>
      <w:numFmt w:val="bullet"/>
      <w:lvlText w:val="•"/>
      <w:lvlJc w:val="left"/>
      <w:pPr>
        <w:tabs>
          <w:tab w:val="num" w:pos="360"/>
        </w:tabs>
        <w:ind w:left="360" w:hanging="360"/>
      </w:pPr>
      <w:rPr>
        <w:rFonts w:ascii="Arial" w:hAnsi="Arial" w:cs="Times New Roman" w:hint="default"/>
      </w:rPr>
    </w:lvl>
    <w:lvl w:ilvl="1" w:tplc="21344D06">
      <w:numFmt w:val="bullet"/>
      <w:lvlText w:val="•"/>
      <w:lvlJc w:val="left"/>
      <w:pPr>
        <w:tabs>
          <w:tab w:val="num" w:pos="1080"/>
        </w:tabs>
        <w:ind w:left="1080" w:hanging="360"/>
      </w:pPr>
      <w:rPr>
        <w:rFonts w:ascii="Arial" w:hAnsi="Arial" w:cs="Times New Roman" w:hint="default"/>
      </w:rPr>
    </w:lvl>
    <w:lvl w:ilvl="2" w:tplc="41B05532">
      <w:numFmt w:val="bullet"/>
      <w:lvlText w:val="•"/>
      <w:lvlJc w:val="left"/>
      <w:pPr>
        <w:tabs>
          <w:tab w:val="num" w:pos="1800"/>
        </w:tabs>
        <w:ind w:left="1800" w:hanging="360"/>
      </w:pPr>
      <w:rPr>
        <w:rFonts w:ascii="Arial" w:hAnsi="Arial" w:cs="Times New Roman" w:hint="default"/>
      </w:rPr>
    </w:lvl>
    <w:lvl w:ilvl="3" w:tplc="DB3AFB74">
      <w:start w:val="1"/>
      <w:numFmt w:val="bullet"/>
      <w:lvlText w:val="•"/>
      <w:lvlJc w:val="left"/>
      <w:pPr>
        <w:tabs>
          <w:tab w:val="num" w:pos="2520"/>
        </w:tabs>
        <w:ind w:left="2520" w:hanging="360"/>
      </w:pPr>
      <w:rPr>
        <w:rFonts w:ascii="Arial" w:hAnsi="Arial" w:cs="Times New Roman" w:hint="default"/>
      </w:rPr>
    </w:lvl>
    <w:lvl w:ilvl="4" w:tplc="49C69C78">
      <w:start w:val="1"/>
      <w:numFmt w:val="bullet"/>
      <w:lvlText w:val="•"/>
      <w:lvlJc w:val="left"/>
      <w:pPr>
        <w:tabs>
          <w:tab w:val="num" w:pos="3240"/>
        </w:tabs>
        <w:ind w:left="3240" w:hanging="360"/>
      </w:pPr>
      <w:rPr>
        <w:rFonts w:ascii="Arial" w:hAnsi="Arial" w:cs="Times New Roman" w:hint="default"/>
      </w:rPr>
    </w:lvl>
    <w:lvl w:ilvl="5" w:tplc="4F54B90C">
      <w:start w:val="1"/>
      <w:numFmt w:val="bullet"/>
      <w:lvlText w:val="•"/>
      <w:lvlJc w:val="left"/>
      <w:pPr>
        <w:tabs>
          <w:tab w:val="num" w:pos="3960"/>
        </w:tabs>
        <w:ind w:left="3960" w:hanging="360"/>
      </w:pPr>
      <w:rPr>
        <w:rFonts w:ascii="Arial" w:hAnsi="Arial" w:cs="Times New Roman" w:hint="default"/>
      </w:rPr>
    </w:lvl>
    <w:lvl w:ilvl="6" w:tplc="783614E0">
      <w:start w:val="1"/>
      <w:numFmt w:val="bullet"/>
      <w:lvlText w:val="•"/>
      <w:lvlJc w:val="left"/>
      <w:pPr>
        <w:tabs>
          <w:tab w:val="num" w:pos="4680"/>
        </w:tabs>
        <w:ind w:left="4680" w:hanging="360"/>
      </w:pPr>
      <w:rPr>
        <w:rFonts w:ascii="Arial" w:hAnsi="Arial" w:cs="Times New Roman" w:hint="default"/>
      </w:rPr>
    </w:lvl>
    <w:lvl w:ilvl="7" w:tplc="2876AE68">
      <w:start w:val="1"/>
      <w:numFmt w:val="bullet"/>
      <w:lvlText w:val="•"/>
      <w:lvlJc w:val="left"/>
      <w:pPr>
        <w:tabs>
          <w:tab w:val="num" w:pos="5400"/>
        </w:tabs>
        <w:ind w:left="5400" w:hanging="360"/>
      </w:pPr>
      <w:rPr>
        <w:rFonts w:ascii="Arial" w:hAnsi="Arial" w:cs="Times New Roman" w:hint="default"/>
      </w:rPr>
    </w:lvl>
    <w:lvl w:ilvl="8" w:tplc="6762A85E">
      <w:start w:val="1"/>
      <w:numFmt w:val="bullet"/>
      <w:lvlText w:val="•"/>
      <w:lvlJc w:val="left"/>
      <w:pPr>
        <w:tabs>
          <w:tab w:val="num" w:pos="6120"/>
        </w:tabs>
        <w:ind w:left="6120" w:hanging="360"/>
      </w:pPr>
      <w:rPr>
        <w:rFonts w:ascii="Arial" w:hAnsi="Arial" w:cs="Times New Roman" w:hint="default"/>
      </w:rPr>
    </w:lvl>
  </w:abstractNum>
  <w:abstractNum w:abstractNumId="5" w15:restartNumberingAfterBreak="0">
    <w:nsid w:val="2D0D1993"/>
    <w:multiLevelType w:val="hybridMultilevel"/>
    <w:tmpl w:val="B3D2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912F66"/>
    <w:multiLevelType w:val="hybridMultilevel"/>
    <w:tmpl w:val="141E0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3954E8"/>
    <w:multiLevelType w:val="multilevel"/>
    <w:tmpl w:val="2A02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75BB9"/>
    <w:multiLevelType w:val="multilevel"/>
    <w:tmpl w:val="2AAE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56455"/>
    <w:multiLevelType w:val="hybridMultilevel"/>
    <w:tmpl w:val="97D081CE"/>
    <w:lvl w:ilvl="0" w:tplc="4CD4D164">
      <w:start w:val="1"/>
      <w:numFmt w:val="bullet"/>
      <w:lvlText w:val="•"/>
      <w:lvlJc w:val="left"/>
      <w:pPr>
        <w:tabs>
          <w:tab w:val="num" w:pos="720"/>
        </w:tabs>
        <w:ind w:left="720" w:hanging="360"/>
      </w:pPr>
      <w:rPr>
        <w:rFonts w:ascii="Arial" w:hAnsi="Arial" w:cs="Times New Roman" w:hint="default"/>
      </w:rPr>
    </w:lvl>
    <w:lvl w:ilvl="1" w:tplc="681C6C04">
      <w:numFmt w:val="bullet"/>
      <w:lvlText w:val="•"/>
      <w:lvlJc w:val="left"/>
      <w:pPr>
        <w:tabs>
          <w:tab w:val="num" w:pos="1440"/>
        </w:tabs>
        <w:ind w:left="1440" w:hanging="360"/>
      </w:pPr>
      <w:rPr>
        <w:rFonts w:ascii="Arial" w:hAnsi="Arial" w:cs="Times New Roman" w:hint="default"/>
      </w:rPr>
    </w:lvl>
    <w:lvl w:ilvl="2" w:tplc="552863F4">
      <w:start w:val="1"/>
      <w:numFmt w:val="bullet"/>
      <w:lvlText w:val="•"/>
      <w:lvlJc w:val="left"/>
      <w:pPr>
        <w:tabs>
          <w:tab w:val="num" w:pos="2160"/>
        </w:tabs>
        <w:ind w:left="2160" w:hanging="360"/>
      </w:pPr>
      <w:rPr>
        <w:rFonts w:ascii="Arial" w:hAnsi="Arial" w:cs="Times New Roman" w:hint="default"/>
      </w:rPr>
    </w:lvl>
    <w:lvl w:ilvl="3" w:tplc="ED9E440E">
      <w:start w:val="1"/>
      <w:numFmt w:val="bullet"/>
      <w:lvlText w:val="•"/>
      <w:lvlJc w:val="left"/>
      <w:pPr>
        <w:tabs>
          <w:tab w:val="num" w:pos="2880"/>
        </w:tabs>
        <w:ind w:left="2880" w:hanging="360"/>
      </w:pPr>
      <w:rPr>
        <w:rFonts w:ascii="Arial" w:hAnsi="Arial" w:cs="Times New Roman" w:hint="default"/>
      </w:rPr>
    </w:lvl>
    <w:lvl w:ilvl="4" w:tplc="61743CEA">
      <w:start w:val="1"/>
      <w:numFmt w:val="bullet"/>
      <w:lvlText w:val="•"/>
      <w:lvlJc w:val="left"/>
      <w:pPr>
        <w:tabs>
          <w:tab w:val="num" w:pos="3600"/>
        </w:tabs>
        <w:ind w:left="3600" w:hanging="360"/>
      </w:pPr>
      <w:rPr>
        <w:rFonts w:ascii="Arial" w:hAnsi="Arial" w:cs="Times New Roman" w:hint="default"/>
      </w:rPr>
    </w:lvl>
    <w:lvl w:ilvl="5" w:tplc="6CF45024">
      <w:start w:val="1"/>
      <w:numFmt w:val="bullet"/>
      <w:lvlText w:val="•"/>
      <w:lvlJc w:val="left"/>
      <w:pPr>
        <w:tabs>
          <w:tab w:val="num" w:pos="4320"/>
        </w:tabs>
        <w:ind w:left="4320" w:hanging="360"/>
      </w:pPr>
      <w:rPr>
        <w:rFonts w:ascii="Arial" w:hAnsi="Arial" w:cs="Times New Roman" w:hint="default"/>
      </w:rPr>
    </w:lvl>
    <w:lvl w:ilvl="6" w:tplc="CBD2E5AC">
      <w:start w:val="1"/>
      <w:numFmt w:val="bullet"/>
      <w:lvlText w:val="•"/>
      <w:lvlJc w:val="left"/>
      <w:pPr>
        <w:tabs>
          <w:tab w:val="num" w:pos="5040"/>
        </w:tabs>
        <w:ind w:left="5040" w:hanging="360"/>
      </w:pPr>
      <w:rPr>
        <w:rFonts w:ascii="Arial" w:hAnsi="Arial" w:cs="Times New Roman" w:hint="default"/>
      </w:rPr>
    </w:lvl>
    <w:lvl w:ilvl="7" w:tplc="765AFE44">
      <w:start w:val="1"/>
      <w:numFmt w:val="bullet"/>
      <w:lvlText w:val="•"/>
      <w:lvlJc w:val="left"/>
      <w:pPr>
        <w:tabs>
          <w:tab w:val="num" w:pos="5760"/>
        </w:tabs>
        <w:ind w:left="5760" w:hanging="360"/>
      </w:pPr>
      <w:rPr>
        <w:rFonts w:ascii="Arial" w:hAnsi="Arial" w:cs="Times New Roman" w:hint="default"/>
      </w:rPr>
    </w:lvl>
    <w:lvl w:ilvl="8" w:tplc="0B2E3428">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4DA57E01"/>
    <w:multiLevelType w:val="hybridMultilevel"/>
    <w:tmpl w:val="92B49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765D9B"/>
    <w:multiLevelType w:val="hybridMultilevel"/>
    <w:tmpl w:val="59EA012C"/>
    <w:lvl w:ilvl="0" w:tplc="26BA1354">
      <w:start w:val="1"/>
      <w:numFmt w:val="bullet"/>
      <w:lvlText w:val="•"/>
      <w:lvlJc w:val="left"/>
      <w:pPr>
        <w:tabs>
          <w:tab w:val="num" w:pos="360"/>
        </w:tabs>
        <w:ind w:left="360" w:hanging="360"/>
      </w:pPr>
      <w:rPr>
        <w:rFonts w:ascii="Arial" w:hAnsi="Arial" w:cs="Times New Roman" w:hint="default"/>
      </w:rPr>
    </w:lvl>
    <w:lvl w:ilvl="1" w:tplc="DA162B14">
      <w:numFmt w:val="bullet"/>
      <w:lvlText w:val="•"/>
      <w:lvlJc w:val="left"/>
      <w:pPr>
        <w:tabs>
          <w:tab w:val="num" w:pos="1080"/>
        </w:tabs>
        <w:ind w:left="1080" w:hanging="360"/>
      </w:pPr>
      <w:rPr>
        <w:rFonts w:ascii="Arial" w:hAnsi="Arial" w:cs="Times New Roman" w:hint="default"/>
      </w:rPr>
    </w:lvl>
    <w:lvl w:ilvl="2" w:tplc="051A24D0">
      <w:numFmt w:val="bullet"/>
      <w:lvlText w:val="•"/>
      <w:lvlJc w:val="left"/>
      <w:pPr>
        <w:tabs>
          <w:tab w:val="num" w:pos="1800"/>
        </w:tabs>
        <w:ind w:left="1800" w:hanging="360"/>
      </w:pPr>
      <w:rPr>
        <w:rFonts w:ascii="Arial" w:hAnsi="Arial" w:cs="Times New Roman" w:hint="default"/>
      </w:rPr>
    </w:lvl>
    <w:lvl w:ilvl="3" w:tplc="A2CAD090">
      <w:numFmt w:val="bullet"/>
      <w:lvlText w:val="•"/>
      <w:lvlJc w:val="left"/>
      <w:pPr>
        <w:tabs>
          <w:tab w:val="num" w:pos="2520"/>
        </w:tabs>
        <w:ind w:left="2520" w:hanging="360"/>
      </w:pPr>
      <w:rPr>
        <w:rFonts w:ascii="Arial" w:hAnsi="Arial" w:cs="Times New Roman" w:hint="default"/>
      </w:rPr>
    </w:lvl>
    <w:lvl w:ilvl="4" w:tplc="C0D40634">
      <w:start w:val="1"/>
      <w:numFmt w:val="bullet"/>
      <w:lvlText w:val="•"/>
      <w:lvlJc w:val="left"/>
      <w:pPr>
        <w:tabs>
          <w:tab w:val="num" w:pos="3240"/>
        </w:tabs>
        <w:ind w:left="3240" w:hanging="360"/>
      </w:pPr>
      <w:rPr>
        <w:rFonts w:ascii="Arial" w:hAnsi="Arial" w:cs="Times New Roman" w:hint="default"/>
      </w:rPr>
    </w:lvl>
    <w:lvl w:ilvl="5" w:tplc="538471C8">
      <w:start w:val="1"/>
      <w:numFmt w:val="bullet"/>
      <w:lvlText w:val="•"/>
      <w:lvlJc w:val="left"/>
      <w:pPr>
        <w:tabs>
          <w:tab w:val="num" w:pos="3960"/>
        </w:tabs>
        <w:ind w:left="3960" w:hanging="360"/>
      </w:pPr>
      <w:rPr>
        <w:rFonts w:ascii="Arial" w:hAnsi="Arial" w:cs="Times New Roman" w:hint="default"/>
      </w:rPr>
    </w:lvl>
    <w:lvl w:ilvl="6" w:tplc="9A66C386">
      <w:start w:val="1"/>
      <w:numFmt w:val="bullet"/>
      <w:lvlText w:val="•"/>
      <w:lvlJc w:val="left"/>
      <w:pPr>
        <w:tabs>
          <w:tab w:val="num" w:pos="4680"/>
        </w:tabs>
        <w:ind w:left="4680" w:hanging="360"/>
      </w:pPr>
      <w:rPr>
        <w:rFonts w:ascii="Arial" w:hAnsi="Arial" w:cs="Times New Roman" w:hint="default"/>
      </w:rPr>
    </w:lvl>
    <w:lvl w:ilvl="7" w:tplc="5F5CA3D0">
      <w:start w:val="1"/>
      <w:numFmt w:val="bullet"/>
      <w:lvlText w:val="•"/>
      <w:lvlJc w:val="left"/>
      <w:pPr>
        <w:tabs>
          <w:tab w:val="num" w:pos="5400"/>
        </w:tabs>
        <w:ind w:left="5400" w:hanging="360"/>
      </w:pPr>
      <w:rPr>
        <w:rFonts w:ascii="Arial" w:hAnsi="Arial" w:cs="Times New Roman" w:hint="default"/>
      </w:rPr>
    </w:lvl>
    <w:lvl w:ilvl="8" w:tplc="EAA8D2A0">
      <w:start w:val="1"/>
      <w:numFmt w:val="bullet"/>
      <w:lvlText w:val="•"/>
      <w:lvlJc w:val="left"/>
      <w:pPr>
        <w:tabs>
          <w:tab w:val="num" w:pos="6120"/>
        </w:tabs>
        <w:ind w:left="6120" w:hanging="360"/>
      </w:pPr>
      <w:rPr>
        <w:rFonts w:ascii="Arial" w:hAnsi="Arial" w:cs="Times New Roman" w:hint="default"/>
      </w:rPr>
    </w:lvl>
  </w:abstractNum>
  <w:abstractNum w:abstractNumId="12" w15:restartNumberingAfterBreak="0">
    <w:nsid w:val="508F5317"/>
    <w:multiLevelType w:val="hybridMultilevel"/>
    <w:tmpl w:val="A4085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A64855"/>
    <w:multiLevelType w:val="multilevel"/>
    <w:tmpl w:val="4130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27DE0"/>
    <w:multiLevelType w:val="hybridMultilevel"/>
    <w:tmpl w:val="E406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716681"/>
    <w:multiLevelType w:val="hybridMultilevel"/>
    <w:tmpl w:val="44B893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314251"/>
    <w:multiLevelType w:val="hybridMultilevel"/>
    <w:tmpl w:val="AFB2E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CB321B0"/>
    <w:multiLevelType w:val="hybridMultilevel"/>
    <w:tmpl w:val="334A0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7"/>
  </w:num>
  <w:num w:numId="4">
    <w:abstractNumId w:val="6"/>
  </w:num>
  <w:num w:numId="5">
    <w:abstractNumId w:val="5"/>
  </w:num>
  <w:num w:numId="6">
    <w:abstractNumId w:val="4"/>
  </w:num>
  <w:num w:numId="7">
    <w:abstractNumId w:val="11"/>
  </w:num>
  <w:num w:numId="8">
    <w:abstractNumId w:val="9"/>
  </w:num>
  <w:num w:numId="9">
    <w:abstractNumId w:val="10"/>
  </w:num>
  <w:num w:numId="10">
    <w:abstractNumId w:val="8"/>
  </w:num>
  <w:num w:numId="11">
    <w:abstractNumId w:val="7"/>
  </w:num>
  <w:num w:numId="12">
    <w:abstractNumId w:val="3"/>
  </w:num>
  <w:num w:numId="13">
    <w:abstractNumId w:val="15"/>
  </w:num>
  <w:num w:numId="14">
    <w:abstractNumId w:val="12"/>
  </w:num>
  <w:num w:numId="15">
    <w:abstractNumId w:val="0"/>
  </w:num>
  <w:num w:numId="16">
    <w:abstractNumId w:val="1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5B"/>
    <w:rsid w:val="003A5B2C"/>
    <w:rsid w:val="00523699"/>
    <w:rsid w:val="00925570"/>
    <w:rsid w:val="00983795"/>
    <w:rsid w:val="00AC6A5B"/>
    <w:rsid w:val="00D57BC0"/>
    <w:rsid w:val="00E4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16920"/>
  <w15:chartTrackingRefBased/>
  <w15:docId w15:val="{80433C17-10B1-43FD-A2F3-715DDD66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5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6A5B"/>
    <w:rPr>
      <w:color w:val="0563C1"/>
      <w:u w:val="single"/>
    </w:rPr>
  </w:style>
  <w:style w:type="paragraph" w:styleId="NormalWeb">
    <w:name w:val="Normal (Web)"/>
    <w:basedOn w:val="Normal"/>
    <w:uiPriority w:val="99"/>
    <w:semiHidden/>
    <w:unhideWhenUsed/>
    <w:rsid w:val="00AC6A5B"/>
    <w:pPr>
      <w:spacing w:before="100" w:beforeAutospacing="1" w:after="100" w:afterAutospacing="1"/>
    </w:pPr>
  </w:style>
  <w:style w:type="character" w:customStyle="1" w:styleId="ListParagraphChar">
    <w:name w:val="List Paragraph Char"/>
    <w:aliases w:val="Bullet List Char,numbered Char,FooterText Char,Paragraphe de liste1 Char,List Paragraph1 Char,Bulletr List Paragraph Char,列出段落 Char,列出段落1 Char,List Paragraph2 Char,List Paragraph21 Char,Parágrafo da Lista1 Char,List Paragraph11 Char"/>
    <w:basedOn w:val="DefaultParagraphFont"/>
    <w:link w:val="ListParagraph"/>
    <w:uiPriority w:val="34"/>
    <w:locked/>
    <w:rsid w:val="00AC6A5B"/>
    <w:rPr>
      <w:rFonts w:ascii="Calibri" w:hAnsi="Calibri" w:cs="Calibri"/>
    </w:rPr>
  </w:style>
  <w:style w:type="paragraph" w:styleId="ListParagraph">
    <w:name w:val="List Paragraph"/>
    <w:aliases w:val="Bullet List,numbered,FooterText,Paragraphe de liste1,List Paragraph1,Bulletr List Paragraph,列出段落,列出段落1,List Paragraph2,List Paragraph21,Parágrafo da Lista1,List Paragraph11,Listeafsnit1,Párrafo de lista1,Listenabsatz1,Bullet list,リスト段落1,?"/>
    <w:basedOn w:val="Normal"/>
    <w:link w:val="ListParagraphChar"/>
    <w:uiPriority w:val="34"/>
    <w:qFormat/>
    <w:rsid w:val="00AC6A5B"/>
    <w:pPr>
      <w:ind w:left="720"/>
    </w:pPr>
  </w:style>
  <w:style w:type="character" w:styleId="Strong">
    <w:name w:val="Strong"/>
    <w:basedOn w:val="DefaultParagraphFont"/>
    <w:uiPriority w:val="22"/>
    <w:qFormat/>
    <w:rsid w:val="00AC6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ynnexcorp.com/us/microsoft/" TargetMode="External"/><Relationship Id="rId18" Type="http://schemas.openxmlformats.org/officeDocument/2006/relationships/hyperlink" Target="mailto:Microsoft-Cloud@ingrammicro.com" TargetMode="External"/><Relationship Id="rId26" Type="http://schemas.openxmlformats.org/officeDocument/2006/relationships/hyperlink" Target="https://www.dandh.com/v4/view?pageReq=cloud&amp;cid=WEB2&amp;term=LAB-CLOUD" TargetMode="External"/><Relationship Id="rId39" Type="http://schemas.openxmlformats.org/officeDocument/2006/relationships/hyperlink" Target="https://ingrammicroevents.webex.com/ingrammicroevents/onstage/g.php?MTID=ed4b082b0e27e76e3da4d52b02e7db8be" TargetMode="External"/><Relationship Id="rId21" Type="http://schemas.openxmlformats.org/officeDocument/2006/relationships/hyperlink" Target="https://cas.arrowcloud.org/cas/login?service=https://cloud.xsp.arrow.com/modal_window_page/microsoft-custom-pricing-program-request/" TargetMode="External"/><Relationship Id="rId34" Type="http://schemas.openxmlformats.org/officeDocument/2006/relationships/hyperlink" Target="https://www.synnexcorp.com/microsoft/events/azure-setup-401-enable-ad-and-single-sign-on-2017-02-17/" TargetMode="External"/><Relationship Id="rId42" Type="http://schemas.openxmlformats.org/officeDocument/2006/relationships/hyperlink" Target="https://ingrammicroevents.webex.com/ingrammicroevents/onstage/g.php?MTID=ee3e4a28657d851f2dc00bb13767d4819" TargetMode="External"/><Relationship Id="rId47" Type="http://schemas.openxmlformats.org/officeDocument/2006/relationships/hyperlink" Target="http://event.on24.com/eventRegistration/console/EventConsoleNG.jsp?uimode=nextgeneration&amp;eventid=1350663&amp;sessionid=1&amp;username=&amp;partnerref=&amp;format=fhaudio&amp;mobile=false&amp;flashsupportedmobiledevice=false&amp;helpcenter=false&amp;key=F3007ECF126C7BCBA7DCFA33FF96F6BC&amp;text_language_id=en&amp;playerwidth=1900&amp;playerheight=1200&amp;overwritelobby=y&amp;eventuserid=160448595&amp;contenttype=A&amp;mediametricsessionid=131171112&amp;mediametricid=1948260&amp;usercd=160448595&amp;mode=launch" TargetMode="External"/><Relationship Id="rId50" Type="http://schemas.openxmlformats.org/officeDocument/2006/relationships/hyperlink" Target="https://event.on24.com/eventRegistration/EventLobbyServlet?target=reg20.jsp&amp;referrer=&amp;eventid=1185053&amp;sessionid=1&amp;key=3DCC54F00E35B4720DFD8C6BB8790B60&amp;regTag=&amp;sourcepage=register" TargetMode="External"/><Relationship Id="rId55" Type="http://schemas.openxmlformats.org/officeDocument/2006/relationships/hyperlink" Target="http://event.on24.com/wcc/r/1232586/E54954FBA6B5A0B58645D3262B42BB25" TargetMode="External"/><Relationship Id="rId7" Type="http://schemas.openxmlformats.org/officeDocument/2006/relationships/image" Target="media/image1.wmf"/><Relationship Id="rId12" Type="http://schemas.openxmlformats.org/officeDocument/2006/relationships/hyperlink" Target="mailto:microsoftcsp@synnex.com" TargetMode="External"/><Relationship Id="rId17" Type="http://schemas.openxmlformats.org/officeDocument/2006/relationships/hyperlink" Target="mailto:Licensedesk@dandh.com" TargetMode="External"/><Relationship Id="rId25" Type="http://schemas.openxmlformats.org/officeDocument/2006/relationships/hyperlink" Target="https://engage.vevent.com/index.jsp?code=NAV&amp;seid=2495&amp;eid=658" TargetMode="External"/><Relationship Id="rId33" Type="http://schemas.openxmlformats.org/officeDocument/2006/relationships/hyperlink" Target="https://www.synnexcorp.com/microsoft/events/azure-setup-301-vpn-setup-and-azure-ad-overview-2017-02-17/" TargetMode="External"/><Relationship Id="rId38" Type="http://schemas.openxmlformats.org/officeDocument/2006/relationships/hyperlink" Target="https://ingrammicroevents.webex.com/ingrammicroevents/onstage/g.php?MTID=e977587c3336f3de8eaaa08dd7fab83a8" TargetMode="External"/><Relationship Id="rId46" Type="http://schemas.openxmlformats.org/officeDocument/2006/relationships/hyperlink" Target="https://event.on24.com/eventRegistration/EventLobbyServlet?target=reg20.jsp&amp;utm_campaign=PSG_020917_MaaXcloud+Launch_Sher&amp;utm_medium=email&amp;utm_source=Eloqua&amp;eventid=1362463&amp;sessionid=1&amp;key=5AA57A7AC0C95AC504B93CE514B6CB83&amp;regTag=&amp;sourcepage=regist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icrosoftcloud@arrow.com" TargetMode="External"/><Relationship Id="rId20" Type="http://schemas.openxmlformats.org/officeDocument/2006/relationships/hyperlink" Target="mailto:MicrosoftCloud@TechData.com" TargetMode="External"/><Relationship Id="rId29" Type="http://schemas.openxmlformats.org/officeDocument/2006/relationships/hyperlink" Target="https://www.synnexcorp.com/microsoft/events/azure-cost-estimator-review-and-quoting-assistance-webinar-2017-02-13/" TargetMode="External"/><Relationship Id="rId41" Type="http://schemas.openxmlformats.org/officeDocument/2006/relationships/hyperlink" Target="https://urldefense.proofpoint.com/v2/url?u=https-3A__ingrammicroevents.webex.com_mw3000_mywebex_default.do-3Fnomenu-3Dtrue-26siteurl-3Dingrammicroevents-26service-3D6-26rnd-3D0.30179580158477726-26main-5Furl-3Dhttps-253A-252F-252Fingrammicroevents.webex.com-252Fec3000-252Feventcenter-252Fevent-252FeventAction.do-253FtheAction-253Ddetail-2526-2526-2526EMK-253D4832534b00000003f6c2241aab944c6d585a5d7784c214c4d776babd3aed9043c0c9c4b089b033dc-2526siteurl-253Dingrammicroevents-2526confViewID-253D3133337362-2526encryptTicket-253DSDJTSwAAAAOS4HJlQfhLqIrWTGz2FfqKS55ZqbQTZYYusCQz-2DLkpoQ2-2526&amp;d=DwMFAg&amp;c=--1RjWWBW4Kf6aBAaj53vPItwfT0BR1YjSDV46P5EvE&amp;r=-G3FFYGD6Y05bWT3r6q_af3sktBDRns7x7eKZG2PMQ4&amp;m=n0hXEP1n35OEY-ORjruOIHIg2IGGgaQiy_wjsqag4Yg&amp;s=V48nhinnZPRs13x-MGAeTX4ac7VIz4ciAUR6CKDpNxk&amp;e=" TargetMode="External"/><Relationship Id="rId54" Type="http://schemas.openxmlformats.org/officeDocument/2006/relationships/hyperlink" Target="http://event.on24.com/wcc/r/1232586/E54954FBA6B5A0B58645D3262B42BB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rosoft-Cloud@ingrammicro.com" TargetMode="External"/><Relationship Id="rId24" Type="http://schemas.openxmlformats.org/officeDocument/2006/relationships/hyperlink" Target="http://www.dandh.com/westcoast" TargetMode="External"/><Relationship Id="rId32" Type="http://schemas.openxmlformats.org/officeDocument/2006/relationships/hyperlink" Target="https://www.synnexcorp.com/microsoft/events/servicesolvs-introduction-to-microsoft-azure-for-smb-accounts-2017-02-10/" TargetMode="External"/><Relationship Id="rId37" Type="http://schemas.openxmlformats.org/officeDocument/2006/relationships/hyperlink" Target="https://www.synnexcorp.com/microsoft/events/azure-setup-201-azure-backup-for-on-premise-and-azure-virtual-machines/" TargetMode="External"/><Relationship Id="rId40" Type="http://schemas.openxmlformats.org/officeDocument/2006/relationships/hyperlink" Target="https://ingrammicroevents.webex.com/ingrammicroevents/onstage/g.php?MTID=e7dbf20d837298022947291b3caf4f1d7" TargetMode="External"/><Relationship Id="rId45" Type="http://schemas.openxmlformats.org/officeDocument/2006/relationships/hyperlink" Target="http://ingrammicrocloudsummit.com/" TargetMode="External"/><Relationship Id="rId53" Type="http://schemas.openxmlformats.org/officeDocument/2006/relationships/hyperlink" Target="https://event.on24.com/eventRegistration/EventLobbyServlet?target=reg20.jsp&amp;referrer=&amp;eventid=1185053&amp;sessionid=1&amp;key=3DCC54F00E35B4720DFD8C6BB8790B60&amp;regTag=&amp;sourcepage=register"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ynnexcorp.com/us/cloudsolv/cloudsolv-cloud-connect-webinar-registration/" TargetMode="External"/><Relationship Id="rId23" Type="http://schemas.openxmlformats.org/officeDocument/2006/relationships/hyperlink" Target="mailto:paulma@synnex.com" TargetMode="External"/><Relationship Id="rId28" Type="http://schemas.openxmlformats.org/officeDocument/2006/relationships/hyperlink" Target="https://www.tdevents1.com/profile/form/index.cfm?PKformID=0x17006a6e3" TargetMode="External"/><Relationship Id="rId36" Type="http://schemas.openxmlformats.org/officeDocument/2006/relationships/hyperlink" Target="https://www.synnexcorp.com/microsoft/events/how-to-make-money-with-azure-2017-04-03/" TargetMode="External"/><Relationship Id="rId49" Type="http://schemas.openxmlformats.org/officeDocument/2006/relationships/hyperlink" Target="https://event.on24.com/eventRegistration/EventLobbyServlet?target=reg20.jsp&amp;utm_campaign=CORP_022817_ECS_NewWeeklyWebinar_On_White_FINAL&amp;utm_medium=email&amp;utm_source=Eloqua&amp;elqTrackId=675A5C6BA745E299D9AB11FDEDE05D55&amp;elq=e56ff69d6ae44f93bae4aac55398e036&amp;elqaid=10640&amp;elqat=1&amp;elqCampaignId=2006&amp;eventid=1317733&amp;sessionid=1&amp;key=772615924919A0C7FC38363AAADECD88&amp;regTag=&amp;sourcepage=register" TargetMode="External"/><Relationship Id="rId57" Type="http://schemas.openxmlformats.org/officeDocument/2006/relationships/hyperlink" Target="http://event.on24.com/wcc/r/1232586/E54954FBA6B5A0B58645D3262B42BB25" TargetMode="External"/><Relationship Id="rId10" Type="http://schemas.openxmlformats.org/officeDocument/2006/relationships/hyperlink" Target="mailto:Licensedesk@dandh.com" TargetMode="External"/><Relationship Id="rId19" Type="http://schemas.openxmlformats.org/officeDocument/2006/relationships/hyperlink" Target="mailto:microsoftcsp@synnex.com" TargetMode="External"/><Relationship Id="rId31" Type="http://schemas.openxmlformats.org/officeDocument/2006/relationships/hyperlink" Target="https://www.synnexcorp.com/microsoft/events/cloudsolv-portal-ordering-cloud-services-made-easy/" TargetMode="External"/><Relationship Id="rId44" Type="http://schemas.openxmlformats.org/officeDocument/2006/relationships/hyperlink" Target="https://ingrammicroevents.webex.com/ingrammicroevents/onstage/g.php?MTID=ef541fbe5178874b8d9c4c27939edff7b" TargetMode="External"/><Relationship Id="rId52" Type="http://schemas.openxmlformats.org/officeDocument/2006/relationships/hyperlink" Target="https://event.on24.com/eventRegistration/EventLobbyServlet?target=reg20.jsp&amp;referrer=&amp;eventid=1185053&amp;sessionid=1&amp;key=3DCC54F00E35B4720DFD8C6BB8790B60&amp;regTag=&amp;sourcepage=reg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MicrosoftCloud@TechData.com" TargetMode="External"/><Relationship Id="rId22" Type="http://schemas.openxmlformats.org/officeDocument/2006/relationships/hyperlink" Target="https://channelmarketing.wufoo.com/forms/q1j3zuly135p222/" TargetMode="External"/><Relationship Id="rId27" Type="http://schemas.openxmlformats.org/officeDocument/2006/relationships/hyperlink" Target="http://info.techdata.com/azureofficehours" TargetMode="External"/><Relationship Id="rId30" Type="http://schemas.openxmlformats.org/officeDocument/2006/relationships/hyperlink" Target="https://www.synnexcorp.com/microsoft/events/cloudsolv-portal-ordering-cloud-services-made-easy/" TargetMode="External"/><Relationship Id="rId35" Type="http://schemas.openxmlformats.org/officeDocument/2006/relationships/hyperlink" Target="https://www.synnexcorp.com/microsoft/events/azure-101-subscription-setup-and-build-a-basic-virtual-network-and-attaching-virtual-machines-2017-02-20/" TargetMode="External"/><Relationship Id="rId43" Type="http://schemas.openxmlformats.org/officeDocument/2006/relationships/hyperlink" Target="https://urldefense.proofpoint.com/v2/url?u=https-3A__ingrammicroevents.webex.com_mw3000_mywebex_default.do-3Fnomenu-3Dtrue-26siteurl-3Dingrammicroevents-26service-3D6-26rnd-3D0.7828285144434199-26main-5Furl-3Dhttps-253A-252F-252Fingrammicroevents.webex.com-252Fec3000-252Feventcenter-252Fevent-252FeventAction.do-253FtheAction-253Ddetail-2526-2526-2526EMK-253D4832534b00000003e3d2556a7b7ef7efdc2ea3352875c922babcefdb516154701fd27f263c7aa6d8-2526siteurl-253Dingrammicroevents-2526confViewID-253D3133320789-2526encryptTicket-253DSDJTSwAAAAOnWBWGNrm380FIR9ihBQh4K4Uk3Sg-2DTFGlVUe-2D66nFHQ2-2526&amp;d=DwMFAg&amp;c=--1RjWWBW4Kf6aBAaj53vPItwfT0BR1YjSDV46P5EvE&amp;r=-G3FFYGD6Y05bWT3r6q_af3sktBDRns7x7eKZG2PMQ4&amp;m=n0hXEP1n35OEY-ORjruOIHIg2IGGgaQiy_wjsqag4Yg&amp;s=PeJpii4g7aXYuVVHLPc0wVd2S9zghGhfN_JftT60rOo&amp;e=" TargetMode="External"/><Relationship Id="rId48" Type="http://schemas.openxmlformats.org/officeDocument/2006/relationships/hyperlink" Target="https://event.on24.com/eventRegistration/EventLobbyServlet?target=reg20.jsp&amp;referrer=&amp;eventid=1350419&amp;sessionid=1&amp;key=B2C18A644CC55902A346E1A949A28202&amp;regTag=&amp;sourcepage=register" TargetMode="External"/><Relationship Id="rId56" Type="http://schemas.openxmlformats.org/officeDocument/2006/relationships/hyperlink" Target="http://event.on24.com/wcc/r/1232586/E54954FBA6B5A0B58645D3262B42BB25" TargetMode="External"/><Relationship Id="rId8" Type="http://schemas.openxmlformats.org/officeDocument/2006/relationships/image" Target="media/image2.wmf"/><Relationship Id="rId51" Type="http://schemas.openxmlformats.org/officeDocument/2006/relationships/hyperlink" Target="https://event.on24.com/eventRegistration/EventLobbyServlet?target=reg20.jsp&amp;referrer=&amp;eventid=1185053&amp;sessionid=1&amp;key=3DCC54F00E35B4720DFD8C6BB8790B60&amp;regTag=&amp;sourcepage=regis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Culver-Jones (Projectline Services)</dc:creator>
  <cp:keywords/>
  <dc:description/>
  <cp:lastModifiedBy>Lisa Culver-Jones</cp:lastModifiedBy>
  <cp:revision>2</cp:revision>
  <dcterms:created xsi:type="dcterms:W3CDTF">2020-02-10T19:43:00Z</dcterms:created>
  <dcterms:modified xsi:type="dcterms:W3CDTF">2020-02-10T19:43:00Z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v-liscul@microsoft.com</vt:lpwstr>
  </property>
  <property fmtid="{D5CDD505-2E9C-101B-9397-08002B2CF9AE}" pid="5" name="MSIP_Label_f42aa342-8706-4288-bd11-ebb85995028c_SetDate">
    <vt:lpwstr>2020-02-10T19:43:21.3603000Z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791733a4-a2f3-43ef-9315-b89ff37d43b7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