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4D2A" w:rsidRDefault="001006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Тестируемые компоненты: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Config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get_requester_page</w:t>
      </w:r>
    </w:p>
    <w:p w:rsidR="0010060C" w:rsidRPr="00A70FD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get_comments</w:t>
      </w:r>
    </w:p>
    <w:p w:rsidR="00A70FDC" w:rsidRPr="0010060C" w:rsidRDefault="00A70FD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extract_raw_text</w:t>
      </w:r>
      <w:proofErr w:type="spellEnd"/>
    </w:p>
    <w:p w:rsidR="0010060C" w:rsidRPr="00FF4C1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dump_json</w:t>
      </w:r>
      <w:proofErr w:type="spellEnd"/>
    </w:p>
    <w:p w:rsidR="00FF4C1C" w:rsidRPr="00FF4C1C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russian_entropy</w:t>
      </w:r>
      <w:proofErr w:type="spellEnd"/>
    </w:p>
    <w:p w:rsidR="00FF4C1C" w:rsidRPr="0010060C" w:rsidRDefault="00FF4C1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list_low_entropy</w:t>
      </w:r>
    </w:p>
    <w:p w:rsidR="0010060C" w:rsidRPr="00E55261" w:rsidRDefault="00E552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Формат документации: таблица (название тест-кейса, шаги, ожидаемый результат)</w:t>
      </w:r>
      <w:r w:rsidR="005009C8">
        <w:rPr>
          <w:rFonts w:ascii="Times New Roman" w:hAnsi="Times New Roman" w:cs="Times New Roman"/>
          <w:sz w:val="24"/>
        </w:rPr>
        <w:t>, цвет – результат проверки тест-кейса.</w:t>
      </w:r>
    </w:p>
    <w:p w:rsidR="00E55261" w:rsidRDefault="00E55261">
      <w:pPr>
        <w:rPr>
          <w:rFonts w:ascii="Times New Roman" w:hAnsi="Times New Roman" w:cs="Times New Roman"/>
          <w:sz w:val="24"/>
        </w:rPr>
      </w:pPr>
    </w:p>
    <w:p w:rsidR="00E55261" w:rsidRDefault="00E55261" w:rsidP="00E5526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Config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55261" w:rsidTr="00E23F33">
        <w:tc>
          <w:tcPr>
            <w:tcW w:w="3115" w:type="dxa"/>
            <w:shd w:val="clear" w:color="auto" w:fill="92D050"/>
          </w:tcPr>
          <w:p w:rsidR="00E55261" w:rsidRP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корректного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config.json</w:t>
            </w:r>
          </w:p>
        </w:tc>
        <w:tc>
          <w:tcPr>
            <w:tcW w:w="3115" w:type="dxa"/>
            <w:shd w:val="clear" w:color="auto" w:fill="92D050"/>
          </w:tcPr>
          <w:p w:rsidR="00E55261" w:rsidRP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1. Создать корректный config.json</w:t>
            </w:r>
          </w:p>
          <w:p w:rsid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E55261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E5526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E5526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Данные из файла успешно загружены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Default="005009C8">
            <w:pPr>
              <w:rPr>
                <w:rFonts w:ascii="Times New Roman" w:hAnsi="Times New Roman" w:cs="Times New Roman"/>
                <w:sz w:val="24"/>
              </w:rPr>
            </w:pPr>
            <w:r w:rsidRPr="005009C8">
              <w:rPr>
                <w:rFonts w:ascii="Times New Roman" w:hAnsi="Times New Roman" w:cs="Times New Roman"/>
                <w:sz w:val="24"/>
              </w:rPr>
              <w:t xml:space="preserve">Отсутствует </w:t>
            </w:r>
            <w:proofErr w:type="spellStart"/>
            <w:r w:rsidRPr="005009C8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DA7889" w:rsidRPr="00DA7889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1. Удалить или не создавать </w:t>
            </w:r>
            <w:proofErr w:type="spellStart"/>
            <w:r w:rsidRPr="00DA7889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  <w:p w:rsidR="00E55261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DA7889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DA7889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A7889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>Используются значения конфигурации по умолчанию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Pr="008842F5" w:rsidRDefault="008842F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Неверный формат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  <w:tc>
          <w:tcPr>
            <w:tcW w:w="3115" w:type="dxa"/>
            <w:shd w:val="clear" w:color="auto" w:fill="92D050"/>
          </w:tcPr>
          <w:p w:rsidR="008842F5" w:rsidRPr="008842F5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1. Создать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 xml:space="preserve"> с некорректным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</w:p>
          <w:p w:rsidR="00E55261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8842F5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8842F5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B753F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</w:t>
            </w:r>
            <w:r w:rsidR="008D014C" w:rsidRPr="008D014C">
              <w:rPr>
                <w:rFonts w:ascii="Times New Roman" w:hAnsi="Times New Roman" w:cs="Times New Roman"/>
                <w:sz w:val="24"/>
              </w:rPr>
              <w:t>спользуются значения конфигурации по умолчанию</w:t>
            </w:r>
          </w:p>
        </w:tc>
      </w:tr>
    </w:tbl>
    <w:p w:rsidR="00E55261" w:rsidRDefault="00E55261">
      <w:pPr>
        <w:rPr>
          <w:rFonts w:ascii="Times New Roman" w:hAnsi="Times New Roman" w:cs="Times New Roman"/>
          <w:sz w:val="24"/>
        </w:rPr>
      </w:pPr>
    </w:p>
    <w:p w:rsidR="008842F5" w:rsidRDefault="00392A94" w:rsidP="00392A94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get_requester_page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get_requester_page(url)</w:t>
            </w:r>
          </w:p>
        </w:tc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объект страницы (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bs4</w:t>
            </w:r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  <w:tr w:rsidR="00392A94" w:rsidRP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 некорректной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 w:rsidRPr="00392A94"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get_requester_page(url)</w:t>
            </w:r>
            <w:r>
              <w:rPr>
                <w:rFonts w:ascii="Times New Roman" w:hAnsi="Times New Roman" w:cs="Times New Roman"/>
                <w:sz w:val="24"/>
              </w:rPr>
              <w:t xml:space="preserve"> с неверным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Возникает ошибка запроса</w:t>
            </w:r>
          </w:p>
        </w:tc>
      </w:tr>
    </w:tbl>
    <w:p w:rsidR="00392A94" w:rsidRPr="00392A94" w:rsidRDefault="00392A94">
      <w:pPr>
        <w:rPr>
          <w:rFonts w:ascii="Times New Roman" w:hAnsi="Times New Roman" w:cs="Times New Roman"/>
          <w:sz w:val="24"/>
          <w:lang w:val="en-US"/>
        </w:rPr>
      </w:pPr>
    </w:p>
    <w:p w:rsidR="00392A94" w:rsidRDefault="00165671" w:rsidP="0016567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get_comments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содержит комментарии и заголовок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с комментариями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Возвращается словарь с заголовком статьи и списком комментариев</w:t>
            </w:r>
          </w:p>
        </w:tc>
      </w:tr>
      <w:tr w:rsidR="00165671" w:rsidRPr="0078482E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комментарии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комментариев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C91A2D" w:rsidRDefault="00165671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Список</w:t>
            </w:r>
            <w:r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 Comment_texts </w:t>
            </w:r>
            <w:r w:rsidRPr="00165671">
              <w:rPr>
                <w:rFonts w:ascii="Times New Roman" w:hAnsi="Times New Roman" w:cs="Times New Roman"/>
                <w:sz w:val="24"/>
              </w:rPr>
              <w:t>пустой</w:t>
            </w:r>
            <w:r w:rsidR="00C91A2D"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, </w:t>
            </w:r>
            <w:r w:rsidR="00C91A2D">
              <w:rPr>
                <w:rFonts w:ascii="Times New Roman" w:hAnsi="Times New Roman" w:cs="Times New Roman"/>
                <w:sz w:val="24"/>
                <w:lang w:val="en-US"/>
              </w:rPr>
              <w:t xml:space="preserve">Article </w:t>
            </w:r>
            <w:r w:rsidR="00C91A2D">
              <w:rPr>
                <w:rFonts w:ascii="Times New Roman" w:hAnsi="Times New Roman" w:cs="Times New Roman"/>
                <w:sz w:val="24"/>
              </w:rPr>
              <w:t>есть</w:t>
            </w:r>
          </w:p>
        </w:tc>
      </w:tr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заголовка статьи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заголовка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 w:rsidP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 вызывает ошибку</w:t>
            </w:r>
          </w:p>
        </w:tc>
      </w:tr>
    </w:tbl>
    <w:p w:rsidR="00165671" w:rsidRPr="00165671" w:rsidRDefault="00165671">
      <w:pPr>
        <w:rPr>
          <w:rFonts w:ascii="Times New Roman" w:hAnsi="Times New Roman" w:cs="Times New Roman"/>
          <w:sz w:val="24"/>
        </w:rPr>
      </w:pPr>
    </w:p>
    <w:p w:rsidR="00165671" w:rsidRDefault="00DF0DDB" w:rsidP="00DF0DDB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dump_json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7E56" w:rsidTr="00AF6676">
        <w:tc>
          <w:tcPr>
            <w:tcW w:w="3115" w:type="dxa"/>
            <w:shd w:val="clear" w:color="auto" w:fill="92D050"/>
          </w:tcPr>
          <w:p w:rsidR="00D27E56" w:rsidRP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Успешная запись файла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Передать словарь в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dump_</w:t>
            </w:r>
            <w:proofErr w:type="gramStart"/>
            <w:r w:rsidRPr="00D27E56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27E56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Создается файл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</w:p>
        </w:tc>
      </w:tr>
      <w:tr w:rsidR="00D27E56" w:rsidTr="00AF6676"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Проверка корректности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 xml:space="preserve">1. Открыть </w:t>
            </w:r>
            <w:proofErr w:type="spellStart"/>
            <w:r w:rsidRPr="00D27E56">
              <w:rPr>
                <w:rFonts w:ascii="Times New Roman" w:hAnsi="Times New Roman" w:cs="Times New Roman"/>
                <w:sz w:val="24"/>
              </w:rPr>
              <w:t>output.json</w:t>
            </w:r>
            <w:proofErr w:type="spellEnd"/>
            <w:r w:rsidRPr="00D27E56">
              <w:rPr>
                <w:rFonts w:ascii="Times New Roman" w:hAnsi="Times New Roman" w:cs="Times New Roman"/>
                <w:sz w:val="24"/>
              </w:rPr>
              <w:t xml:space="preserve"> после записи</w:t>
            </w:r>
          </w:p>
        </w:tc>
        <w:tc>
          <w:tcPr>
            <w:tcW w:w="3115" w:type="dxa"/>
            <w:shd w:val="clear" w:color="auto" w:fill="92D050"/>
          </w:tcPr>
          <w:p w:rsidR="00D27E56" w:rsidRDefault="00D27E56">
            <w:pPr>
              <w:rPr>
                <w:rFonts w:ascii="Times New Roman" w:hAnsi="Times New Roman" w:cs="Times New Roman"/>
                <w:sz w:val="24"/>
              </w:rPr>
            </w:pPr>
            <w:r w:rsidRPr="00D27E56">
              <w:rPr>
                <w:rFonts w:ascii="Times New Roman" w:hAnsi="Times New Roman" w:cs="Times New Roman"/>
                <w:sz w:val="24"/>
              </w:rPr>
              <w:t>Данные совпадают с переданными</w:t>
            </w:r>
          </w:p>
        </w:tc>
      </w:tr>
    </w:tbl>
    <w:p w:rsidR="00545547" w:rsidRDefault="0065239A" w:rsidP="0065239A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lastRenderedPageBreak/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list_low_entropy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5239A" w:rsidRPr="0065239A" w:rsidTr="006B173D"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Комментарий с низкой энтропией</w:t>
            </w:r>
          </w:p>
        </w:tc>
        <w:tc>
          <w:tcPr>
            <w:tcW w:w="3115" w:type="dxa"/>
            <w:shd w:val="clear" w:color="auto" w:fill="92D050"/>
          </w:tcPr>
          <w:p w:rsid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Передать словарь с комментарием с низкой энтропией</w:t>
            </w:r>
          </w:p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Установить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threshold </w:t>
            </w:r>
            <w:r>
              <w:rPr>
                <w:rFonts w:ascii="Times New Roman" w:hAnsi="Times New Roman" w:cs="Times New Roman"/>
                <w:sz w:val="24"/>
              </w:rPr>
              <w:t>больше энтропии</w:t>
            </w:r>
          </w:p>
        </w:tc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 консоль выводится предупреждение</w:t>
            </w:r>
          </w:p>
        </w:tc>
      </w:tr>
      <w:tr w:rsidR="0065239A" w:rsidRPr="0065239A" w:rsidTr="006B173D"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Комментарий с нормальной энтропией</w:t>
            </w:r>
          </w:p>
        </w:tc>
        <w:tc>
          <w:tcPr>
            <w:tcW w:w="3115" w:type="dxa"/>
            <w:shd w:val="clear" w:color="auto" w:fill="92D050"/>
          </w:tcPr>
          <w:p w:rsidR="0065239A" w:rsidRDefault="0065239A" w:rsidP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Передать словарь с комментарием с нормальной энтропией</w:t>
            </w:r>
          </w:p>
          <w:p w:rsidR="0065239A" w:rsidRPr="0065239A" w:rsidRDefault="0065239A" w:rsidP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Установить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threshold </w:t>
            </w:r>
            <w:r>
              <w:rPr>
                <w:rFonts w:ascii="Times New Roman" w:hAnsi="Times New Roman" w:cs="Times New Roman"/>
                <w:sz w:val="24"/>
              </w:rPr>
              <w:t>меньше энтропии</w:t>
            </w:r>
          </w:p>
        </w:tc>
        <w:tc>
          <w:tcPr>
            <w:tcW w:w="3115" w:type="dxa"/>
            <w:shd w:val="clear" w:color="auto" w:fill="92D050"/>
          </w:tcPr>
          <w:p w:rsidR="0065239A" w:rsidRPr="0065239A" w:rsidRDefault="0065239A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 консоль ничего не выводится</w:t>
            </w:r>
          </w:p>
        </w:tc>
      </w:tr>
    </w:tbl>
    <w:p w:rsidR="0065239A" w:rsidRPr="0065239A" w:rsidRDefault="0065239A">
      <w:pPr>
        <w:rPr>
          <w:rFonts w:ascii="Times New Roman" w:hAnsi="Times New Roman" w:cs="Times New Roman"/>
          <w:sz w:val="24"/>
        </w:rPr>
      </w:pPr>
    </w:p>
    <w:p w:rsidR="0065239A" w:rsidRPr="00A20925" w:rsidRDefault="00A20925" w:rsidP="005F108C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russian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entropy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F108C" w:rsidRPr="005F108C" w:rsidTr="00A20925"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Пустой</w:t>
            </w:r>
            <w:r w:rsidR="005F108C">
              <w:rPr>
                <w:rFonts w:ascii="Times New Roman" w:hAnsi="Times New Roman" w:cs="Times New Roman"/>
                <w:sz w:val="24"/>
              </w:rPr>
              <w:t xml:space="preserve"> текст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r w:rsidR="00A20925"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r w:rsidR="00A20925" w:rsidRPr="00A20925">
              <w:rPr>
                <w:rFonts w:ascii="Times New Roman" w:hAnsi="Times New Roman" w:cs="Times New Roman"/>
                <w:sz w:val="24"/>
              </w:rPr>
              <w:t>_</w:t>
            </w:r>
            <w:r w:rsidR="00A20925"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="00A20925"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A20925">
              <w:rPr>
                <w:rFonts w:ascii="Times New Roman" w:hAnsi="Times New Roman" w:cs="Times New Roman"/>
                <w:sz w:val="24"/>
              </w:rPr>
              <w:t>с</w:t>
            </w:r>
            <w:r w:rsidRPr="005F108C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A20925">
              <w:rPr>
                <w:rFonts w:ascii="Times New Roman" w:hAnsi="Times New Roman" w:cs="Times New Roman"/>
                <w:sz w:val="24"/>
              </w:rPr>
              <w:t>пустой строкой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 w:rsidP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Возвращается </w:t>
            </w:r>
            <w:r w:rsidR="00A20925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5F108C" w:rsidRPr="005F108C" w:rsidTr="00A20925"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Один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токен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5F108C" w:rsidRPr="005F108C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r w:rsidRPr="00A20925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 одним словом</w:t>
            </w:r>
          </w:p>
        </w:tc>
        <w:tc>
          <w:tcPr>
            <w:tcW w:w="3115" w:type="dxa"/>
            <w:shd w:val="clear" w:color="auto" w:fill="92D050"/>
          </w:tcPr>
          <w:p w:rsidR="005F108C" w:rsidRPr="005F108C" w:rsidRDefault="005F10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0</w:t>
            </w:r>
          </w:p>
        </w:tc>
      </w:tr>
      <w:tr w:rsidR="00A20925" w:rsidRPr="005F108C" w:rsidTr="00A20925">
        <w:tc>
          <w:tcPr>
            <w:tcW w:w="3115" w:type="dxa"/>
            <w:shd w:val="clear" w:color="auto" w:fill="92D050"/>
          </w:tcPr>
          <w:p w:rsidR="00A20925" w:rsidRP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Несколько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токенов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Вызывать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r w:rsidRPr="00A20925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entropy</w:t>
            </w:r>
            <w:r w:rsidRPr="00A20925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с несколькими словами</w:t>
            </w:r>
          </w:p>
        </w:tc>
        <w:tc>
          <w:tcPr>
            <w:tcW w:w="3115" w:type="dxa"/>
            <w:shd w:val="clear" w:color="auto" w:fill="92D050"/>
          </w:tcPr>
          <w:p w:rsidR="00A20925" w:rsidRDefault="00A2092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положительное число</w:t>
            </w:r>
          </w:p>
        </w:tc>
      </w:tr>
    </w:tbl>
    <w:p w:rsidR="005F108C" w:rsidRPr="005F108C" w:rsidRDefault="005F108C">
      <w:pPr>
        <w:rPr>
          <w:rFonts w:ascii="Times New Roman" w:hAnsi="Times New Roman" w:cs="Times New Roman"/>
          <w:sz w:val="24"/>
        </w:rPr>
      </w:pPr>
    </w:p>
    <w:p w:rsidR="0065239A" w:rsidRPr="00A70FDC" w:rsidRDefault="00A70FDC" w:rsidP="00A70FDC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extract_raw_text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70FDC" w:rsidTr="00A70FDC">
        <w:tc>
          <w:tcPr>
            <w:tcW w:w="3115" w:type="dxa"/>
            <w:shd w:val="clear" w:color="auto" w:fill="92D050"/>
          </w:tcPr>
          <w:p w:rsidR="00A70FDC" w:rsidRP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Удаляются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script </w:t>
            </w:r>
            <w:r>
              <w:rPr>
                <w:rFonts w:ascii="Times New Roman" w:hAnsi="Times New Roman" w:cs="Times New Roman"/>
                <w:sz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style</w:t>
            </w:r>
          </w:p>
        </w:tc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 w:rsidRPr="00A70FDC">
              <w:rPr>
                <w:rFonts w:ascii="Times New Roman" w:hAnsi="Times New Roman" w:cs="Times New Roman"/>
                <w:sz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</w:rPr>
              <w:t xml:space="preserve">Передать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HTML</w:t>
            </w:r>
            <w:r>
              <w:rPr>
                <w:rFonts w:ascii="Times New Roman" w:hAnsi="Times New Roman" w:cs="Times New Roman"/>
                <w:sz w:val="24"/>
              </w:rPr>
              <w:t xml:space="preserve"> со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script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style</w:t>
            </w:r>
          </w:p>
          <w:p w:rsidR="00A70FDC" w:rsidRPr="00A70FDC" w:rsidRDefault="00A70FDC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2. Вызвать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extract_raw_text</w:t>
            </w:r>
          </w:p>
        </w:tc>
        <w:tc>
          <w:tcPr>
            <w:tcW w:w="3115" w:type="dxa"/>
            <w:shd w:val="clear" w:color="auto" w:fill="92D050"/>
          </w:tcPr>
          <w:p w:rsidR="00A70FDC" w:rsidRP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Текст из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script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style</w:t>
            </w:r>
            <w:r w:rsidRPr="00A70FD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отсутствует в результате</w:t>
            </w:r>
          </w:p>
        </w:tc>
      </w:tr>
      <w:tr w:rsidR="00A70FDC" w:rsidTr="00A70FDC"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очищенный текст страницы</w:t>
            </w:r>
          </w:p>
        </w:tc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HTML</w:t>
            </w:r>
            <w:r>
              <w:rPr>
                <w:rFonts w:ascii="Times New Roman" w:hAnsi="Times New Roman" w:cs="Times New Roman"/>
                <w:sz w:val="24"/>
              </w:rPr>
              <w:t xml:space="preserve"> с обычным текстом</w:t>
            </w:r>
          </w:p>
          <w:p w:rsidR="00A70FDC" w:rsidRP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 w:rsidRPr="00A70FDC">
              <w:rPr>
                <w:rFonts w:ascii="Times New Roman" w:hAnsi="Times New Roman" w:cs="Times New Roman"/>
                <w:sz w:val="24"/>
              </w:rPr>
              <w:t xml:space="preserve">2. </w:t>
            </w:r>
            <w:r>
              <w:rPr>
                <w:rFonts w:ascii="Times New Roman" w:hAnsi="Times New Roman" w:cs="Times New Roman"/>
                <w:sz w:val="24"/>
              </w:rPr>
              <w:t xml:space="preserve">Вызывать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extract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raw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text</w:t>
            </w:r>
          </w:p>
        </w:tc>
        <w:tc>
          <w:tcPr>
            <w:tcW w:w="3115" w:type="dxa"/>
            <w:shd w:val="clear" w:color="auto" w:fill="92D050"/>
          </w:tcPr>
          <w:p w:rsidR="00A70FDC" w:rsidRDefault="00A70FDC">
            <w:pPr>
              <w:rPr>
                <w:rFonts w:ascii="Times New Roman" w:hAnsi="Times New Roman" w:cs="Times New Roman"/>
                <w:sz w:val="24"/>
              </w:rPr>
            </w:pPr>
            <w:r w:rsidRPr="00A70FDC">
              <w:rPr>
                <w:rFonts w:ascii="Times New Roman" w:hAnsi="Times New Roman" w:cs="Times New Roman"/>
                <w:sz w:val="24"/>
              </w:rPr>
              <w:t>Функция возвращает строку с текстом страницы (без пустых строк и лишних пробелов)</w:t>
            </w:r>
          </w:p>
        </w:tc>
      </w:tr>
    </w:tbl>
    <w:p w:rsidR="00A70FDC" w:rsidRDefault="00A70FDC">
      <w:pPr>
        <w:rPr>
          <w:rFonts w:ascii="Times New Roman" w:hAnsi="Times New Roman" w:cs="Times New Roman"/>
          <w:sz w:val="24"/>
        </w:rPr>
      </w:pPr>
    </w:p>
    <w:p w:rsidR="00A70FDC" w:rsidRPr="0078482E" w:rsidRDefault="0078482E" w:rsidP="0078482E">
      <w:pPr>
        <w:jc w:val="center"/>
        <w:rPr>
          <w:rFonts w:ascii="Times New Roman" w:hAnsi="Times New Roman" w:cs="Times New Roman"/>
          <w:b/>
          <w:sz w:val="24"/>
        </w:rPr>
      </w:pPr>
      <w:r w:rsidRPr="0078482E">
        <w:rPr>
          <w:rFonts w:ascii="Times New Roman" w:hAnsi="Times New Roman" w:cs="Times New Roman"/>
          <w:b/>
          <w:sz w:val="24"/>
        </w:rPr>
        <w:t>Интеграционные тесты</w:t>
      </w:r>
    </w:p>
    <w:p w:rsidR="0078482E" w:rsidRDefault="0078482E" w:rsidP="0078482E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Проверить, что приложение работает как единая система: </w:t>
      </w:r>
      <w:proofErr w:type="spellStart"/>
      <w:r>
        <w:rPr>
          <w:rFonts w:ascii="Times New Roman" w:hAnsi="Times New Roman" w:cs="Times New Roman"/>
          <w:sz w:val="24"/>
        </w:rPr>
        <w:t>Config</w:t>
      </w:r>
      <w:proofErr w:type="spellEnd"/>
      <w:r>
        <w:rPr>
          <w:rFonts w:ascii="Times New Roman" w:hAnsi="Times New Roman" w:cs="Times New Roman"/>
          <w:sz w:val="24"/>
        </w:rPr>
        <w:t xml:space="preserve"> - загрузка страницы - </w:t>
      </w:r>
      <w:proofErr w:type="spellStart"/>
      <w:r>
        <w:rPr>
          <w:rFonts w:ascii="Times New Roman" w:hAnsi="Times New Roman" w:cs="Times New Roman"/>
          <w:sz w:val="24"/>
        </w:rPr>
        <w:t>парсинг</w:t>
      </w:r>
      <w:proofErr w:type="spellEnd"/>
      <w:r>
        <w:rPr>
          <w:rFonts w:ascii="Times New Roman" w:hAnsi="Times New Roman" w:cs="Times New Roman"/>
          <w:sz w:val="24"/>
        </w:rPr>
        <w:t xml:space="preserve"> комментарие</w:t>
      </w:r>
      <w:bookmarkStart w:id="0" w:name="_GoBack"/>
      <w:bookmarkEnd w:id="0"/>
      <w:r>
        <w:rPr>
          <w:rFonts w:ascii="Times New Roman" w:hAnsi="Times New Roman" w:cs="Times New Roman"/>
          <w:sz w:val="24"/>
        </w:rPr>
        <w:t xml:space="preserve">в - анализ - </w:t>
      </w:r>
      <w:r w:rsidRPr="0078482E">
        <w:rPr>
          <w:rFonts w:ascii="Times New Roman" w:hAnsi="Times New Roman" w:cs="Times New Roman"/>
          <w:sz w:val="24"/>
        </w:rPr>
        <w:t>сохранение в JSON</w:t>
      </w:r>
      <w:r>
        <w:rPr>
          <w:rFonts w:ascii="Times New Roman" w:hAnsi="Times New Roman" w:cs="Times New Roman"/>
          <w:sz w:val="24"/>
        </w:rP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03"/>
        <w:gridCol w:w="3136"/>
        <w:gridCol w:w="3106"/>
      </w:tblGrid>
      <w:tr w:rsidR="0078482E" w:rsidRPr="0078482E" w:rsidTr="008C0C6A">
        <w:tc>
          <w:tcPr>
            <w:tcW w:w="3115" w:type="dxa"/>
            <w:shd w:val="clear" w:color="auto" w:fill="92D050"/>
          </w:tcPr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Полный сценарий: загрузка,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</w:rPr>
              <w:t>парсинг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</w:rPr>
              <w:t>, сохранение</w:t>
            </w:r>
          </w:p>
        </w:tc>
        <w:tc>
          <w:tcPr>
            <w:tcW w:w="3115" w:type="dxa"/>
            <w:shd w:val="clear" w:color="auto" w:fill="92D050"/>
          </w:tcPr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Загрузить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 HTTP-ответ страницы </w:t>
            </w:r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2. Вызвать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habr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from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</w:rPr>
              <w:t xml:space="preserve"> </w:t>
            </w:r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3. Вызвать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dump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JSON файл создае</w:t>
            </w:r>
            <w:r w:rsidRPr="0078482E">
              <w:rPr>
                <w:rFonts w:ascii="Times New Roman" w:hAnsi="Times New Roman" w:cs="Times New Roman"/>
                <w:sz w:val="24"/>
              </w:rPr>
              <w:t>тся и содержит заголовок и комментарии</w:t>
            </w:r>
          </w:p>
        </w:tc>
      </w:tr>
      <w:tr w:rsidR="0078482E" w:rsidRPr="0078482E" w:rsidTr="008C0C6A"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>Полный сценарий с анализом AI</w:t>
            </w:r>
          </w:p>
        </w:tc>
        <w:tc>
          <w:tcPr>
            <w:tcW w:w="3115" w:type="dxa"/>
            <w:shd w:val="clear" w:color="auto" w:fill="92D050"/>
          </w:tcPr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Загрузить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 страницу с комментариями </w:t>
            </w:r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2. </w:t>
            </w:r>
            <w:r>
              <w:rPr>
                <w:rFonts w:ascii="Times New Roman" w:hAnsi="Times New Roman" w:cs="Times New Roman"/>
                <w:sz w:val="24"/>
              </w:rPr>
              <w:t>Загрузить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is</w:t>
            </w:r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ai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lang w:val="en-US"/>
              </w:rPr>
              <w:t>russian</w:t>
            </w:r>
            <w:proofErr w:type="spellEnd"/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3. </w:t>
            </w:r>
            <w:r w:rsidRPr="0078482E">
              <w:rPr>
                <w:rFonts w:ascii="Times New Roman" w:hAnsi="Times New Roman" w:cs="Times New Roman"/>
                <w:sz w:val="24"/>
              </w:rPr>
              <w:t>Вызвать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lis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t_low_entropy</w:t>
            </w:r>
          </w:p>
        </w:tc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В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консоль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выводится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предупреждение</w:t>
            </w:r>
            <w:proofErr w:type="spellEnd"/>
          </w:p>
        </w:tc>
      </w:tr>
      <w:tr w:rsidR="0078482E" w:rsidRPr="0078482E" w:rsidTr="008C0C6A"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Работа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через</w:t>
            </w:r>
            <w:proofErr w:type="spellEnd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Config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1. Создать временный </w:t>
            </w: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config</w:t>
            </w:r>
            <w:r w:rsidRPr="0078482E">
              <w:rPr>
                <w:rFonts w:ascii="Times New Roman" w:hAnsi="Times New Roman" w:cs="Times New Roman"/>
                <w:sz w:val="24"/>
              </w:rPr>
              <w:t>.</w:t>
            </w: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 </w:t>
            </w:r>
          </w:p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 xml:space="preserve">2. Использовать </w:t>
            </w: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config</w:t>
            </w:r>
            <w:r w:rsidRPr="0078482E">
              <w:rPr>
                <w:rFonts w:ascii="Times New Roman" w:hAnsi="Times New Roman" w:cs="Times New Roman"/>
                <w:sz w:val="24"/>
              </w:rPr>
              <w:t>["</w:t>
            </w:r>
            <w:r w:rsidRPr="0078482E"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"] </w:t>
            </w:r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lastRenderedPageBreak/>
              <w:t>3. Выполнить полный сценарий</w:t>
            </w:r>
          </w:p>
        </w:tc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 xml:space="preserve">Приложение работает с </w:t>
            </w:r>
            <w:proofErr w:type="spellStart"/>
            <w:r w:rsidRPr="0078482E">
              <w:rPr>
                <w:rFonts w:ascii="Times New Roman" w:hAnsi="Times New Roman" w:cs="Times New Roman"/>
                <w:sz w:val="24"/>
              </w:rPr>
              <w:t>конфигом</w:t>
            </w:r>
            <w:proofErr w:type="spellEnd"/>
          </w:p>
        </w:tc>
      </w:tr>
      <w:tr w:rsidR="0078482E" w:rsidRPr="0078482E" w:rsidTr="008C0C6A"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lastRenderedPageBreak/>
              <w:t>Извлечение текста страницы</w:t>
            </w:r>
          </w:p>
        </w:tc>
        <w:tc>
          <w:tcPr>
            <w:tcW w:w="3115" w:type="dxa"/>
            <w:shd w:val="clear" w:color="auto" w:fill="92D050"/>
          </w:tcPr>
          <w:p w:rsid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1. Загрузить</w:t>
            </w:r>
            <w:r w:rsidRPr="0078482E">
              <w:rPr>
                <w:rFonts w:ascii="Times New Roman" w:hAnsi="Times New Roman" w:cs="Times New Roman"/>
                <w:sz w:val="24"/>
              </w:rPr>
              <w:t xml:space="preserve"> страницу </w:t>
            </w:r>
          </w:p>
          <w:p w:rsidR="0078482E" w:rsidRPr="0078482E" w:rsidRDefault="0078482E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>2. Вызвать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extract_raw_text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78482E" w:rsidRPr="0078482E" w:rsidRDefault="0078482E">
            <w:pPr>
              <w:rPr>
                <w:rFonts w:ascii="Times New Roman" w:hAnsi="Times New Roman" w:cs="Times New Roman"/>
                <w:sz w:val="24"/>
              </w:rPr>
            </w:pPr>
            <w:r w:rsidRPr="0078482E">
              <w:rPr>
                <w:rFonts w:ascii="Times New Roman" w:hAnsi="Times New Roman" w:cs="Times New Roman"/>
                <w:sz w:val="24"/>
              </w:rPr>
              <w:t>Возвращается очищенный текст страницы</w:t>
            </w:r>
          </w:p>
        </w:tc>
      </w:tr>
    </w:tbl>
    <w:p w:rsidR="0078482E" w:rsidRPr="0078482E" w:rsidRDefault="0078482E">
      <w:pPr>
        <w:rPr>
          <w:rFonts w:ascii="Times New Roman" w:hAnsi="Times New Roman" w:cs="Times New Roman"/>
          <w:sz w:val="24"/>
        </w:rPr>
      </w:pPr>
    </w:p>
    <w:sectPr w:rsidR="0078482E" w:rsidRPr="007848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5637C"/>
    <w:multiLevelType w:val="hybridMultilevel"/>
    <w:tmpl w:val="AD2ACF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C70"/>
    <w:rsid w:val="00034031"/>
    <w:rsid w:val="000F17C8"/>
    <w:rsid w:val="0010060C"/>
    <w:rsid w:val="00113785"/>
    <w:rsid w:val="00165671"/>
    <w:rsid w:val="001A4C70"/>
    <w:rsid w:val="00392A94"/>
    <w:rsid w:val="005009C8"/>
    <w:rsid w:val="00545547"/>
    <w:rsid w:val="005F108C"/>
    <w:rsid w:val="005F4D2A"/>
    <w:rsid w:val="0065239A"/>
    <w:rsid w:val="006B173D"/>
    <w:rsid w:val="0078482E"/>
    <w:rsid w:val="008842F5"/>
    <w:rsid w:val="008C0C6A"/>
    <w:rsid w:val="008D014C"/>
    <w:rsid w:val="00A20925"/>
    <w:rsid w:val="00A70FDC"/>
    <w:rsid w:val="00AF0C07"/>
    <w:rsid w:val="00AF6676"/>
    <w:rsid w:val="00B753FD"/>
    <w:rsid w:val="00C91A2D"/>
    <w:rsid w:val="00D27E56"/>
    <w:rsid w:val="00DA7889"/>
    <w:rsid w:val="00DF0DDB"/>
    <w:rsid w:val="00E23F33"/>
    <w:rsid w:val="00E55261"/>
    <w:rsid w:val="00FF4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4C0A1B-A37E-4A77-9E58-9E5976866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060C"/>
    <w:pPr>
      <w:ind w:left="720"/>
      <w:contextualSpacing/>
    </w:pPr>
  </w:style>
  <w:style w:type="table" w:styleId="a4">
    <w:name w:val="Table Grid"/>
    <w:basedOn w:val="a1"/>
    <w:uiPriority w:val="39"/>
    <w:rsid w:val="00E552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491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42</cp:revision>
  <dcterms:created xsi:type="dcterms:W3CDTF">2026-03-13T09:53:00Z</dcterms:created>
  <dcterms:modified xsi:type="dcterms:W3CDTF">2026-03-22T07:00:00Z</dcterms:modified>
</cp:coreProperties>
</file>