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63B" w:rsidRDefault="0090263B">
      <w:pPr>
        <w:pStyle w:val="1"/>
        <w:ind w:firstLineChars="0" w:firstLine="0"/>
        <w:jc w:val="center"/>
        <w:rPr>
          <w:b/>
          <w:bCs/>
          <w:sz w:val="44"/>
          <w:szCs w:val="44"/>
        </w:rPr>
      </w:pPr>
    </w:p>
    <w:p w:rsidR="0090263B" w:rsidRDefault="0090263B">
      <w:pPr>
        <w:pStyle w:val="1"/>
        <w:ind w:firstLineChars="0" w:firstLine="0"/>
        <w:jc w:val="center"/>
        <w:rPr>
          <w:b/>
          <w:bCs/>
          <w:sz w:val="44"/>
          <w:szCs w:val="44"/>
        </w:rPr>
      </w:pPr>
    </w:p>
    <w:p w:rsidR="0090263B" w:rsidRDefault="0090263B">
      <w:pPr>
        <w:pStyle w:val="1"/>
        <w:ind w:firstLineChars="0" w:firstLine="0"/>
        <w:jc w:val="center"/>
        <w:rPr>
          <w:b/>
          <w:bCs/>
          <w:sz w:val="44"/>
          <w:szCs w:val="44"/>
        </w:rPr>
      </w:pPr>
    </w:p>
    <w:p w:rsidR="0090263B" w:rsidRDefault="008E119D">
      <w:pPr>
        <w:pStyle w:val="1"/>
        <w:ind w:firstLineChars="0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44"/>
          <w:szCs w:val="44"/>
        </w:rPr>
        <w:t>算法设计与分析第</w:t>
      </w:r>
      <w:r>
        <w:rPr>
          <w:rFonts w:hint="eastAsia"/>
          <w:b/>
          <w:bCs/>
          <w:sz w:val="44"/>
          <w:szCs w:val="44"/>
        </w:rPr>
        <w:t>七</w:t>
      </w:r>
      <w:r>
        <w:rPr>
          <w:b/>
          <w:bCs/>
          <w:sz w:val="44"/>
          <w:szCs w:val="44"/>
        </w:rPr>
        <w:t>章作业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a7"/>
        <w:tblW w:w="9750" w:type="dxa"/>
        <w:tblInd w:w="-497" w:type="dxa"/>
        <w:tblLayout w:type="fixed"/>
        <w:tblLook w:val="04A0" w:firstRow="1" w:lastRow="0" w:firstColumn="1" w:lastColumn="0" w:noHBand="0" w:noVBand="1"/>
      </w:tblPr>
      <w:tblGrid>
        <w:gridCol w:w="1116"/>
        <w:gridCol w:w="2221"/>
        <w:gridCol w:w="946"/>
        <w:gridCol w:w="1894"/>
        <w:gridCol w:w="1056"/>
        <w:gridCol w:w="2517"/>
      </w:tblGrid>
      <w:tr w:rsidR="0090263B">
        <w:tc>
          <w:tcPr>
            <w:tcW w:w="1116" w:type="dxa"/>
          </w:tcPr>
          <w:p w:rsidR="0090263B" w:rsidRDefault="008E119D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221" w:type="dxa"/>
          </w:tcPr>
          <w:p w:rsidR="0090263B" w:rsidRDefault="001C4918">
            <w:pPr>
              <w:pStyle w:val="1"/>
              <w:ind w:firstLine="56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黄思扬</w:t>
            </w:r>
          </w:p>
        </w:tc>
        <w:tc>
          <w:tcPr>
            <w:tcW w:w="946" w:type="dxa"/>
          </w:tcPr>
          <w:p w:rsidR="0090263B" w:rsidRDefault="008E119D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班级</w:t>
            </w:r>
          </w:p>
        </w:tc>
        <w:tc>
          <w:tcPr>
            <w:tcW w:w="1894" w:type="dxa"/>
          </w:tcPr>
          <w:p w:rsidR="0090263B" w:rsidRDefault="001C4918">
            <w:pPr>
              <w:pStyle w:val="1"/>
              <w:ind w:firstLine="56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1班</w:t>
            </w:r>
          </w:p>
        </w:tc>
        <w:tc>
          <w:tcPr>
            <w:tcW w:w="1056" w:type="dxa"/>
          </w:tcPr>
          <w:p w:rsidR="0090263B" w:rsidRDefault="008E119D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517" w:type="dxa"/>
          </w:tcPr>
          <w:p w:rsidR="0090263B" w:rsidRDefault="001C4918">
            <w:pPr>
              <w:pStyle w:val="1"/>
              <w:ind w:firstLine="5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10110132</w:t>
            </w:r>
          </w:p>
        </w:tc>
      </w:tr>
      <w:tr w:rsidR="0090263B">
        <w:tc>
          <w:tcPr>
            <w:tcW w:w="1116" w:type="dxa"/>
          </w:tcPr>
          <w:p w:rsidR="0090263B" w:rsidRDefault="008E119D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第1题</w:t>
            </w:r>
          </w:p>
        </w:tc>
        <w:tc>
          <w:tcPr>
            <w:tcW w:w="8634" w:type="dxa"/>
            <w:gridSpan w:val="5"/>
          </w:tcPr>
          <w:p w:rsidR="0090263B" w:rsidRDefault="0090263B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90263B">
        <w:tc>
          <w:tcPr>
            <w:tcW w:w="1116" w:type="dxa"/>
          </w:tcPr>
          <w:p w:rsidR="0090263B" w:rsidRDefault="008E119D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第2题</w:t>
            </w:r>
          </w:p>
        </w:tc>
        <w:tc>
          <w:tcPr>
            <w:tcW w:w="8634" w:type="dxa"/>
            <w:gridSpan w:val="5"/>
          </w:tcPr>
          <w:p w:rsidR="0090263B" w:rsidRDefault="0090263B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90263B">
        <w:tc>
          <w:tcPr>
            <w:tcW w:w="1116" w:type="dxa"/>
          </w:tcPr>
          <w:p w:rsidR="0090263B" w:rsidRDefault="008E119D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总分</w:t>
            </w:r>
          </w:p>
        </w:tc>
        <w:tc>
          <w:tcPr>
            <w:tcW w:w="8634" w:type="dxa"/>
            <w:gridSpan w:val="5"/>
          </w:tcPr>
          <w:p w:rsidR="0090263B" w:rsidRDefault="0090263B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90263B">
        <w:trPr>
          <w:trHeight w:val="1960"/>
        </w:trPr>
        <w:tc>
          <w:tcPr>
            <w:tcW w:w="1116" w:type="dxa"/>
            <w:vAlign w:val="center"/>
          </w:tcPr>
          <w:p w:rsidR="0090263B" w:rsidRDefault="008E119D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备注</w:t>
            </w:r>
          </w:p>
        </w:tc>
        <w:tc>
          <w:tcPr>
            <w:tcW w:w="8634" w:type="dxa"/>
            <w:gridSpan w:val="5"/>
            <w:vAlign w:val="center"/>
          </w:tcPr>
          <w:p w:rsidR="0090263B" w:rsidRDefault="008E119D">
            <w:pPr>
              <w:pStyle w:val="1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szCs w:val="21"/>
              </w:rPr>
              <w:t>作业提交截止时间：</w:t>
            </w:r>
            <w:r>
              <w:rPr>
                <w:szCs w:val="21"/>
                <w:u w:val="single"/>
              </w:rPr>
              <w:t>202</w:t>
            </w:r>
            <w:r>
              <w:rPr>
                <w:rFonts w:hint="eastAsia"/>
                <w:szCs w:val="21"/>
                <w:u w:val="single"/>
              </w:rPr>
              <w:t>2</w:t>
            </w:r>
            <w:r>
              <w:rPr>
                <w:szCs w:val="21"/>
                <w:u w:val="single"/>
              </w:rPr>
              <w:t>-</w:t>
            </w:r>
            <w:r>
              <w:rPr>
                <w:rFonts w:hint="eastAsia"/>
                <w:szCs w:val="21"/>
                <w:u w:val="single"/>
              </w:rPr>
              <w:t>11</w:t>
            </w:r>
            <w:r>
              <w:rPr>
                <w:szCs w:val="21"/>
                <w:u w:val="single"/>
              </w:rPr>
              <w:t>-</w:t>
            </w:r>
            <w:r>
              <w:rPr>
                <w:rFonts w:hint="eastAsia"/>
                <w:szCs w:val="21"/>
                <w:u w:val="single"/>
              </w:rPr>
              <w:t>01</w:t>
            </w:r>
            <w:r>
              <w:rPr>
                <w:szCs w:val="21"/>
                <w:u w:val="single"/>
              </w:rPr>
              <w:t>日24:00</w:t>
            </w:r>
            <w:r>
              <w:rPr>
                <w:rFonts w:hint="eastAsia"/>
                <w:szCs w:val="21"/>
              </w:rPr>
              <w:t>，超过提交截至时间的作业视为无效。确因网络等特殊原因无法及时提交作业的学生，应至少提前1小时与助教。作业文件名命名方式</w:t>
            </w:r>
            <w:r>
              <w:rPr>
                <w:rFonts w:hint="eastAsia"/>
                <w:szCs w:val="21"/>
                <w:u w:val="single"/>
              </w:rPr>
              <w:t>： 第x章-</w:t>
            </w:r>
            <w:r>
              <w:rPr>
                <w:szCs w:val="21"/>
                <w:u w:val="single"/>
              </w:rPr>
              <w:t>x</w:t>
            </w:r>
            <w:r>
              <w:rPr>
                <w:rFonts w:hint="eastAsia"/>
                <w:szCs w:val="21"/>
                <w:u w:val="single"/>
              </w:rPr>
              <w:t>班-姓名-学号（例， 第1章-</w:t>
            </w:r>
            <w:r>
              <w:rPr>
                <w:szCs w:val="21"/>
                <w:u w:val="single"/>
              </w:rPr>
              <w:t>1</w:t>
            </w:r>
            <w:r>
              <w:rPr>
                <w:rFonts w:hint="eastAsia"/>
                <w:szCs w:val="21"/>
                <w:u w:val="single"/>
              </w:rPr>
              <w:t>班-张三-</w:t>
            </w:r>
            <w:r>
              <w:rPr>
                <w:szCs w:val="21"/>
                <w:u w:val="single"/>
              </w:rPr>
              <w:t>2018054000.doc</w:t>
            </w:r>
            <w:r>
              <w:rPr>
                <w:rFonts w:hint="eastAsia"/>
                <w:szCs w:val="21"/>
                <w:u w:val="single"/>
              </w:rPr>
              <w:t>）</w:t>
            </w:r>
            <w:r>
              <w:rPr>
                <w:rFonts w:hint="eastAsia"/>
                <w:szCs w:val="21"/>
              </w:rPr>
              <w:t>； 邮件主题为：</w:t>
            </w:r>
            <w:r>
              <w:rPr>
                <w:rFonts w:hint="eastAsia"/>
                <w:szCs w:val="21"/>
                <w:u w:val="single"/>
              </w:rPr>
              <w:t>第x章作业</w:t>
            </w:r>
            <w:r>
              <w:rPr>
                <w:szCs w:val="21"/>
                <w:u w:val="single"/>
              </w:rPr>
              <w:t xml:space="preserve">, </w:t>
            </w:r>
            <w:r>
              <w:rPr>
                <w:rFonts w:hint="eastAsia"/>
                <w:szCs w:val="21"/>
                <w:u w:val="single"/>
              </w:rPr>
              <w:t>x班，姓名，学号（例， 第1章作业，1班，张三，2</w:t>
            </w:r>
            <w:r>
              <w:rPr>
                <w:szCs w:val="21"/>
                <w:u w:val="single"/>
              </w:rPr>
              <w:t>018054000</w:t>
            </w:r>
            <w:r>
              <w:rPr>
                <w:rFonts w:hint="eastAsia"/>
                <w:szCs w:val="21"/>
                <w:u w:val="single"/>
              </w:rPr>
              <w:t>）</w:t>
            </w:r>
            <w:r>
              <w:rPr>
                <w:rFonts w:hint="eastAsia"/>
                <w:szCs w:val="21"/>
              </w:rPr>
              <w:t>。缺少这些信息的作业将被酌情扣分。</w:t>
            </w:r>
          </w:p>
        </w:tc>
      </w:tr>
    </w:tbl>
    <w:p w:rsidR="0090263B" w:rsidRDefault="008E119D">
      <w:pPr>
        <w:pStyle w:val="1"/>
        <w:ind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:rsidR="0090263B" w:rsidRDefault="008E119D">
      <w:pPr>
        <w:rPr>
          <w:szCs w:val="21"/>
        </w:rPr>
      </w:pPr>
      <w:r>
        <w:rPr>
          <w:rFonts w:hint="eastAsia"/>
          <w:szCs w:val="21"/>
        </w:rPr>
        <w:t>1、</w:t>
      </w:r>
    </w:p>
    <w:p w:rsidR="0090263B" w:rsidRDefault="008E119D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</w:r>
      <w:r>
        <w:rPr>
          <w:rFonts w:ascii="宋体" w:eastAsia="宋体" w:hAnsi="宋体" w:cs="宋体" w:hint="eastAsia"/>
          <w:bCs/>
        </w:rPr>
        <w:t>假设我们对一个数据结构执行</w:t>
      </w:r>
      <w:r>
        <w:rPr>
          <w:rFonts w:ascii="宋体" w:eastAsia="宋体" w:hAnsi="宋体" w:cs="宋体"/>
          <w:bCs/>
        </w:rPr>
        <w:t>n次操作，如果</w:t>
      </w:r>
      <w:proofErr w:type="spellStart"/>
      <w:r>
        <w:rPr>
          <w:rFonts w:ascii="宋体" w:eastAsia="宋体" w:hAnsi="宋体" w:cs="宋体"/>
          <w:bCs/>
        </w:rPr>
        <w:t>i</w:t>
      </w:r>
      <w:proofErr w:type="spellEnd"/>
      <w:r>
        <w:rPr>
          <w:rFonts w:ascii="宋体" w:eastAsia="宋体" w:hAnsi="宋体" w:cs="宋体" w:hint="eastAsia"/>
          <w:bCs/>
        </w:rPr>
        <w:t>是2的乘方</w:t>
      </w:r>
      <w:r>
        <w:rPr>
          <w:rFonts w:ascii="宋体" w:eastAsia="宋体" w:hAnsi="宋体" w:cs="宋体"/>
          <w:bCs/>
        </w:rPr>
        <w:t>则第</w:t>
      </w:r>
      <w:proofErr w:type="spellStart"/>
      <w:r>
        <w:rPr>
          <w:rFonts w:ascii="宋体" w:eastAsia="宋体" w:hAnsi="宋体" w:cs="宋体"/>
          <w:bCs/>
        </w:rPr>
        <w:t>i</w:t>
      </w:r>
      <w:proofErr w:type="spellEnd"/>
      <w:proofErr w:type="gramStart"/>
      <w:r>
        <w:rPr>
          <w:rFonts w:ascii="宋体" w:eastAsia="宋体" w:hAnsi="宋体" w:cs="宋体"/>
          <w:bCs/>
        </w:rPr>
        <w:t>个</w:t>
      </w:r>
      <w:proofErr w:type="gramEnd"/>
      <w:r>
        <w:rPr>
          <w:rFonts w:ascii="宋体" w:eastAsia="宋体" w:hAnsi="宋体" w:cs="宋体"/>
          <w:bCs/>
        </w:rPr>
        <w:t>操作的开销为</w:t>
      </w:r>
      <w:proofErr w:type="spellStart"/>
      <w:r>
        <w:rPr>
          <w:rFonts w:ascii="宋体" w:eastAsia="宋体" w:hAnsi="宋体" w:cs="宋体"/>
          <w:bCs/>
        </w:rPr>
        <w:t>i</w:t>
      </w:r>
      <w:proofErr w:type="spellEnd"/>
      <w:r>
        <w:rPr>
          <w:rFonts w:ascii="宋体" w:eastAsia="宋体" w:hAnsi="宋体" w:cs="宋体"/>
          <w:bCs/>
        </w:rPr>
        <w:t xml:space="preserve">，否则为1。 </w:t>
      </w:r>
      <w:r>
        <w:rPr>
          <w:rFonts w:ascii="宋体" w:eastAsia="宋体" w:hAnsi="宋体" w:cs="宋体" w:hint="eastAsia"/>
          <w:bCs/>
        </w:rPr>
        <w:t>分别</w:t>
      </w:r>
      <w:r>
        <w:rPr>
          <w:rFonts w:ascii="宋体" w:eastAsia="宋体" w:hAnsi="宋体" w:cs="宋体"/>
          <w:bCs/>
        </w:rPr>
        <w:t>使用</w:t>
      </w:r>
      <w:r>
        <w:rPr>
          <w:rFonts w:ascii="宋体" w:eastAsia="宋体" w:hAnsi="宋体" w:cs="宋体" w:hint="eastAsia"/>
          <w:bCs/>
        </w:rPr>
        <w:t>聚集法、会计法和势能法分析操作的平摊代价</w:t>
      </w:r>
      <w:r>
        <w:rPr>
          <w:rFonts w:ascii="宋体" w:eastAsia="宋体" w:hAnsi="宋体" w:cs="宋体"/>
          <w:bCs/>
        </w:rPr>
        <w:t>。</w:t>
      </w:r>
    </w:p>
    <w:p w:rsidR="005275B6" w:rsidRPr="005275B6" w:rsidRDefault="005275B6">
      <w:pPr>
        <w:rPr>
          <w:rFonts w:ascii="宋体" w:eastAsia="宋体" w:hAnsi="宋体" w:cs="宋体"/>
          <w:bCs/>
        </w:rPr>
      </w:pPr>
      <w:r w:rsidRPr="005275B6">
        <w:rPr>
          <w:rFonts w:ascii="宋体" w:eastAsia="宋体" w:hAnsi="宋体" w:cs="宋体"/>
          <w:bCs/>
          <w:noProof/>
        </w:rPr>
        <w:drawing>
          <wp:inline distT="0" distB="0" distL="0" distR="0">
            <wp:extent cx="2480263" cy="3305468"/>
            <wp:effectExtent l="0" t="0" r="0" b="0"/>
            <wp:docPr id="1" name="图片 1" descr="C:\Users\lenovo\AppData\Local\Temp\WeChat Files\d374d9cee420c3d4b67bb7edf87f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d374d9cee420c3d4b67bb7edf87f02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55" cy="334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63B" w:rsidRDefault="008E119D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lastRenderedPageBreak/>
        <w:t>2、</w:t>
      </w:r>
    </w:p>
    <w:p w:rsidR="0090263B" w:rsidRDefault="008E119D">
      <w:pPr>
        <w:ind w:firstLine="420"/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>Bill提出了一种称为翻转</w:t>
      </w:r>
      <w:proofErr w:type="gramStart"/>
      <w:r>
        <w:rPr>
          <w:rFonts w:ascii="宋体" w:eastAsia="宋体" w:hAnsi="宋体" w:cs="宋体"/>
          <w:bCs/>
        </w:rPr>
        <w:t>栈</w:t>
      </w:r>
      <w:proofErr w:type="gramEnd"/>
      <w:r>
        <w:rPr>
          <w:rFonts w:ascii="宋体" w:eastAsia="宋体" w:hAnsi="宋体" w:cs="宋体"/>
          <w:bCs/>
        </w:rPr>
        <w:t>的数据结构，该结构仅支持</w:t>
      </w:r>
      <w:proofErr w:type="spellStart"/>
      <w:r>
        <w:rPr>
          <w:rFonts w:ascii="宋体" w:eastAsia="宋体" w:hAnsi="宋体" w:cs="宋体"/>
          <w:bCs/>
        </w:rPr>
        <w:t>Flip_push</w:t>
      </w:r>
      <w:proofErr w:type="spellEnd"/>
      <w:r>
        <w:rPr>
          <w:rFonts w:ascii="宋体" w:eastAsia="宋体" w:hAnsi="宋体" w:cs="宋体" w:hint="eastAsia"/>
          <w:bCs/>
        </w:rPr>
        <w:t>(</w:t>
      </w:r>
      <w:r>
        <w:rPr>
          <w:rFonts w:ascii="宋体" w:eastAsia="宋体" w:hAnsi="宋体" w:cs="宋体"/>
          <w:bCs/>
        </w:rPr>
        <w:t>)</w:t>
      </w:r>
      <w:r>
        <w:rPr>
          <w:rFonts w:ascii="宋体" w:eastAsia="宋体" w:hAnsi="宋体" w:cs="宋体" w:hint="eastAsia"/>
          <w:bCs/>
        </w:rPr>
        <w:t>操作</w:t>
      </w:r>
      <w:r>
        <w:rPr>
          <w:rFonts w:ascii="宋体" w:eastAsia="宋体" w:hAnsi="宋体" w:cs="宋体"/>
          <w:bCs/>
        </w:rPr>
        <w:t xml:space="preserve">。 </w:t>
      </w:r>
      <w:r>
        <w:rPr>
          <w:rFonts w:ascii="宋体" w:eastAsia="宋体" w:hAnsi="宋体" w:cs="宋体" w:hint="eastAsia"/>
          <w:bCs/>
        </w:rPr>
        <w:t>每次执行</w:t>
      </w:r>
      <w:proofErr w:type="spellStart"/>
      <w:r>
        <w:rPr>
          <w:rFonts w:ascii="宋体" w:eastAsia="宋体" w:hAnsi="宋体" w:cs="宋体"/>
          <w:bCs/>
        </w:rPr>
        <w:t>Flip_push</w:t>
      </w:r>
      <w:proofErr w:type="spellEnd"/>
      <w:r>
        <w:rPr>
          <w:rFonts w:ascii="宋体" w:eastAsia="宋体" w:hAnsi="宋体" w:cs="宋体" w:hint="eastAsia"/>
          <w:bCs/>
        </w:rPr>
        <w:t>(</w:t>
      </w:r>
      <w:r>
        <w:rPr>
          <w:rFonts w:ascii="宋体" w:eastAsia="宋体" w:hAnsi="宋体" w:cs="宋体"/>
          <w:bCs/>
        </w:rPr>
        <w:t>)</w:t>
      </w:r>
      <w:r>
        <w:rPr>
          <w:rFonts w:ascii="宋体" w:eastAsia="宋体" w:hAnsi="宋体" w:cs="宋体" w:hint="eastAsia"/>
          <w:bCs/>
        </w:rPr>
        <w:t>时，</w:t>
      </w:r>
      <w:r>
        <w:rPr>
          <w:rFonts w:ascii="宋体" w:eastAsia="宋体" w:hAnsi="宋体" w:cs="宋体"/>
          <w:bCs/>
        </w:rPr>
        <w:t>首先</w:t>
      </w:r>
      <w:r>
        <w:rPr>
          <w:rFonts w:ascii="宋体" w:eastAsia="宋体" w:hAnsi="宋体" w:cs="宋体" w:hint="eastAsia"/>
          <w:bCs/>
        </w:rPr>
        <w:t>入</w:t>
      </w:r>
      <w:proofErr w:type="gramStart"/>
      <w:r>
        <w:rPr>
          <w:rFonts w:ascii="宋体" w:eastAsia="宋体" w:hAnsi="宋体" w:cs="宋体"/>
          <w:bCs/>
        </w:rPr>
        <w:t>栈</w:t>
      </w:r>
      <w:proofErr w:type="gramEnd"/>
      <w:r>
        <w:rPr>
          <w:rFonts w:ascii="宋体" w:eastAsia="宋体" w:hAnsi="宋体" w:cs="宋体"/>
          <w:bCs/>
        </w:rPr>
        <w:t>，然后检查</w:t>
      </w:r>
      <w:proofErr w:type="gramStart"/>
      <w:r>
        <w:rPr>
          <w:rFonts w:ascii="宋体" w:eastAsia="宋体" w:hAnsi="宋体" w:cs="宋体"/>
          <w:bCs/>
        </w:rPr>
        <w:t>栈</w:t>
      </w:r>
      <w:proofErr w:type="gramEnd"/>
      <w:r>
        <w:rPr>
          <w:rFonts w:ascii="宋体" w:eastAsia="宋体" w:hAnsi="宋体" w:cs="宋体"/>
          <w:bCs/>
        </w:rPr>
        <w:t>中的对象数是否为2的</w:t>
      </w:r>
      <w:proofErr w:type="gramStart"/>
      <w:r>
        <w:rPr>
          <w:rFonts w:ascii="宋体" w:eastAsia="宋体" w:hAnsi="宋体" w:cs="宋体"/>
          <w:bCs/>
        </w:rPr>
        <w:t>幂</w:t>
      </w:r>
      <w:proofErr w:type="gramEnd"/>
      <w:r>
        <w:rPr>
          <w:rFonts w:ascii="宋体" w:eastAsia="宋体" w:hAnsi="宋体" w:cs="宋体"/>
          <w:bCs/>
        </w:rPr>
        <w:t>。 如果是</w:t>
      </w:r>
      <w:r>
        <w:rPr>
          <w:rFonts w:ascii="宋体" w:eastAsia="宋体" w:hAnsi="宋体" w:cs="宋体" w:hint="eastAsia"/>
          <w:bCs/>
        </w:rPr>
        <w:t>，</w:t>
      </w:r>
      <w:r>
        <w:rPr>
          <w:rFonts w:ascii="宋体" w:eastAsia="宋体" w:hAnsi="宋体" w:cs="宋体"/>
          <w:bCs/>
        </w:rPr>
        <w:t>则将翻转</w:t>
      </w:r>
      <w:proofErr w:type="gramStart"/>
      <w:r>
        <w:rPr>
          <w:rFonts w:ascii="宋体" w:eastAsia="宋体" w:hAnsi="宋体" w:cs="宋体"/>
          <w:bCs/>
        </w:rPr>
        <w:t>栈</w:t>
      </w:r>
      <w:proofErr w:type="gramEnd"/>
      <w:r>
        <w:rPr>
          <w:rFonts w:ascii="宋体" w:eastAsia="宋体" w:hAnsi="宋体" w:cs="宋体"/>
          <w:bCs/>
        </w:rPr>
        <w:t>中的所有对象。 例如，我们使用</w:t>
      </w:r>
      <w:proofErr w:type="spellStart"/>
      <w:r>
        <w:rPr>
          <w:rFonts w:ascii="宋体" w:eastAsia="宋体" w:hAnsi="宋体" w:cs="宋体"/>
          <w:bCs/>
        </w:rPr>
        <w:t>Flip_push</w:t>
      </w:r>
      <w:proofErr w:type="spellEnd"/>
      <w:r>
        <w:rPr>
          <w:rFonts w:ascii="宋体" w:eastAsia="宋体" w:hAnsi="宋体" w:cs="宋体" w:hint="eastAsia"/>
          <w:bCs/>
        </w:rPr>
        <w:t>(</w:t>
      </w:r>
      <w:r>
        <w:rPr>
          <w:rFonts w:ascii="宋体" w:eastAsia="宋体" w:hAnsi="宋体" w:cs="宋体"/>
          <w:bCs/>
        </w:rPr>
        <w:t>)将对象1、2、3和4</w:t>
      </w:r>
      <w:r>
        <w:rPr>
          <w:rFonts w:ascii="宋体" w:eastAsia="宋体" w:hAnsi="宋体" w:cs="宋体" w:hint="eastAsia"/>
          <w:bCs/>
        </w:rPr>
        <w:t>压入</w:t>
      </w:r>
      <w:proofErr w:type="gramStart"/>
      <w:r>
        <w:rPr>
          <w:rFonts w:ascii="宋体" w:eastAsia="宋体" w:hAnsi="宋体" w:cs="宋体"/>
          <w:bCs/>
        </w:rPr>
        <w:t>栈</w:t>
      </w:r>
      <w:proofErr w:type="gramEnd"/>
      <w:r>
        <w:rPr>
          <w:rFonts w:ascii="宋体" w:eastAsia="宋体" w:hAnsi="宋体" w:cs="宋体"/>
          <w:bCs/>
        </w:rPr>
        <w:t>。堆栈的内容</w:t>
      </w:r>
      <w:r>
        <w:rPr>
          <w:rFonts w:ascii="宋体" w:eastAsia="宋体" w:hAnsi="宋体" w:cs="宋体" w:hint="eastAsia"/>
          <w:bCs/>
        </w:rPr>
        <w:t>变化</w:t>
      </w:r>
      <w:r>
        <w:rPr>
          <w:rFonts w:ascii="宋体" w:eastAsia="宋体" w:hAnsi="宋体" w:cs="宋体"/>
          <w:bCs/>
        </w:rPr>
        <w:t>（从下至上）如下：（1）</w:t>
      </w:r>
      <w:r>
        <w:rPr>
          <w:rFonts w:ascii="Cambria Math" w:eastAsia="宋体" w:hAnsi="Cambria Math" w:cs="Cambria Math"/>
          <w:bCs/>
        </w:rPr>
        <w:t>⇒</w:t>
      </w:r>
      <w:r>
        <w:rPr>
          <w:rFonts w:ascii="宋体" w:eastAsia="宋体" w:hAnsi="宋体" w:cs="宋体"/>
          <w:bCs/>
        </w:rPr>
        <w:t>（2，1）</w:t>
      </w:r>
      <w:r>
        <w:rPr>
          <w:rFonts w:ascii="Cambria Math" w:eastAsia="宋体" w:hAnsi="Cambria Math" w:cs="Cambria Math"/>
          <w:bCs/>
        </w:rPr>
        <w:t>⇒</w:t>
      </w:r>
      <w:r>
        <w:rPr>
          <w:rFonts w:ascii="宋体" w:eastAsia="宋体" w:hAnsi="宋体" w:cs="宋体"/>
          <w:bCs/>
        </w:rPr>
        <w:t>（2，1，3）</w:t>
      </w:r>
      <w:r>
        <w:rPr>
          <w:rFonts w:ascii="Cambria Math" w:eastAsia="宋体" w:hAnsi="Cambria Math" w:cs="Cambria Math"/>
          <w:bCs/>
        </w:rPr>
        <w:t>⇒</w:t>
      </w:r>
      <w:r>
        <w:rPr>
          <w:rFonts w:ascii="宋体" w:eastAsia="宋体" w:hAnsi="宋体" w:cs="宋体"/>
          <w:bCs/>
        </w:rPr>
        <w:t>（4，3，1，2）</w:t>
      </w:r>
      <w:r>
        <w:rPr>
          <w:rFonts w:ascii="宋体" w:eastAsia="宋体" w:hAnsi="宋体" w:cs="宋体" w:hint="eastAsia"/>
          <w:bCs/>
        </w:rPr>
        <w:t>。你</w:t>
      </w:r>
      <w:r>
        <w:rPr>
          <w:rFonts w:ascii="宋体" w:eastAsia="宋体" w:hAnsi="宋体" w:cs="宋体"/>
          <w:bCs/>
        </w:rPr>
        <w:t>需要使用</w:t>
      </w:r>
      <w:r>
        <w:rPr>
          <w:rFonts w:ascii="宋体" w:eastAsia="宋体" w:hAnsi="宋体" w:cs="宋体" w:hint="eastAsia"/>
          <w:bCs/>
        </w:rPr>
        <w:t>分别</w:t>
      </w:r>
      <w:r>
        <w:rPr>
          <w:rFonts w:ascii="宋体" w:eastAsia="宋体" w:hAnsi="宋体" w:cs="宋体"/>
          <w:bCs/>
        </w:rPr>
        <w:t>使用</w:t>
      </w:r>
      <w:r>
        <w:rPr>
          <w:rFonts w:ascii="宋体" w:eastAsia="宋体" w:hAnsi="宋体" w:cs="宋体" w:hint="eastAsia"/>
          <w:bCs/>
        </w:rPr>
        <w:t>聚集法、会计法和势能法分析</w:t>
      </w:r>
      <w:proofErr w:type="spellStart"/>
      <w:r>
        <w:rPr>
          <w:rFonts w:ascii="宋体" w:eastAsia="宋体" w:hAnsi="宋体" w:cs="宋体"/>
          <w:bCs/>
        </w:rPr>
        <w:t>Flipping_push</w:t>
      </w:r>
      <w:proofErr w:type="spellEnd"/>
      <w:r>
        <w:rPr>
          <w:rFonts w:ascii="宋体" w:eastAsia="宋体" w:hAnsi="宋体" w:cs="宋体" w:hint="eastAsia"/>
          <w:bCs/>
        </w:rPr>
        <w:t>(</w:t>
      </w:r>
      <w:r>
        <w:rPr>
          <w:rFonts w:ascii="宋体" w:eastAsia="宋体" w:hAnsi="宋体" w:cs="宋体"/>
          <w:bCs/>
        </w:rPr>
        <w:t>)函数的摊销成本。 堆栈反转的成本等于堆栈中现有对象的数量。</w:t>
      </w:r>
    </w:p>
    <w:p w:rsidR="0090263B" w:rsidRDefault="0005782F">
      <w:pPr>
        <w:rPr>
          <w:rFonts w:ascii="宋体" w:eastAsia="宋体" w:hAnsi="宋体" w:cs="宋体"/>
          <w:bCs/>
        </w:rPr>
      </w:pPr>
      <w:bookmarkStart w:id="0" w:name="_GoBack"/>
      <w:r w:rsidRPr="0005782F">
        <w:rPr>
          <w:rFonts w:ascii="宋体" w:eastAsia="宋体" w:hAnsi="宋体" w:cs="宋体"/>
          <w:bCs/>
          <w:noProof/>
        </w:rPr>
        <w:drawing>
          <wp:inline distT="0" distB="0" distL="0" distR="0">
            <wp:extent cx="2265377" cy="4996784"/>
            <wp:effectExtent l="0" t="0" r="1905" b="0"/>
            <wp:docPr id="2" name="图片 2" descr="C:\Users\lenovo\AppData\Local\Temp\WeChat Files\04083d0b3335684c0b86dc1172f7c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04083d0b3335684c0b86dc1172f7cc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530" cy="503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02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ZiYmZlZDU3M2NhZjQ4NmE1NDNkNjQxM2FiYTQ3YmUifQ=="/>
  </w:docVars>
  <w:rsids>
    <w:rsidRoot w:val="008550BB"/>
    <w:rsid w:val="EE7FBBF0"/>
    <w:rsid w:val="F5BB6F86"/>
    <w:rsid w:val="00054D02"/>
    <w:rsid w:val="0005782F"/>
    <w:rsid w:val="00065703"/>
    <w:rsid w:val="00073458"/>
    <w:rsid w:val="00111BB1"/>
    <w:rsid w:val="001C4918"/>
    <w:rsid w:val="002041A4"/>
    <w:rsid w:val="0022128D"/>
    <w:rsid w:val="0022272D"/>
    <w:rsid w:val="00250D4A"/>
    <w:rsid w:val="00274935"/>
    <w:rsid w:val="00332142"/>
    <w:rsid w:val="003836E3"/>
    <w:rsid w:val="00437159"/>
    <w:rsid w:val="00485E90"/>
    <w:rsid w:val="004C25DF"/>
    <w:rsid w:val="004C5742"/>
    <w:rsid w:val="004F081D"/>
    <w:rsid w:val="00501C75"/>
    <w:rsid w:val="00525649"/>
    <w:rsid w:val="005275B6"/>
    <w:rsid w:val="005772DD"/>
    <w:rsid w:val="005B1D4E"/>
    <w:rsid w:val="00602487"/>
    <w:rsid w:val="0061471F"/>
    <w:rsid w:val="00643ED0"/>
    <w:rsid w:val="006847E0"/>
    <w:rsid w:val="006A6500"/>
    <w:rsid w:val="006C6AAF"/>
    <w:rsid w:val="006F44C4"/>
    <w:rsid w:val="007814D1"/>
    <w:rsid w:val="00854EC6"/>
    <w:rsid w:val="008550BB"/>
    <w:rsid w:val="00855828"/>
    <w:rsid w:val="00876FA3"/>
    <w:rsid w:val="00893193"/>
    <w:rsid w:val="008A2A4C"/>
    <w:rsid w:val="008E119D"/>
    <w:rsid w:val="0090263B"/>
    <w:rsid w:val="009175F5"/>
    <w:rsid w:val="00A91DA3"/>
    <w:rsid w:val="00AB04DE"/>
    <w:rsid w:val="00B2038B"/>
    <w:rsid w:val="00B307D0"/>
    <w:rsid w:val="00C64C50"/>
    <w:rsid w:val="00C951C7"/>
    <w:rsid w:val="00D16009"/>
    <w:rsid w:val="00D735E8"/>
    <w:rsid w:val="00D762AB"/>
    <w:rsid w:val="00E35960"/>
    <w:rsid w:val="00E47017"/>
    <w:rsid w:val="00EF53C3"/>
    <w:rsid w:val="00FF31E4"/>
    <w:rsid w:val="020141B5"/>
    <w:rsid w:val="03091CD2"/>
    <w:rsid w:val="05927E4F"/>
    <w:rsid w:val="05965DFE"/>
    <w:rsid w:val="06527862"/>
    <w:rsid w:val="0660602C"/>
    <w:rsid w:val="06E72D65"/>
    <w:rsid w:val="09FE1385"/>
    <w:rsid w:val="0DBB093D"/>
    <w:rsid w:val="10964C08"/>
    <w:rsid w:val="10FE43B3"/>
    <w:rsid w:val="11A051CA"/>
    <w:rsid w:val="127F6901"/>
    <w:rsid w:val="142058DC"/>
    <w:rsid w:val="147444EB"/>
    <w:rsid w:val="14B36C69"/>
    <w:rsid w:val="15540B6C"/>
    <w:rsid w:val="15D730C8"/>
    <w:rsid w:val="16F36380"/>
    <w:rsid w:val="181445FE"/>
    <w:rsid w:val="1897475B"/>
    <w:rsid w:val="18B74679"/>
    <w:rsid w:val="18E27EE1"/>
    <w:rsid w:val="194C321C"/>
    <w:rsid w:val="195F2C68"/>
    <w:rsid w:val="19D84835"/>
    <w:rsid w:val="19D91ACA"/>
    <w:rsid w:val="1A3674DA"/>
    <w:rsid w:val="1A7E23F8"/>
    <w:rsid w:val="1A8A0ED7"/>
    <w:rsid w:val="1C35311B"/>
    <w:rsid w:val="1E1240E5"/>
    <w:rsid w:val="1FA86381"/>
    <w:rsid w:val="1FC07591"/>
    <w:rsid w:val="20D837E4"/>
    <w:rsid w:val="21D44269"/>
    <w:rsid w:val="21E57AC1"/>
    <w:rsid w:val="222E0E0D"/>
    <w:rsid w:val="24254B21"/>
    <w:rsid w:val="24776AF0"/>
    <w:rsid w:val="27D1AE1D"/>
    <w:rsid w:val="2B9C2F46"/>
    <w:rsid w:val="2C313DB3"/>
    <w:rsid w:val="2F7A03F6"/>
    <w:rsid w:val="327A710B"/>
    <w:rsid w:val="332D3148"/>
    <w:rsid w:val="36B96AA1"/>
    <w:rsid w:val="37872420"/>
    <w:rsid w:val="379C7019"/>
    <w:rsid w:val="3A9F266F"/>
    <w:rsid w:val="3AD94D4F"/>
    <w:rsid w:val="3D7B1F6F"/>
    <w:rsid w:val="3EFF0E83"/>
    <w:rsid w:val="3F570581"/>
    <w:rsid w:val="40A35A97"/>
    <w:rsid w:val="42006D8B"/>
    <w:rsid w:val="42B05FD0"/>
    <w:rsid w:val="431141E9"/>
    <w:rsid w:val="43A47594"/>
    <w:rsid w:val="441C2E18"/>
    <w:rsid w:val="444114A2"/>
    <w:rsid w:val="455F4E8D"/>
    <w:rsid w:val="45CC1635"/>
    <w:rsid w:val="471D28B8"/>
    <w:rsid w:val="4762251D"/>
    <w:rsid w:val="49536CC4"/>
    <w:rsid w:val="49DF3A8C"/>
    <w:rsid w:val="4A057EAF"/>
    <w:rsid w:val="4AD62F62"/>
    <w:rsid w:val="4B383069"/>
    <w:rsid w:val="4B46268C"/>
    <w:rsid w:val="4B551739"/>
    <w:rsid w:val="4B6E3770"/>
    <w:rsid w:val="4BEA4F12"/>
    <w:rsid w:val="4E1C5ABF"/>
    <w:rsid w:val="50742251"/>
    <w:rsid w:val="527E5BEB"/>
    <w:rsid w:val="538E5241"/>
    <w:rsid w:val="555A0EA1"/>
    <w:rsid w:val="55C327CF"/>
    <w:rsid w:val="560673E8"/>
    <w:rsid w:val="57110F9E"/>
    <w:rsid w:val="57E46056"/>
    <w:rsid w:val="5D227AED"/>
    <w:rsid w:val="5DAE10E0"/>
    <w:rsid w:val="5FEF27E6"/>
    <w:rsid w:val="61C07F4C"/>
    <w:rsid w:val="64F5390A"/>
    <w:rsid w:val="659867F9"/>
    <w:rsid w:val="66BF7D03"/>
    <w:rsid w:val="66EC627C"/>
    <w:rsid w:val="67542758"/>
    <w:rsid w:val="6C6A6D9B"/>
    <w:rsid w:val="715A568F"/>
    <w:rsid w:val="733D3D07"/>
    <w:rsid w:val="75B90E45"/>
    <w:rsid w:val="775A68B2"/>
    <w:rsid w:val="77CA3AA8"/>
    <w:rsid w:val="78671B22"/>
    <w:rsid w:val="794408BC"/>
    <w:rsid w:val="7A8976F1"/>
    <w:rsid w:val="7BBF78AE"/>
    <w:rsid w:val="7BDFC52C"/>
    <w:rsid w:val="7C501A30"/>
    <w:rsid w:val="7CA83A34"/>
    <w:rsid w:val="7D352591"/>
    <w:rsid w:val="7D6F7890"/>
    <w:rsid w:val="7F6CE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877418-C25B-41FA-946D-48F5AFDF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  <w:style w:type="character" w:customStyle="1" w:styleId="a6">
    <w:name w:val="页眉 字符"/>
    <w:basedOn w:val="a0"/>
    <w:link w:val="a5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489F3-65CB-4F0C-B735-029579C95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 sy</dc:creator>
  <cp:lastModifiedBy>lenovo</cp:lastModifiedBy>
  <cp:revision>15</cp:revision>
  <dcterms:created xsi:type="dcterms:W3CDTF">2020-04-15T14:24:00Z</dcterms:created>
  <dcterms:modified xsi:type="dcterms:W3CDTF">2022-11-01T11:37:00Z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C2465C7734944CA3BF6E5520143AA07D</vt:lpwstr>
  </property>
</Properties>
</file>