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1C" w:rsidRPr="00285C1C" w:rsidRDefault="00285C1C" w:rsidP="00285C1C">
      <w:pPr>
        <w:widowControl/>
        <w:wordWrap w:val="0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</w:pPr>
      <w:r w:rsidRPr="00285C1C">
        <w:rPr>
          <w:rFonts w:ascii="Tahoma" w:eastAsia="宋体" w:hAnsi="Tahoma" w:cs="Tahoma"/>
          <w:b/>
          <w:bCs/>
          <w:color w:val="333333"/>
          <w:kern w:val="0"/>
          <w:sz w:val="22"/>
        </w:rPr>
        <w:t>题库选择题答案改错（已经上传至公邮网盘，且网盘里的题库答案已经更新）</w:t>
      </w:r>
      <w:r w:rsidRPr="00285C1C">
        <w:rPr>
          <w:rFonts w:ascii="Tahoma" w:eastAsia="宋体" w:hAnsi="Tahoma" w:cs="Tahoma"/>
          <w:color w:val="888888"/>
          <w:kern w:val="0"/>
          <w:sz w:val="18"/>
          <w:szCs w:val="18"/>
        </w:rPr>
        <w:t>作者：</w:t>
      </w:r>
      <w:r w:rsidRPr="00285C1C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 </w:t>
      </w:r>
      <w:hyperlink r:id="rId7" w:tgtFrame="_blank" w:history="1">
        <w:r w:rsidRPr="00285C1C">
          <w:rPr>
            <w:rFonts w:ascii="Tahoma" w:eastAsia="宋体" w:hAnsi="Tahoma" w:cs="Tahoma"/>
            <w:color w:val="336699"/>
            <w:kern w:val="0"/>
            <w:sz w:val="18"/>
            <w:szCs w:val="18"/>
            <w:u w:val="single"/>
          </w:rPr>
          <w:t>邵激光</w:t>
        </w:r>
      </w:hyperlink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第一章多选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．马克思主义中国化过程形成了两次历史性飞跃，产生两大理论成果是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AC  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．毛泽东思想是第一次飞跃的理论成果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．邓小平理论是第二次飞跃的理论成果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．中国特色社会主义理论体系是第二次飞跃的理论成果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．惟有科学发展观是马克思主义中国化最新成果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285C1C">
        <w:rPr>
          <w:rFonts w:ascii="黑体" w:eastAsia="黑体" w:hAnsi="黑体" w:cs="Tahoma" w:hint="eastAsia"/>
          <w:color w:val="333333"/>
          <w:kern w:val="0"/>
          <w:szCs w:val="21"/>
        </w:rPr>
        <w:t>．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以人为本，体现了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ACD  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．马克思主义历史唯物论的基本原理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．一切阶级社会的共性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．我们党全心全意为人民服务的根本宗旨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．推动经济社会发展的根本要求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第二章单选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．马克思主义中国化理论成果的精髓是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C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．理论联系实际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．解放思想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．实事求是  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．与时俱进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第三章单选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．近代中国的社会性质和主要矛盾，决定了中国革命是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 A 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．资产阶级民主革命 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．新民主主义革命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．社会主义革命     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．无产阶级革命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．新民主主义革命的前途是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 C 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．资本主义         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．新民主主义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．社会主义         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．共产主义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9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．毛泽东阐述中国共产党和中国革命的三个法宝的著作是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  D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．《反对本本主义》           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．《在晋绥干部会议上的讲话》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．《论人民民主专政》         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．《〈共产党人〉发刊词》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第五章多选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lastRenderedPageBreak/>
        <w:t>7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．社会主义本质理论的重要意义有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 AC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．把对社会主义的认识提高到了一个新的科学水平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．为我们真正搞清楚什么是社会主义奠定了科学基础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．为我们在实践中创造充满活力的社会主义指明了方向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．是对马克思主义的重大发展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第六章单选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．邓小平指出：中国的现实国情是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 B 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．处于并将长期处于社会主义初级阶段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．人口多、底子薄、生产力落后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．发展不平衡  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．商品经济不发达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第七章多选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．把对外开放作为基本国策的最重要依据是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  AC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．现在世界是开放的世界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．当今时代主题是和平与发展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．中国的发展离不开世界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．世界大战是可以推迟的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第八章多选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6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．我国区域经济的协调发展，主要是处理好几方面的关系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BC  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．汉族与少数民族的关系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．东部和中西部的关系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．沿海和内地的关系    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．三次产业之间的相互关系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第九章多选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．我国社会主义民主的特色有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ABCD  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．共产党的领导是人民当家作主和依法治国的根本保证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．人民当家作主是社会主义民主政治的本质和核心要求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．人民当家作主是社会主义政治文明建设的根本出发点和归宿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．依法治国是党领导人民治理国家的基本方略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第十章多选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．中国特色社会主义文化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ABCD  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．是现代化建设的重要内容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．是凝聚和激励全国各族人民的重要力量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．是综合国力的重要标志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．为现代化建设提供智力支持、精神动力和思想保证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lastRenderedPageBreak/>
        <w:t>第十一章单选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9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．全面、深刻地阐述了社会主义和谐社会的性质和定位的是党的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 C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．十六大                        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．十六届四中全会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．十六届六中全会                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．十七大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第十一章多选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．提出构建社会主义和谐社会，是对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  ABC   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认识的深化，是对马克思主义关于社会主义社会建设理论的丰富和发展。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．人类社会发展规律   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．社会主义建设规律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．共产党执政规律     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．生产力与生产关系之间的相互关系规律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6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．准确把握社会主义和谐社会的科学内涵，必须把握以下几个方面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ABD  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A. 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正确把握社会主义和谐社会的性质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B.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正确把握构建社会主义和谐社会同建设社会主义物质文明、政治文明、精神文明的关系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C. 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正确把握构建社会主义和谐社会同建设社会主义物质文明、精神文明的关系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D.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正确把握构建社会主义和谐社会同全面建设小康社会的关系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第十二章多选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．在海峡两岸统一的问题上，我们坚决反对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ABCD 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．外国势力插手和干预台湾问题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．任何“台湾独立”的言行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．陈水扁和吕秀莲的阴谋活动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．李登辉的“台独”活动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1974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年毛泽东提出三个世界的划分是指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BC  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．美国、日本、西欧是第一世界 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．美国、苏联是第一世界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．日本、欧洲、澳大利亚、加拿大，是第二世界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．亚洲和整个非洲是第三世界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第十四章多选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8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．改革开放以来，工人阶级变化的特点是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ACD 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．队伍迅速壮大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．工人队伍的知识分子比重减少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．岗位流动加快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．内部结构发生重大变化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lastRenderedPageBreak/>
        <w:t>10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．我党的宗教政策有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ABCD  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．坚持宗教信仰自由政策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．坚持独立自主自办原则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．依法管理宗教事务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．引导宗教与社会主义社会相适应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第十五章单选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．历史上的政党都是具有阶级性的，新世纪的中国共产党是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B  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．具有全民性质的政党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．工人阶级的政党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．是无阶级性的政党  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．是代表各阶层利益的政党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第十五章多选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．中国共产党是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 ABCD 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．工人阶级的先锋队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．中国人民的先锋队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．中华民族的先锋队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．中国特色社会主义事业的领导核心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．党真正代表最广大人民群众的根本利益，要正确处理好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ABD  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．利益关系多样化与根本利益的关系 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．局部与全局的利益关系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．民族利益和阶级利益的关系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．当前利益与长远利益的关系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7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．党的十七大报告强调，扎实推进惩治和预防腐败体系建设包括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 ABCD    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．严格执行党风建设责任制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．健全纪检监察派驻机构的统一管理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．加强廉政文化建设            </w:t>
      </w:r>
      <w:r w:rsidRPr="00285C1C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285C1C">
        <w:rPr>
          <w:rFonts w:ascii="宋体" w:eastAsia="宋体" w:hAnsi="宋体" w:cs="Tahoma" w:hint="eastAsia"/>
          <w:color w:val="333333"/>
          <w:kern w:val="0"/>
          <w:szCs w:val="21"/>
        </w:rPr>
        <w:t>．加强领导干部廉洁自律工作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此次改错，</w:t>
      </w:r>
      <w:r w:rsidRPr="00285C1C">
        <w:rPr>
          <w:rFonts w:ascii="Tahoma" w:eastAsia="宋体" w:hAnsi="Tahoma" w:cs="Tahoma"/>
          <w:color w:val="0000FF"/>
          <w:kern w:val="0"/>
          <w:szCs w:val="21"/>
        </w:rPr>
        <w:t>非常感谢泰达学院的王晓春同学的帮助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我的粗心和</w:t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148590" cy="148590"/>
            <wp:effectExtent l="0" t="0" r="3810" b="3810"/>
            <wp:docPr id="1" name="图片 1" descr="书呆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书呆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老眼昏花导致了很多错误，给大家带了麻烦，特此表示歉意。</w:t>
      </w:r>
    </w:p>
    <w:p w:rsidR="00285C1C" w:rsidRPr="00285C1C" w:rsidRDefault="00285C1C" w:rsidP="00285C1C">
      <w:pPr>
        <w:widowControl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85C1C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285C1C">
        <w:rPr>
          <w:rFonts w:ascii="Tahoma" w:eastAsia="宋体" w:hAnsi="Tahoma" w:cs="Tahoma"/>
          <w:color w:val="333333"/>
          <w:kern w:val="0"/>
          <w:szCs w:val="21"/>
        </w:rPr>
        <w:t>关于社会主义本质的意义我在问问出题老师吧。</w:t>
      </w:r>
    </w:p>
    <w:p w:rsidR="00EA22FF" w:rsidRPr="00285C1C" w:rsidRDefault="00EA22FF">
      <w:bookmarkStart w:id="0" w:name="_GoBack"/>
      <w:bookmarkEnd w:id="0"/>
    </w:p>
    <w:sectPr w:rsidR="00EA22FF" w:rsidRPr="00285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0A0" w:rsidRDefault="00FF20A0" w:rsidP="00285C1C">
      <w:r>
        <w:separator/>
      </w:r>
    </w:p>
  </w:endnote>
  <w:endnote w:type="continuationSeparator" w:id="0">
    <w:p w:rsidR="00FF20A0" w:rsidRDefault="00FF20A0" w:rsidP="0028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0A0" w:rsidRDefault="00FF20A0" w:rsidP="00285C1C">
      <w:r>
        <w:separator/>
      </w:r>
    </w:p>
  </w:footnote>
  <w:footnote w:type="continuationSeparator" w:id="0">
    <w:p w:rsidR="00FF20A0" w:rsidRDefault="00FF20A0" w:rsidP="00285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23"/>
    <w:rsid w:val="00285C1C"/>
    <w:rsid w:val="00EA22FF"/>
    <w:rsid w:val="00FE5A23"/>
    <w:rsid w:val="00F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85C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C1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85C1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285C1C"/>
    <w:rPr>
      <w:b/>
      <w:bCs/>
    </w:rPr>
  </w:style>
  <w:style w:type="character" w:customStyle="1" w:styleId="blog-legend">
    <w:name w:val="blog-legend"/>
    <w:basedOn w:val="a0"/>
    <w:rsid w:val="00285C1C"/>
  </w:style>
  <w:style w:type="character" w:customStyle="1" w:styleId="apple-converted-space">
    <w:name w:val="apple-converted-space"/>
    <w:basedOn w:val="a0"/>
    <w:rsid w:val="00285C1C"/>
  </w:style>
  <w:style w:type="character" w:customStyle="1" w:styleId="name">
    <w:name w:val="name"/>
    <w:basedOn w:val="a0"/>
    <w:rsid w:val="00285C1C"/>
  </w:style>
  <w:style w:type="character" w:styleId="a6">
    <w:name w:val="Hyperlink"/>
    <w:basedOn w:val="a0"/>
    <w:uiPriority w:val="99"/>
    <w:semiHidden/>
    <w:unhideWhenUsed/>
    <w:rsid w:val="00285C1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85C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85C1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85C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85C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C1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85C1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285C1C"/>
    <w:rPr>
      <w:b/>
      <w:bCs/>
    </w:rPr>
  </w:style>
  <w:style w:type="character" w:customStyle="1" w:styleId="blog-legend">
    <w:name w:val="blog-legend"/>
    <w:basedOn w:val="a0"/>
    <w:rsid w:val="00285C1C"/>
  </w:style>
  <w:style w:type="character" w:customStyle="1" w:styleId="apple-converted-space">
    <w:name w:val="apple-converted-space"/>
    <w:basedOn w:val="a0"/>
    <w:rsid w:val="00285C1C"/>
  </w:style>
  <w:style w:type="character" w:customStyle="1" w:styleId="name">
    <w:name w:val="name"/>
    <w:basedOn w:val="a0"/>
    <w:rsid w:val="00285C1C"/>
  </w:style>
  <w:style w:type="character" w:styleId="a6">
    <w:name w:val="Hyperlink"/>
    <w:basedOn w:val="a0"/>
    <w:uiPriority w:val="99"/>
    <w:semiHidden/>
    <w:unhideWhenUsed/>
    <w:rsid w:val="00285C1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85C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85C1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85C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2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blog.renren.com/GetEntry.do?id=852387061&amp;owner=35078130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2014-02-07T12:37:00Z</dcterms:created>
  <dcterms:modified xsi:type="dcterms:W3CDTF">2014-02-07T12:37:00Z</dcterms:modified>
</cp:coreProperties>
</file>