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0B2545"/>
          <w:sz w:val="56"/>
          <w:szCs w:val="56"/>
        </w:rPr>
        <w:t xml:space="preserve">WhatsApp Ordering Agent</w:t>
      </w:r>
    </w:p>
    <w:p>
      <w:pPr>
        <w:spacing w:after="240"/>
        <w:jc w:val="center"/>
      </w:pPr>
      <w:r>
        <w:rPr>
          <w:rFonts w:ascii="Arial" w:cs="Arial" w:eastAsia="Arial" w:hAnsi="Arial"/>
          <w:color w:val="1F6FEB"/>
          <w:sz w:val="36"/>
          <w:szCs w:val="36"/>
        </w:rPr>
        <w:t xml:space="preserve">Architecture Proposal</w:t>
      </w:r>
    </w:p>
    <w:p>
      <w:pPr>
        <w:spacing w:after="60"/>
        <w:jc w:val="center"/>
      </w:pPr>
      <w:r>
        <w:rPr>
          <w:i/>
          <w:iCs/>
          <w:color w:val="586069"/>
          <w:sz w:val="22"/>
          <w:szCs w:val="22"/>
        </w:rPr>
        <w:t xml:space="preserve">A multi-tenant conversational-ordering platform: per-account agents, subscription billing, multiple channels</w:t>
      </w:r>
    </w:p>
    <w:p>
      <w:pPr>
        <w:spacing w:after="0" w:before="600"/>
        <w:jc w:val="center"/>
      </w:pPr>
      <w:r>
        <w:rPr>
          <w:color w:val="0B2545"/>
          <w:sz w:val="24"/>
          <w:szCs w:val="24"/>
        </w:rPr>
        <w:t xml:space="preserve">ShopManager / George Backend</w:t>
      </w:r>
    </w:p>
    <w:p>
      <w:pPr>
        <w:jc w:val="center"/>
      </w:pPr>
      <w:r>
        <w:rPr>
          <w:color w:val="586069"/>
          <w:sz w:val="20"/>
          <w:szCs w:val="20"/>
        </w:rPr>
        <w:t xml:space="preserve">Revised 15 June 2026  |  Status: Proposal for review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תקציר מנהלים (Executive Summary)</w:t>
      </w:r>
    </w:p>
    <w:p>
      <w:pPr>
        <w:bidi/>
        <w:spacing w:after="120" w:before="0" w:line="276"/>
        <w:jc w:val="right"/>
      </w:pPr>
      <w:r>
        <w:t xml:space="preserve">הלקוח מעוניין שלכל מנהל חנות יהיה </w:t>
      </w:r>
      <w:r>
        <w:rPr>
          <w:b/>
          <w:bCs/>
        </w:rPr>
        <w:t xml:space="preserve">AGENT (סוכן חכם) בווטסאפ העסקי שלו</w:t>
      </w:r>
      <w:r>
        <w:t xml:space="preserve">, כך שלקוחות הקצה יוכלו לבצע הזמנות ישירות בשיחת ווטסאפ.</w:t>
      </w:r>
    </w:p>
    <w:p>
      <w:pPr>
        <w:bidi/>
        <w:spacing w:after="120" w:before="0" w:line="276"/>
        <w:jc w:val="right"/>
      </w:pPr>
      <w:r>
        <w:rPr>
          <w:b/>
          <w:bCs/>
        </w:rPr>
        <w:t xml:space="preserve">האם זה אפשרי? כן, בהחלט. </w:t>
      </w:r>
      <w:r>
        <w:t xml:space="preserve">ההזמנה שנוצרת בווטסאפ עוברת דרך אותו OrderService.CreateOrderAsync הקיים, ולכן מקבלת אוטומטית התראות SignalR, הדפסת שובר ב-PrintAgent, וזרימת הסטטוסים.</w:t>
      </w:r>
    </w:p>
    <w:p>
      <w:pPr>
        <w:bidi/>
        <w:spacing w:after="120" w:before="0" w:line="276"/>
        <w:jc w:val="right"/>
      </w:pPr>
      <w:r>
        <w:rPr>
          <w:b/>
          <w:bCs/>
        </w:rPr>
        <w:t xml:space="preserve">החלטות מפתח:</w:t>
      </w:r>
    </w:p>
    <w:p>
      <w:pPr>
        <w:pStyle w:val="ListParagraph"/>
        <w:numPr>
          <w:ilvl w:val="0"/>
          <w:numId w:val="2"/>
        </w:numPr>
        <w:bidi/>
        <w:spacing w:after="80" w:line="276"/>
        <w:jc w:val="right"/>
      </w:pPr>
      <w:r>
        <w:rPr>
          <w:b/>
          <w:bCs/>
        </w:rPr>
        <w:t xml:space="preserve">חיבור המספר - </w:t>
      </w:r>
      <w:r>
        <w:t xml:space="preserve">מומלץ דרך ספק מורשה (BSP). אילוץ: מספר המחובר ל-API לא יכול לשמש במקביל באפליקציית ווטסאפ הרגילה.</w:t>
      </w:r>
    </w:p>
    <w:p>
      <w:pPr>
        <w:pStyle w:val="ListParagraph"/>
        <w:numPr>
          <w:ilvl w:val="0"/>
          <w:numId w:val="2"/>
        </w:numPr>
        <w:bidi/>
        <w:spacing w:after="80" w:line="276"/>
        <w:jc w:val="right"/>
      </w:pPr>
      <w:r>
        <w:rPr>
          <w:b/>
          <w:bCs/>
        </w:rPr>
        <w:t xml:space="preserve">סוכן היברידי - </w:t>
      </w:r>
      <w:r>
        <w:t xml:space="preserve">מודל שפה (LLM) להבנת טקסט חופשי, יחד עם כפתורים מובנים לאישור ותשלום.</w:t>
      </w:r>
    </w:p>
    <w:p>
      <w:pPr>
        <w:pStyle w:val="ListParagraph"/>
        <w:numPr>
          <w:ilvl w:val="0"/>
          <w:numId w:val="2"/>
        </w:numPr>
        <w:bidi/>
        <w:spacing w:after="80" w:line="276"/>
        <w:jc w:val="right"/>
      </w:pPr>
      <w:r>
        <w:rPr>
          <w:b/>
          <w:bCs/>
        </w:rPr>
        <w:t xml:space="preserve">רב-ערוצי - </w:t>
      </w:r>
      <w:r>
        <w:t xml:space="preserve">אותו סוכן ירוץ גם באתר (צ'אט) וגם בווטסאפ - המוח זהה, רק הערוץ מתחלף.</w:t>
      </w:r>
    </w:p>
    <w:p>
      <w:pPr>
        <w:pStyle w:val="ListParagraph"/>
        <w:numPr>
          <w:ilvl w:val="0"/>
          <w:numId w:val="2"/>
        </w:numPr>
        <w:bidi/>
        <w:spacing w:after="80" w:line="276"/>
        <w:jc w:val="right"/>
      </w:pPr>
      <w:r>
        <w:rPr>
          <w:b/>
          <w:bCs/>
        </w:rPr>
        <w:t xml:space="preserve">מודל מנוי חודשי - </w:t>
      </w:r>
      <w:r>
        <w:t xml:space="preserve">כל חשבון (Account) מקבל סוכן משלו ומשלם חודשית. התשתית כבר רב-לקוחית.</w:t>
      </w:r>
    </w:p>
    <w:p>
      <w:pPr>
        <w:pStyle w:val="ListParagraph"/>
        <w:numPr>
          <w:ilvl w:val="0"/>
          <w:numId w:val="2"/>
        </w:numPr>
        <w:bidi/>
        <w:spacing w:after="80" w:line="276"/>
        <w:jc w:val="right"/>
      </w:pPr>
      <w:r>
        <w:rPr>
          <w:b/>
          <w:bCs/>
        </w:rPr>
        <w:t xml:space="preserve">עתידי - שימוש חיצוני: </w:t>
      </w:r>
      <w:r>
        <w:t xml:space="preserve">באמצעות גבול ממשק (IOrderSink) הסוכן הופך לפלטפורמה עצמאית שניתן למכור גם ללקוחות חיצוניים.</w:t>
      </w:r>
    </w:p>
    <w:p>
      <w:pPr>
        <w:bidi/>
        <w:spacing w:after="120" w:before="0" w:line="276"/>
        <w:jc w:val="right"/>
      </w:pPr>
      <w:r>
        <w:rPr>
          <w:b/>
          <w:bCs/>
        </w:rPr>
        <w:t xml:space="preserve">מסקנה: </w:t>
      </w:r>
      <w:r>
        <w:t xml:space="preserve">הפיצ'ר ישים ומתבסס ברובו על תשתית קיימת. בנייה נכונה מהיום הופכת אותו מ-פיצ'ר למוצר SaaS רב-לקוחי שניתן למכור במנוי.</w:t>
      </w:r>
    </w:p>
    <w:p>
      <w:r>
        <w:br w:type="page"/>
      </w:r>
    </w:p>
    <w:p>
      <w:pPr>
        <w:pStyle w:val="Heading1"/>
      </w:pPr>
      <w:r>
        <w:t xml:space="preserve">1. Feasibility &amp; Goal</w:t>
      </w:r>
    </w:p>
    <w:p>
      <w:pPr>
        <w:bidi w:val="false"/>
        <w:spacing w:after="120" w:before="0" w:line="276"/>
      </w:pPr>
      <w:r>
        <w:rPr>
          <w:b/>
          <w:bCs/>
        </w:rPr>
        <w:t xml:space="preserve">Goal: </w:t>
      </w:r>
      <w:r>
        <w:t xml:space="preserve">Give every store manager an AI agent on their business WhatsApp, so end-customers can place orders conversationally - and grow it into a paid, multi-channel, multi-tenant product.</w:t>
      </w:r>
    </w:p>
    <w:p>
      <w:pPr>
        <w:bidi w:val="false"/>
        <w:spacing w:after="120" w:before="0" w:line="276"/>
      </w:pPr>
      <w:r>
        <w:rPr>
          <w:b/>
          <w:bCs/>
        </w:rPr>
        <w:t xml:space="preserve">Verdict: Feasible and well-supported. </w:t>
      </w:r>
      <w:r>
        <w:t xml:space="preserve">Built on Meta's WhatsApp Business Platform (Cloud API). The key insight for ShopManager: an order created by the agent is just another order. By routing it through the existing </w:t>
      </w:r>
      <w:r>
        <w:rPr>
          <w:rFonts w:ascii="Consolas" w:cs="Consolas" w:eastAsia="Consolas" w:hAnsi="Consolas"/>
        </w:rPr>
        <w:t xml:space="preserve">OrderService.CreateOrderAsync</w:t>
      </w:r>
      <w:r>
        <w:t xml:space="preserve">, the agent inherits the entire downstream pipeline - realtime notifications, voucher printing, status lifecycle - for free.</w:t>
      </w:r>
    </w:p>
    <w:p>
      <w:pPr>
        <w:pStyle w:val="Heading1"/>
      </w:pPr>
      <w:r>
        <w:t xml:space="preserve">2. Critical Constraint (read this first)</w:t>
      </w:r>
    </w:p>
    <w:p>
      <w:pPr>
        <w:bidi w:val="false"/>
        <w:spacing w:after="120" w:before="0" w:line="276"/>
      </w:pPr>
      <w:r>
        <w:t xml:space="preserve">WhatsApp's official API has one rule that dictates the whole onboarding experience:</w:t>
      </w:r>
    </w:p>
    <w:p>
      <w:pPr>
        <w:pBdr>
          <w:top w:val="single" w:color="EEF3FB" w:sz="2" w:space="8"/>
          <w:left w:val="single" w:color="1F6FEB" w:sz="18" w:space="10"/>
          <w:bottom w:val="single" w:color="EEF3FB" w:sz="2" w:space="8"/>
          <w:right w:val="single" w:color="EEF3FB" w:sz="2" w:space="8"/>
        </w:pBdr>
        <w:shd w:fill="EEF3FB" w:val="clear"/>
        <w:spacing w:after="120" w:before="60"/>
        <w:ind w:left="200" w:right="200"/>
      </w:pPr>
      <w:r>
        <w:rPr>
          <w:i/>
          <w:iCs/>
          <w:color w:val="0B2545"/>
        </w:rPr>
        <w:t xml:space="preserve">A phone number connected to the Cloud API cannot also be used in the WhatsApp / WhatsApp Business mobile app at the same time. Migrating a number to the API removes it from the app.</w:t>
      </w:r>
    </w:p>
    <w:p>
      <w:pPr>
        <w:bidi w:val="false"/>
        <w:spacing w:after="120" w:before="0" w:line="276"/>
      </w:pPr>
      <w:r>
        <w:t xml:space="preserve">Each store owner therefore chooses one of two paths at onboarding: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A dedicated ordering number (recommended default) - </w:t>
      </w:r>
      <w:r>
        <w:t xml:space="preserve">the owner keeps their manual WhatsApp on their existing number and uses a second number purely for the agent.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Full migration - </w:t>
      </w:r>
      <w:r>
        <w:t xml:space="preserve">the owner moves their existing business number to the API and handles manual conversations through ShopManager's built-in team inbox (6.7) instead of the app.</w:t>
      </w:r>
    </w:p>
    <w:p>
      <w:pPr>
        <w:bidi w:val="false"/>
        <w:spacing w:after="120" w:before="0" w:line="276"/>
      </w:pPr>
      <w:r>
        <w:t xml:space="preserve">The architecture supports both; only the number-provisioning step differs. (Note: the web channel in section 7 has no such constraint.)</w:t>
      </w:r>
    </w:p>
    <w:p>
      <w:pPr>
        <w:pStyle w:val="Heading1"/>
      </w:pPr>
      <w:r>
        <w:t xml:space="preserve">3. Recommended Connection Model</w:t>
      </w:r>
    </w:p>
    <w:p>
      <w:pPr>
        <w:bidi w:val="false"/>
        <w:spacing w:after="120" w:before="0" w:line="276"/>
      </w:pPr>
      <w:r>
        <w:rPr>
          <w:b/>
          <w:bCs/>
        </w:rPr>
        <w:t xml:space="preserve">Recommendation: </w:t>
      </w:r>
      <w:r>
        <w:t xml:space="preserve">Official Cloud API via a BSP (Business Solution Provider) with Embedded Signup.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2000"/>
        <w:gridCol w:w="3000"/>
        <w:gridCol w:w="2900"/>
        <w:gridCol w:w="1460"/>
      </w:tblGrid>
      <w:tr>
        <w:trPr>
          <w:tblHeader/>
        </w:trPr>
        <w:tc>
          <w:tcPr>
            <w:tcW w:type="dxa" w:w="20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Option</w:t>
            </w:r>
          </w:p>
        </w:tc>
        <w:tc>
          <w:tcPr>
            <w:tcW w:type="dxa" w:w="30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Pros</w:t>
            </w:r>
          </w:p>
        </w:tc>
        <w:tc>
          <w:tcPr>
            <w:tcW w:type="dxa" w:w="29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Cons</w:t>
            </w:r>
          </w:p>
        </w:tc>
        <w:tc>
          <w:tcPr>
            <w:tcW w:type="dxa" w:w="14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Verdict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Direct Cloud API (self-managed)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No middleman markup; full control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You build &amp; maintain Embedded Signup, billing, WABA mgmt, support</w:t>
            </w:r>
          </w:p>
        </w:tc>
        <w:tc>
          <w:tcPr>
            <w:tcW w:type="dxa" w:w="14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Long-term, high volume</w:t>
            </w:r>
          </w:p>
        </w:tc>
      </w:tr>
      <w:tr>
        <w:tc>
          <w:tcPr>
            <w:tcW w:type="dxa" w:w="20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BSP - 360dialog</w:t>
            </w:r>
          </w:p>
        </w:tc>
        <w:tc>
          <w:tcPr>
            <w:tcW w:type="dxa" w:w="30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Flat monthly per number, no per-message markup, built for multi-tenant resellers</w:t>
            </w:r>
          </w:p>
        </w:tc>
        <w:tc>
          <w:tcPr>
            <w:tcW w:type="dxa" w:w="29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Less all-in-one than Twilio</w:t>
            </w:r>
          </w:p>
        </w:tc>
        <w:tc>
          <w:tcPr>
            <w:tcW w:type="dxa" w:w="14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Recommended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BSP - Twilio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Already a project dependency; great SDK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Per-message markup on top of Meta fees</w:t>
            </w:r>
          </w:p>
        </w:tc>
        <w:tc>
          <w:tcPr>
            <w:tcW w:type="dxa" w:w="14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Good for fast pilot</w:t>
            </w:r>
          </w:p>
        </w:tc>
      </w:tr>
      <w:tr>
        <w:tc>
          <w:tcPr>
            <w:tcW w:type="dxa" w:w="20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Shared platform number</w:t>
            </w:r>
          </w:p>
        </w:tc>
        <w:tc>
          <w:tcPr>
            <w:tcW w:type="dxa" w:w="30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Simplest; one WABA</w:t>
            </w:r>
          </w:p>
        </w:tc>
        <w:tc>
          <w:tcPr>
            <w:tcW w:type="dxa" w:w="29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No per-store branding; not what the client asked for</w:t>
            </w:r>
          </w:p>
        </w:tc>
        <w:tc>
          <w:tcPr>
            <w:tcW w:type="dxa" w:w="14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Rejected</w:t>
            </w:r>
          </w:p>
        </w:tc>
      </w:tr>
    </w:tbl>
    <w:p>
      <w:pPr>
        <w:spacing w:after="80"/>
      </w:pPr>
    </w:p>
    <w:p>
      <w:pPr>
        <w:bidi w:val="false"/>
        <w:spacing w:after="120" w:before="0" w:line="276"/>
      </w:pPr>
      <w:r>
        <w:rPr>
          <w:b/>
          <w:bCs/>
        </w:rPr>
        <w:t xml:space="preserve">Why a BSP first: </w:t>
      </w:r>
      <w:r>
        <w:t xml:space="preserve">it removes the hardest parts (Meta business verification, Embedded Signup hosting, per-number billing) so you ship faster, while still giving each store its own branded number. The provider sits behind an </w:t>
      </w:r>
      <w:r>
        <w:rPr>
          <w:rFonts w:ascii="Consolas" w:cs="Consolas" w:eastAsia="Consolas" w:hAnsi="Consolas"/>
        </w:rPr>
        <w:t xml:space="preserve">IWhatsAppGateway</w:t>
      </w:r>
      <w:r>
        <w:t xml:space="preserve"> interface, so you can move to direct Cloud API later. For external resale (section 10), a BSP acting as a Tech Provider/reseller is what lets each external business onboard its own verified number.</w:t>
      </w:r>
    </w:p>
    <w:p>
      <w:pPr>
        <w:pStyle w:val="Heading1"/>
      </w:pPr>
      <w:r>
        <w:t xml:space="preserve">4. Agent Design - Hybrid</w:t>
      </w:r>
    </w:p>
    <w:p>
      <w:pPr>
        <w:bidi w:val="false"/>
        <w:spacing w:after="120" w:before="0" w:line="276"/>
      </w:pPr>
      <w:r>
        <w:t xml:space="preserve">The agent combines free-text understanding with structured, deterministic UI: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LLM layer (NLU + dialog): </w:t>
      </w:r>
      <w:r>
        <w:t xml:space="preserve">interprets natural messages, maps them to catalog items, fills the cart - via tool/function-calling so it never invents prices or orders.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Structured UI: </w:t>
      </w:r>
      <w:r>
        <w:t xml:space="preserve">interactive buttons/lists (or web components) for anything that must be exact - item selection, quantity, final confirmation, delivery choice, payment.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Deterministic state machine: </w:t>
      </w:r>
      <w:r>
        <w:t xml:space="preserve">a per-conversation FSM (Greeting, Browsing, Cart, Checkout, Payment, Confirmed) governs allowed transitions. The LLM proposes; the state machine disposes.</w:t>
      </w:r>
    </w:p>
    <w:p>
      <w:pPr>
        <w:bidi w:val="false"/>
        <w:spacing w:after="120" w:before="0" w:line="276"/>
      </w:pPr>
      <w:r>
        <w:rPr>
          <w:b/>
          <w:bCs/>
        </w:rPr>
        <w:t xml:space="preserve">The LLM is given tools, not free rein. </w:t>
      </w:r>
      <w:r>
        <w:t xml:space="preserve">Tools are the only way it can act: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2600"/>
        <w:gridCol w:w="4400"/>
        <w:gridCol w:w="2360"/>
      </w:tblGrid>
      <w:tr>
        <w:trPr>
          <w:tblHeader/>
        </w:trPr>
        <w:tc>
          <w:tcPr>
            <w:tcW w:type="dxa" w:w="26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44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Backs onto</w:t>
            </w:r>
          </w:p>
        </w:tc>
        <w:tc>
          <w:tcPr>
            <w:tcW w:type="dxa" w:w="23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Returns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search_catalog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ICatalogSource (George: Product/Catalog query)</w:t>
            </w:r>
          </w:p>
        </w:tc>
        <w:tc>
          <w:tcPr>
            <w:tcW w:type="dxa" w:w="2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matching products + prices</w:t>
            </w:r>
          </w:p>
        </w:tc>
      </w:tr>
      <w:tr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get_cart / add / update / remove</w:t>
            </w:r>
          </w:p>
        </w:tc>
        <w:tc>
          <w:tcPr>
            <w:tcW w:type="dxa" w:w="44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session store (Redis)</w:t>
            </w:r>
          </w:p>
        </w:tc>
        <w:tc>
          <w:tcPr>
            <w:tcW w:type="dxa" w:w="2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current cart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lookup_customer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George: GetCustomerProfileByPhoneAsync</w:t>
            </w:r>
          </w:p>
        </w:tc>
        <w:tc>
          <w:tcPr>
            <w:tcW w:type="dxa" w:w="2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known customer + last order</w:t>
            </w:r>
          </w:p>
        </w:tc>
      </w:tr>
      <w:tr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create_order</w:t>
            </w:r>
          </w:p>
        </w:tc>
        <w:tc>
          <w:tcPr>
            <w:tcW w:type="dxa" w:w="44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IOrderSink (George: OrderService.CreateOrderAsync)</w:t>
            </w:r>
          </w:p>
        </w:tc>
        <w:tc>
          <w:tcPr>
            <w:tcW w:type="dxa" w:w="2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order number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get_order_status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IOrderSink (George: GetOrdersAsync)</w:t>
            </w:r>
          </w:p>
        </w:tc>
        <w:tc>
          <w:tcPr>
            <w:tcW w:type="dxa" w:w="2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live status</w:t>
            </w:r>
          </w:p>
        </w:tc>
      </w:tr>
    </w:tbl>
    <w:p>
      <w:pPr>
        <w:spacing w:after="80"/>
      </w:pPr>
    </w:p>
    <w:p>
      <w:pPr>
        <w:bidi w:val="false"/>
        <w:spacing w:after="120" w:before="0" w:line="276"/>
      </w:pPr>
      <w:r>
        <w:t xml:space="preserve">Crucially, the write tools go through </w:t>
      </w:r>
      <w:r>
        <w:rPr>
          <w:rFonts w:ascii="Consolas" w:cs="Consolas" w:eastAsia="Consolas" w:hAnsi="Consolas"/>
        </w:rPr>
        <w:t xml:space="preserve">IOrderSink / ICatalogSource</w:t>
      </w:r>
      <w:r>
        <w:t xml:space="preserve"> interfaces (see section 10), not directly to George - this is what makes the agent reusable for other backends later.</w:t>
      </w:r>
    </w:p>
    <w:p>
      <w:pPr>
        <w:pStyle w:val="Heading1"/>
      </w:pPr>
      <w:r>
        <w:t xml:space="preserve">5. High-Level Architecture</w:t>
      </w:r>
    </w:p>
    <w:p>
      <w:pPr>
        <w:bidi w:val="false"/>
        <w:spacing w:after="120" w:before="0" w:line="276"/>
      </w:pPr>
      <w:r>
        <w:t xml:space="preserve">Channel adapters feed a shared, backend-agnostic agent core, which writes through pluggable interfaces: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CHANNELS:  WhatsApp Gateway (Cloud API/BSP)      Web Chat Adapter (SignalR widget)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   normalized InboundMessage (+ channelType, tenantId)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Entitlement check (is this account's subscription active?)  -&gt;  Message Queue + Redis (session/cart)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   consume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AGENT CORE (.NET):  FSM + Anthropic Claude (tool-calling) + per-tenant AgentConfig   [channel-agnostic]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   tools call interfaces, not concrete services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IOrderSink / ICatalogSource   -&gt;   George.Services impl (ShopManager)   |   External impl (future clients)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George: OrderService.CreateOrderAsync -&gt; SignalR + PrintJob -&gt; PrintAgent  (unchanged)</w:t>
      </w:r>
    </w:p>
    <w:p>
      <w:pPr>
        <w:spacing w:after="80"/>
      </w:pPr>
    </w:p>
    <w:p>
      <w:pPr>
        <w:bidi w:val="false"/>
        <w:spacing w:after="120" w:before="0" w:line="276"/>
      </w:pPr>
      <w:r>
        <w:rPr>
          <w:b/>
          <w:bCs/>
        </w:rPr>
        <w:t xml:space="preserve">Design principles: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Reuse over rebuild - </w:t>
      </w:r>
      <w:r>
        <w:t xml:space="preserve">the agent is a new channel over the existing order domain, not a new order system.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Decouple ingestion from thinking - </w:t>
      </w:r>
      <w:r>
        <w:t xml:space="preserve">adapters only validate, route and enqueue; the LLM/FSM work runs in a separate worker.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Channel-agnostic core - </w:t>
      </w:r>
      <w:r>
        <w:t xml:space="preserve">WhatsApp and Web are thin adapters over one brain (section 7).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Backend-agnostic writes - </w:t>
      </w:r>
      <w:r>
        <w:t xml:space="preserve">IOrderSink decouples the agent from George, enabling external reuse (section 10).</w:t>
      </w:r>
    </w:p>
    <w:p>
      <w:pPr>
        <w:pStyle w:val="Heading1"/>
      </w:pPr>
      <w:r>
        <w:t xml:space="preserve">6. Components in Detail</w:t>
      </w:r>
    </w:p>
    <w:p>
      <w:pPr>
        <w:pStyle w:val="Heading2"/>
      </w:pPr>
      <w:r>
        <w:t xml:space="preserve">6.1 Channel Adapters</w:t>
      </w:r>
    </w:p>
    <w:p>
      <w:pPr>
        <w:bidi w:val="false"/>
        <w:spacing w:after="120" w:before="0" w:line="276"/>
      </w:pPr>
      <w:r>
        <w:t xml:space="preserve">WhatsApp Gateway (ASP.NET 8): webhook + X-Hub-Signature-256 verify + phone_number_id to tenant routing. Web Chat Adapter: SignalR endpoint + embeddable widget. Each normalizes inbound messages to a common shape carrying channelType and tenantId.</w:t>
      </w:r>
    </w:p>
    <w:p>
      <w:pPr>
        <w:pStyle w:val="Heading2"/>
      </w:pPr>
      <w:r>
        <w:t xml:space="preserve">6.2 Message Queue</w:t>
      </w:r>
    </w:p>
    <w:p>
      <w:pPr>
        <w:bidi w:val="false"/>
        <w:spacing w:after="120" w:before="0" w:line="276"/>
      </w:pPr>
      <w:r>
        <w:t xml:space="preserve">Azure Service Bus or RabbitMQ via MassTransit. Retries, dead-lettering, back-pressure, and de-duplication of at-least-once redeliveries.</w:t>
      </w:r>
    </w:p>
    <w:p>
      <w:pPr>
        <w:pStyle w:val="Heading2"/>
      </w:pPr>
      <w:r>
        <w:t xml:space="preserve">6.3 Agent Core (Conversation Worker)</w:t>
      </w:r>
    </w:p>
    <w:p>
      <w:pPr>
        <w:bidi w:val="false"/>
        <w:spacing w:after="120" w:before="0" w:line="276"/>
      </w:pPr>
      <w:r>
        <w:t xml:space="preserve">Loads per-tenant AgentConfig and the Redis session, runs the FSM, calls Claude with the allowed tools, dispatches tool calls through IOrderSink/ICatalogSource, and composes the reply.</w:t>
      </w:r>
    </w:p>
    <w:p>
      <w:pPr>
        <w:pStyle w:val="Heading2"/>
      </w:pPr>
      <w:r>
        <w:t xml:space="preserve">6.4 Session &amp; Cart Store</w:t>
      </w:r>
    </w:p>
    <w:p>
      <w:pPr>
        <w:bidi w:val="false"/>
        <w:spacing w:after="120" w:before="0" w:line="276"/>
      </w:pPr>
      <w:r>
        <w:t xml:space="preserve">Redis, key conv:{tenantId}:{channel}:{userKey}, TTL aligned to the channel's window. Holds FSM state, cart, language, recent context.</w:t>
      </w:r>
    </w:p>
    <w:p>
      <w:pPr>
        <w:pStyle w:val="Heading2"/>
      </w:pPr>
      <w:r>
        <w:t xml:space="preserve">6.5 Order Creation</w:t>
      </w:r>
    </w:p>
    <w:p>
      <w:pPr>
        <w:bidi w:val="false"/>
        <w:spacing w:after="120" w:before="0" w:line="276"/>
      </w:pPr>
      <w:r>
        <w:t xml:space="preserve">The create_order tool calls IOrderSink; the ShopManager implementation calls the existing OrderService.CreateOrderAsync with Source=WhatsApp or Source=Website. No change to the order domain.</w:t>
      </w:r>
    </w:p>
    <w:p>
      <w:pPr>
        <w:pStyle w:val="Heading2"/>
      </w:pPr>
      <w:r>
        <w:t xml:space="preserve">6.6 Outbound Providers</w:t>
      </w:r>
    </w:p>
    <w:p>
      <w:pPr>
        <w:bidi w:val="false"/>
        <w:spacing w:after="120" w:before="0" w:line="276"/>
      </w:pPr>
      <w:r>
        <w:t xml:space="preserve">IWhatsAppGateway (SendText / SendInteractive / SendTemplate) per the existing SmsProvider pattern; the web adapter pushes messages over SignalR.</w:t>
      </w:r>
    </w:p>
    <w:p>
      <w:pPr>
        <w:pStyle w:val="Heading2"/>
      </w:pPr>
      <w:r>
        <w:t xml:space="preserve">6.7 Human Handoff (team inbox)</w:t>
      </w:r>
    </w:p>
    <w:p>
      <w:pPr>
        <w:bidi w:val="false"/>
        <w:spacing w:after="120" w:before="0" w:line="276"/>
      </w:pPr>
      <w:r>
        <w:t xml:space="preserve">On request or low confidence the worker pauses the bot and raises a SignalR event to staff. A team-inbox view in the shop-manager React app lets staff take over - works for both channels.</w:t>
      </w:r>
    </w:p>
    <w:p>
      <w:pPr>
        <w:pStyle w:val="Heading2"/>
      </w:pPr>
      <w:r>
        <w:t xml:space="preserve">6.8 Entitlement &amp; Metering</w:t>
      </w:r>
    </w:p>
    <w:p>
      <w:pPr>
        <w:bidi w:val="false"/>
        <w:spacing w:after="120" w:before="0" w:line="276"/>
      </w:pPr>
      <w:r>
        <w:t xml:space="preserve">A gate that checks the account's subscription before the agent runs, and counters that record conversations/LLM calls per account (section 9).</w:t>
      </w:r>
    </w:p>
    <w:p>
      <w:pPr>
        <w:pStyle w:val="Heading1"/>
      </w:pPr>
      <w:r>
        <w:t xml:space="preserve">7. Multi-Channel: Web + WhatsApp</w:t>
      </w:r>
    </w:p>
    <w:p>
      <w:pPr>
        <w:bidi w:val="false"/>
        <w:spacing w:after="120" w:before="0" w:line="276"/>
      </w:pPr>
      <w:r>
        <w:t xml:space="preserve">The agent brain is </w:t>
      </w:r>
      <w:r>
        <w:rPr>
          <w:b/>
          <w:bCs/>
        </w:rPr>
        <w:t xml:space="preserve">channel-agnostic</w:t>
      </w:r>
      <w:r>
        <w:t xml:space="preserve">. WhatsApp is one adapter; the website is another. The Conversation Worker, FSM, Redis sessions and tools are identical across both - only the edges differ.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1800"/>
        <w:gridCol w:w="3680"/>
        <w:gridCol w:w="3880"/>
      </w:tblGrid>
      <w:tr>
        <w:trPr>
          <w:tblHeader/>
        </w:trPr>
        <w:tc>
          <w:tcPr>
            <w:tcW w:type="dxa" w:w="18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Aspect</w:t>
            </w:r>
          </w:p>
        </w:tc>
        <w:tc>
          <w:tcPr>
            <w:tcW w:type="dxa" w:w="368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WhatsApp</w:t>
            </w:r>
          </w:p>
        </w:tc>
        <w:tc>
          <w:tcPr>
            <w:tcW w:type="dxa" w:w="388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Web chat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Transport</w:t>
            </w:r>
          </w:p>
        </w:tc>
        <w:tc>
          <w:tcPr>
            <w:tcW w:type="dxa" w:w="36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Cloud API webhook + outbound API</w:t>
            </w:r>
          </w:p>
        </w:tc>
        <w:tc>
          <w:tcPr>
            <w:tcW w:type="dxa" w:w="38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SignalR (already in your stack) + embeddable widget</w:t>
            </w:r>
          </w:p>
        </w:tc>
      </w:tr>
      <w:tr>
        <w:tc>
          <w:tcPr>
            <w:tcW w:type="dxa" w:w="1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Order Source</w:t>
            </w:r>
          </w:p>
        </w:tc>
        <w:tc>
          <w:tcPr>
            <w:tcW w:type="dxa" w:w="36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Source="WhatsApp"</w:t>
            </w:r>
          </w:p>
        </w:tc>
        <w:tc>
          <w:tcPr>
            <w:tcW w:type="dxa" w:w="38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Source="Website" (already a recognized source)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Messaging rules</w:t>
            </w:r>
          </w:p>
        </w:tc>
        <w:tc>
          <w:tcPr>
            <w:tcW w:type="dxa" w:w="36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24h window + approved templates</w:t>
            </w:r>
          </w:p>
        </w:tc>
        <w:tc>
          <w:tcPr>
            <w:tcW w:type="dxa" w:w="38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None - free-form anytime</w:t>
            </w:r>
          </w:p>
        </w:tc>
      </w:tr>
      <w:tr>
        <w:tc>
          <w:tcPr>
            <w:tcW w:type="dxa" w:w="1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Structured choices</w:t>
            </w:r>
          </w:p>
        </w:tc>
        <w:tc>
          <w:tcPr>
            <w:tcW w:type="dxa" w:w="36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WhatsApp list/button messages</w:t>
            </w:r>
          </w:p>
        </w:tc>
        <w:tc>
          <w:tcPr>
            <w:tcW w:type="dxa" w:w="38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Native web UI components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Identity</w:t>
            </w:r>
          </w:p>
        </w:tc>
        <w:tc>
          <w:tcPr>
            <w:tcW w:type="dxa" w:w="36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Phone number (E.164)</w:t>
            </w:r>
          </w:p>
        </w:tc>
        <w:tc>
          <w:tcPr>
            <w:tcW w:type="dxa" w:w="38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Web session / JWT (can be logged-in)</w:t>
            </w:r>
          </w:p>
        </w:tc>
      </w:tr>
      <w:tr>
        <w:tc>
          <w:tcPr>
            <w:tcW w:type="dxa" w:w="1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Onboarding &amp; cost</w:t>
            </w:r>
          </w:p>
        </w:tc>
        <w:tc>
          <w:tcPr>
            <w:tcW w:type="dxa" w:w="36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Meta verification + per-conversation fee</w:t>
            </w:r>
          </w:p>
        </w:tc>
        <w:tc>
          <w:tcPr>
            <w:tcW w:type="dxa" w:w="388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None - cheapest to run</w:t>
            </w:r>
          </w:p>
        </w:tc>
      </w:tr>
    </w:tbl>
    <w:p>
      <w:pPr>
        <w:spacing w:after="80"/>
      </w:pPr>
    </w:p>
    <w:p>
      <w:pPr>
        <w:bidi w:val="false"/>
        <w:spacing w:after="120" w:before="0" w:line="276"/>
      </w:pPr>
      <w:r>
        <w:rPr>
          <w:b/>
          <w:bCs/>
        </w:rPr>
        <w:t xml:space="preserve">Practical implication: </w:t>
      </w:r>
      <w:r>
        <w:t xml:space="preserve">the web channel is the easiest and cheapest to ship (no Meta onboarding, no per-message cost, no number/app conflict), so it makes an excellent first pilot before WhatsApp. A logged-in web user also lets the agent pre-fill saved details and last orders for a smoother flow.</w:t>
      </w:r>
    </w:p>
    <w:p>
      <w:pPr>
        <w:pStyle w:val="Heading1"/>
      </w:pPr>
      <w:r>
        <w:t xml:space="preserve">8. Multi-Tenancy &amp; Per-Client Adaptability</w:t>
      </w:r>
    </w:p>
    <w:p>
      <w:pPr>
        <w:bidi w:val="false"/>
        <w:spacing w:after="120" w:before="0" w:line="276"/>
      </w:pPr>
      <w:r>
        <w:t xml:space="preserve">Everything tenant-specific is </w:t>
      </w:r>
      <w:r>
        <w:rPr>
          <w:b/>
          <w:bCs/>
        </w:rPr>
        <w:t xml:space="preserve">data, not code. </w:t>
      </w:r>
      <w:r>
        <w:t xml:space="preserve">Core tables:</w:t>
      </w:r>
    </w:p>
    <w:p>
      <w:pPr>
        <w:pStyle w:val="Heading2"/>
      </w:pPr>
      <w:r>
        <w:t xml:space="preserve">SiteWhatsAppChannel (per store)</w:t>
      </w:r>
    </w:p>
    <w:p>
      <w:pPr>
        <w:bidi w:val="false"/>
        <w:spacing w:after="120" w:before="0" w:line="276"/>
      </w:pPr>
      <w:r>
        <w:t xml:space="preserve">SiteId, WabaId, PhoneNumberId, DisplayPhone, AccessTokenEncrypted (envelope-encrypted; never plaintext), Provider, Status (PendingSignup / Connected / Suspended), WebhookVerifyToken.</w:t>
      </w:r>
    </w:p>
    <w:p>
      <w:pPr>
        <w:pStyle w:val="Heading2"/>
      </w:pPr>
      <w:r>
        <w:t xml:space="preserve">AgentConfig (per tenant) - the personality &amp; rules knob</w:t>
      </w:r>
    </w:p>
    <w:p>
      <w:pPr>
        <w:bidi w:val="false"/>
        <w:spacing w:after="120" w:before="0" w:line="276"/>
      </w:pPr>
      <w:r>
        <w:t xml:space="preserve">Persona / SystemPromptOverride, DefaultLanguage (he/en/ar/ru), Tone, Greeting, BusinessHours, OutOfHoursMessage, MenuMode, PaymentMethods, DeliveryTypes, EnabledChannels (web/whatsapp), HandoffKeywords, feature flags.</w:t>
      </w:r>
    </w:p>
    <w:p>
      <w:pPr>
        <w:bidi w:val="false"/>
        <w:spacing w:after="120" w:before="0" w:line="276"/>
      </w:pPr>
      <w:r>
        <w:t xml:space="preserve">A new tenant goes live by completing onboarding and accepting sensible AgentConfig defaults - </w:t>
      </w:r>
      <w:r>
        <w:rPr>
          <w:b/>
          <w:bCs/>
        </w:rPr>
        <w:t xml:space="preserve">no deployment, no code change. </w:t>
      </w:r>
      <w:r>
        <w:t xml:space="preserve">Per-client customization = editing config rows, later exposed as an admin screen.</w:t>
      </w:r>
    </w:p>
    <w:p>
      <w:pPr>
        <w:pStyle w:val="Heading1"/>
      </w:pPr>
      <w:r>
        <w:t xml:space="preserve">9. Productization &amp; Billing</w:t>
      </w:r>
    </w:p>
    <w:p>
      <w:pPr>
        <w:bidi w:val="false"/>
        <w:spacing w:after="120" w:before="0" w:line="276"/>
      </w:pPr>
      <w:r>
        <w:t xml:space="preserve">Selling the agent as a </w:t>
      </w:r>
      <w:r>
        <w:rPr>
          <w:b/>
          <w:bCs/>
        </w:rPr>
        <w:t xml:space="preserve">paid monthly add-on, one agent per Account</w:t>
      </w:r>
      <w:r>
        <w:t xml:space="preserve">, is a commercial layer on top of the existing multi-tenant foundation - it does not touch agent logic.</w:t>
      </w:r>
    </w:p>
    <w:p>
      <w:pPr>
        <w:pStyle w:val="Heading2"/>
      </w:pPr>
      <w:r>
        <w:t xml:space="preserve">New data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66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Purpose / key fields</w:t>
            </w:r>
          </w:p>
        </w:tc>
      </w:tr>
      <w:tr>
        <w:tc>
          <w:tcPr>
            <w:tcW w:type="dxa" w:w="2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AccountSubscription</w:t>
            </w:r>
          </w:p>
        </w:tc>
        <w:tc>
          <w:tcPr>
            <w:tcW w:type="dxa" w:w="66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AccountId, Plan (tier), Status (active/trial/past_due/cancelled), StartDate, RenewalDate, ExternalBillingId</w:t>
            </w:r>
          </w:p>
        </w:tc>
      </w:tr>
      <w:tr>
        <w:tc>
          <w:tcPr>
            <w:tcW w:type="dxa" w:w="27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ConversationUsage</w:t>
            </w:r>
          </w:p>
        </w:tc>
        <w:tc>
          <w:tcPr>
            <w:tcW w:type="dxa" w:w="66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AccountId, Period, ChannelType, ConversationCount, LlmTokens, OverageUnits - for cost control + tiered/overage pricing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Entitlement gate - </w:t>
      </w:r>
      <w:r>
        <w:t xml:space="preserve">before the agent processes a message, check the account's subscription is active. One lookup at the adapter; inactive accounts get a polite fallback.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Usage metering - </w:t>
      </w:r>
      <w:r>
        <w:t xml:space="preserve">WhatsApp conversations and LLM calls carry real per-message cost, so meter them per account. This drives both cost control and pricing tiers (e.g. N conversations/month, then per-conversation overage).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Billing - </w:t>
      </w:r>
      <w:r>
        <w:t xml:space="preserve">drive monthly charges through the existing Payment integration, or plug in Stripe Billing for subscriptions, invoicing and dunning out of the box.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Admin control - </w:t>
      </w:r>
      <w:r>
        <w:t xml:space="preserve">a toggle in shop-manager to enable the agent and choose a plan flips the entitlement record.</w:t>
      </w:r>
    </w:p>
    <w:p>
      <w:pPr>
        <w:pStyle w:val="Heading1"/>
      </w:pPr>
      <w:r>
        <w:t xml:space="preserve">10. Designing for External Reuse (the IOrderSink boundary)</w:t>
      </w:r>
    </w:p>
    <w:p>
      <w:pPr>
        <w:bidi w:val="false"/>
        <w:spacing w:after="120" w:before="0" w:line="276"/>
      </w:pPr>
      <w:r>
        <w:t xml:space="preserve">This single architectural decision determines whether future resale to external customers is easy or painful, so it is worth making </w:t>
      </w:r>
      <w:r>
        <w:rPr>
          <w:b/>
          <w:bCs/>
        </w:rPr>
        <w:t xml:space="preserve">deliberately, now. </w:t>
      </w:r>
      <w:r>
        <w:t xml:space="preserve">Today the tools would call George services directly. Instead, put them behind thin interfaces:</w:t>
      </w:r>
    </w:p>
    <w:p>
      <w:pPr>
        <w:bidi w:val="false"/>
        <w:spacing w:after="120" w:before="0" w:line="276"/>
      </w:pPr>
      <w:r>
        <w:rPr>
          <w:rFonts w:ascii="Consolas" w:cs="Consolas" w:eastAsia="Consolas" w:hAnsi="Consolas"/>
          <w:b/>
          <w:bCs/>
        </w:rPr>
        <w:t xml:space="preserve">IOrderSink</w:t>
      </w:r>
      <w:r>
        <w:t xml:space="preserve">  (CreateOrder, GetOrderStatus)   +   </w:t>
      </w:r>
      <w:r>
        <w:rPr>
          <w:rFonts w:ascii="Consolas" w:cs="Consolas" w:eastAsia="Consolas" w:hAnsi="Consolas"/>
          <w:b/>
          <w:bCs/>
        </w:rPr>
        <w:t xml:space="preserve">ICatalogSource</w:t>
      </w:r>
      <w:r>
        <w:t xml:space="preserve">  (SearchCatalog, GetProduct)   +   </w:t>
      </w:r>
      <w:r>
        <w:rPr>
          <w:rFonts w:ascii="Consolas" w:cs="Consolas" w:eastAsia="Consolas" w:hAnsi="Consolas"/>
          <w:b/>
          <w:bCs/>
        </w:rPr>
        <w:t xml:space="preserve">ICustomerSource</w:t>
      </w:r>
      <w:r>
        <w:t xml:space="preserve">  (LookupCustomer)</w:t>
      </w:r>
    </w:p>
    <w:p>
      <w:pPr>
        <w:spacing w:after="40"/>
      </w:pP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Channel Adapters (WhatsApp / Web)  +  Billing &amp; Entitlement  +  AgentConfig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AGENT CORE  (FSM + Claude + tools)   -- the reusable product --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   writes via interfaces only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IOrderSink / ICatalogSource / ICustomerSource</w:t>
      </w:r>
    </w:p>
    <w:p>
      <w:pPr>
        <w:spacing w:after="40" w:before="40"/>
        <w:jc w:val="center"/>
      </w:pPr>
      <w:r>
        <w:rPr>
          <w:rFonts w:ascii="Consolas" w:cs="Consolas" w:eastAsia="Consolas" w:hAnsi="Consolas"/>
          <w:b w:val="false"/>
          <w:bCs w:val="false"/>
          <w:color w:val="586069"/>
          <w:sz w:val="20"/>
          <w:szCs w:val="20"/>
        </w:rPr>
        <w:t xml:space="preserve">v                                            v</w:t>
      </w:r>
    </w:p>
    <w:p>
      <w:pPr>
        <w:pBdr>
          <w:top w:val="single" w:color="D0D7DE" w:sz="1"/>
          <w:left w:val="single" w:color="D0D7DE" w:sz="1"/>
          <w:bottom w:val="single" w:color="D0D7DE" w:sz="1"/>
          <w:right w:val="single" w:color="D0D7DE" w:sz="1"/>
        </w:pBdr>
        <w:shd w:fill="EEF3FB" w:val="clear"/>
        <w:spacing w:after="60" w:before="0"/>
        <w:jc w:val="center"/>
      </w:pPr>
      <w:r>
        <w:rPr>
          <w:rFonts w:ascii="Consolas" w:cs="Consolas" w:eastAsia="Consolas" w:hAnsi="Consolas"/>
          <w:b/>
          <w:bCs/>
          <w:color w:val="0B2545"/>
          <w:sz w:val="20"/>
          <w:szCs w:val="20"/>
        </w:rPr>
        <w:t xml:space="preserve">George impl (ShopManager = 1st customer)     External impl (REST/webhook contract) = future clients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ShopManager accounts - </w:t>
      </w:r>
      <w:r>
        <w:t xml:space="preserve">the interface implementation wraps the existing George services. Zero extra work; everything keeps working as today.</w:t>
      </w:r>
    </w:p>
    <w:p>
      <w:pPr>
        <w:pStyle w:val="ListParagraph"/>
        <w:numPr>
          <w:ilvl w:val="0"/>
          <w:numId w:val="3"/>
        </w:numPr>
        <w:bidi w:val="false"/>
        <w:spacing w:after="80" w:line="276"/>
      </w:pPr>
      <w:r>
        <w:rPr>
          <w:b/>
          <w:bCs/>
        </w:rPr>
        <w:t xml:space="preserve">External customers (future) - </w:t>
      </w:r>
      <w:r>
        <w:t xml:space="preserve">write a new implementation, or publish a REST/webhook contract they implement against. The entire agent - FSM, Claude, channels, billing - is reused unchanged.</w:t>
      </w:r>
    </w:p>
    <w:p>
      <w:pPr>
        <w:bidi w:val="false"/>
        <w:spacing w:after="120" w:before="0" w:line="276"/>
      </w:pPr>
      <w:r>
        <w:t xml:space="preserve">This turns "a WhatsApp feature inside ShopManager" into </w:t>
      </w:r>
      <w:r>
        <w:rPr>
          <w:b/>
          <w:bCs/>
        </w:rPr>
        <w:t xml:space="preserve">a standalone, multi-tenant conversational-ordering platform that ShopManager is simply the first customer of. </w:t>
      </w:r>
      <w:r>
        <w:t xml:space="preserve">It costs almost nothing to build this way from the start and is expensive to retrofit.</w:t>
      </w:r>
    </w:p>
    <w:p>
      <w:pPr>
        <w:bidi w:val="false"/>
        <w:spacing w:after="120" w:before="0" w:line="276"/>
      </w:pPr>
      <w:r>
        <w:rPr>
          <w:b/>
          <w:bCs/>
        </w:rPr>
        <w:t xml:space="preserve">Honest caveats: </w:t>
      </w:r>
      <w:r>
        <w:t xml:space="preserve">at the WhatsApp layer, each external business needs its own Meta Business verification and WABA - a BSP acting as Tech Provider/reseller handles this, but it is a real per-client onboarding step. Selling to third parties also raises data-isolation and compliance expectations: strict per-tenant scoping, encrypted credentials, and a clear data-processing posture must be first-class.</w:t>
      </w:r>
    </w:p>
    <w:p>
      <w:pPr>
        <w:pStyle w:val="Heading1"/>
      </w:pPr>
      <w:r>
        <w:t xml:space="preserve">11. Technology Choices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8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Choice</w:t>
            </w:r>
          </w:p>
        </w:tc>
        <w:tc>
          <w:tcPr>
            <w:tcW w:type="dxa" w:w="33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Runtime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.NET 8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Matches existing team &amp; codebase</w:t>
            </w:r>
          </w:p>
        </w:tc>
      </w:tr>
      <w:tr>
        <w:tc>
          <w:tcPr>
            <w:tcW w:type="dxa" w:w="22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Channel transport</w:t>
            </w:r>
          </w:p>
        </w:tc>
        <w:tc>
          <w:tcPr>
            <w:tcW w:type="dxa" w:w="3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Cloud API/BSP (WhatsApp) + SignalR (web)</w:t>
            </w:r>
          </w:p>
        </w:tc>
        <w:tc>
          <w:tcPr>
            <w:tcW w:type="dxa" w:w="3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SignalR already in the stack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Messaging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MassTransit + Service Bus / RabbitMQ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Resilient, idempotent, scalable</w:t>
            </w:r>
          </w:p>
        </w:tc>
      </w:tr>
      <w:tr>
        <w:tc>
          <w:tcPr>
            <w:tcW w:type="dxa" w:w="22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Session state</w:t>
            </w:r>
          </w:p>
        </w:tc>
        <w:tc>
          <w:tcPr>
            <w:tcW w:type="dxa" w:w="3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Redis</w:t>
            </w:r>
          </w:p>
        </w:tc>
        <w:tc>
          <w:tcPr>
            <w:tcW w:type="dxa" w:w="3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Fast, TTL-native, horizontally scalable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LLM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Anthropic Claude (tool-calling)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Strong Hebrew, reliable structured tool use</w:t>
            </w:r>
          </w:p>
        </w:tc>
      </w:tr>
      <w:tr>
        <w:tc>
          <w:tcPr>
            <w:tcW w:type="dxa" w:w="22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Billing</w:t>
            </w:r>
          </w:p>
        </w:tc>
        <w:tc>
          <w:tcPr>
            <w:tcW w:type="dxa" w:w="3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Existing Payment integration or Stripe Billing</w:t>
            </w:r>
          </w:p>
        </w:tc>
        <w:tc>
          <w:tcPr>
            <w:tcW w:type="dxa" w:w="3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Subscriptions, invoicing, dunning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Secrets</w:t>
            </w:r>
          </w:p>
        </w:tc>
        <w:tc>
          <w:tcPr>
            <w:tcW w:type="dxa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Key Vault / envelope encryption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Per-tenant tokens never in plaintext</w:t>
            </w:r>
          </w:p>
        </w:tc>
      </w:tr>
      <w:tr>
        <w:tc>
          <w:tcPr>
            <w:tcW w:type="dxa" w:w="22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Observability</w:t>
            </w:r>
          </w:p>
        </w:tc>
        <w:tc>
          <w:tcPr>
            <w:tcW w:type="dxa" w:w="38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OpenTelemetry + existing NLog</w:t>
            </w:r>
          </w:p>
        </w:tc>
        <w:tc>
          <w:tcPr>
            <w:tcW w:type="dxa" w:w="33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Trace a message end-to-end</w:t>
            </w:r>
          </w:p>
        </w:tc>
      </w:tr>
    </w:tbl>
    <w:p>
      <w:pPr>
        <w:pStyle w:val="Heading1"/>
      </w:pPr>
      <w:r>
        <w:t xml:space="preserve">12. Phased Rollout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Phase 0 - Spike (1 wk): </w:t>
      </w:r>
      <w:r>
        <w:t xml:space="preserve">define IOrderSink/ICatalogSource; echo bot on one channel; confirm tenant routing.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Phase 1 - Web MVP (3-5 wks): </w:t>
      </w:r>
      <w:r>
        <w:t xml:space="preserve">hybrid agent in a web chat widget for one account, create_order via IOrderSink into the real pipeline. Cheapest path to a working product.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Phase 2 - WhatsApp channel (3-4 wks): </w:t>
      </w:r>
      <w:r>
        <w:t xml:space="preserve">add the WhatsApp adapter, BSP Embedded Signup, templates, 24h-window handling.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Phase 3 - Productization (3-4 wks): </w:t>
      </w:r>
      <w:r>
        <w:t xml:space="preserve">AccountSubscription + ConversationUsage, entitlement gate, metering, billing, admin toggle. Now sellable as a monthly add-on.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Phase 4 - External platform: </w:t>
      </w:r>
      <w:r>
        <w:t xml:space="preserve">publish the IOrderSink REST/webhook contract, reseller WABA onboarding, tenant isolation hardening, analytics.</w:t>
      </w:r>
    </w:p>
    <w:p>
      <w:pPr>
        <w:pStyle w:val="Heading1"/>
      </w:pPr>
      <w:r>
        <w:t xml:space="preserve">13. Risks &amp; Mitigations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59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Number/app conflict (sec. 2)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Surface in onboarding; default to a dedicated ordering number; web channel avoids it entirely</w:t>
            </w:r>
          </w:p>
        </w:tc>
      </w:tr>
      <w:tr>
        <w:tc>
          <w:tcPr>
            <w:tcW w:type="dxa" w:w="34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LLM hallucinating prices/orders</w:t>
            </w:r>
          </w:p>
        </w:tc>
        <w:tc>
          <w:tcPr>
            <w:tcW w:type="dxa" w:w="59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Tool-only writes + FSM + structured confirmation; never trust free text for money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Cost runaway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Entitlement gate + per-account metering; prefer buttons over free-text; cache catalog per tenant</w:t>
            </w:r>
          </w:p>
        </w:tc>
      </w:tr>
      <w:tr>
        <w:tc>
          <w:tcPr>
            <w:tcW w:type="dxa" w:w="34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Billing edge cases</w:t>
            </w:r>
          </w:p>
        </w:tc>
        <w:tc>
          <w:tcPr>
            <w:tcW w:type="dxa" w:w="59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Use a proven billing engine (Stripe) for proration, dunning, failed payments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External-client compliance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First-class per-tenant isolation, encrypted credentials, clear data-processing terms</w:t>
            </w:r>
          </w:p>
        </w:tc>
      </w:tr>
      <w:tr>
        <w:tc>
          <w:tcPr>
            <w:tcW w:type="dxa" w:w="34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Meta verification delays</w:t>
            </w:r>
          </w:p>
        </w:tc>
        <w:tc>
          <w:tcPr>
            <w:tcW w:type="dxa" w:w="59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Start verification early; BSP/Tech Provider smooths multi-client onboarding</w:t>
            </w:r>
          </w:p>
        </w:tc>
      </w:tr>
    </w:tbl>
    <w:p>
      <w:pPr>
        <w:pStyle w:val="Heading1"/>
      </w:pPr>
      <w:r>
        <w:t xml:space="preserve">14. Net Code Impact</w:t>
      </w:r>
    </w:p>
    <w:tbl>
      <w:tblPr>
        <w:tblW w:type="dxa" w:w="9360"/>
        <w:tblBorders>
          <w:top w:val="single" w:color="D0D7DE" w:sz="1"/>
          <w:left w:val="single" w:color="D0D7DE" w:sz="1"/>
          <w:bottom w:val="single" w:color="D0D7DE" w:sz="1"/>
          <w:right w:val="single" w:color="D0D7DE" w:sz="1"/>
          <w:insideH w:val="single" w:color="D0D7DE" w:sz="1"/>
          <w:insideV w:val="single" w:color="D0D7DE" w:sz="1"/>
        </w:tblBorders>
      </w:tblPr>
      <w:tblGrid>
        <w:gridCol w:w="6760"/>
        <w:gridCol w:w="2600"/>
      </w:tblGrid>
      <w:tr>
        <w:trPr>
          <w:tblHeader/>
        </w:trPr>
        <w:tc>
          <w:tcPr>
            <w:tcW w:type="dxa" w:w="676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Change</w:t>
            </w:r>
          </w:p>
        </w:tc>
        <w:tc>
          <w:tcPr>
            <w:tcW w:type="dxa" w:w="2600"/>
            <w:shd w:fill="1F6F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</w:tr>
      <w:tr>
        <w:tc>
          <w:tcPr>
            <w:tcW w:type="dxa" w:w="67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IOrderSink / ICatalogSource / ICustomerSource interfaces + George impls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</w:t>
            </w:r>
          </w:p>
        </w:tc>
      </w:tr>
      <w:tr>
        <w:tc>
          <w:tcPr>
            <w:tcW w:type="dxa" w:w="67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Agent Core (FSM + LLM + tools), channel-agnostic</w:t>
            </w:r>
          </w:p>
        </w:tc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</w:t>
            </w:r>
          </w:p>
        </w:tc>
      </w:tr>
      <w:tr>
        <w:tc>
          <w:tcPr>
            <w:tcW w:type="dxa" w:w="67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WhatsApp Gateway + Web Chat adapter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</w:t>
            </w:r>
          </w:p>
        </w:tc>
      </w:tr>
      <w:tr>
        <w:tc>
          <w:tcPr>
            <w:tcW w:type="dxa" w:w="67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AccountSubscription, ConversationUsage, SiteWhatsAppChannel, AgentConfig + migrations</w:t>
            </w:r>
          </w:p>
        </w:tc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</w:t>
            </w:r>
          </w:p>
        </w:tc>
      </w:tr>
      <w:tr>
        <w:tc>
          <w:tcPr>
            <w:tcW w:type="dxa" w:w="67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Entitlement gate + metering + billing integration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</w:t>
            </w:r>
          </w:p>
        </w:tc>
      </w:tr>
      <w:tr>
        <w:tc>
          <w:tcPr>
            <w:tcW w:type="dxa" w:w="67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Redis + queue infrastructure</w:t>
            </w:r>
          </w:p>
        </w:tc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 (infra)</w:t>
            </w:r>
          </w:p>
        </w:tc>
      </w:tr>
      <w:tr>
        <w:tc>
          <w:tcPr>
            <w:tcW w:type="dxa" w:w="67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shop-manager: web chat widget, team inbox, agent + plan admin UI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New (frontend)</w:t>
            </w:r>
          </w:p>
        </w:tc>
      </w:tr>
      <w:tr>
        <w:tc>
          <w:tcPr>
            <w:tcW w:type="dxa" w:w="676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OrderService.CreateOrderAsync, SignalR, PrintAgent core</w:t>
            </w:r>
          </w:p>
        </w:tc>
        <w:tc>
          <w:tcPr>
            <w:tcW w:type="dxa" w:w="2600"/>
            <w:shd w:fill="F2F6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t xml:space="preserve">Unchanged</w:t>
            </w:r>
          </w:p>
        </w:tc>
      </w:tr>
    </w:tbl>
    <w:p>
      <w:pPr>
        <w:spacing w:after="80"/>
      </w:pPr>
    </w:p>
    <w:p>
      <w:pPr>
        <w:bidi w:val="false"/>
        <w:spacing w:after="120" w:before="0" w:line="276"/>
      </w:pPr>
      <w:r>
        <w:t xml:space="preserve">The core order domain stays </w:t>
      </w:r>
      <w:r>
        <w:rPr>
          <w:b/>
          <w:bCs/>
        </w:rPr>
        <w:t xml:space="preserve">untouched</w:t>
      </w:r>
      <w:r>
        <w:t xml:space="preserve"> - the agent is an additive, reusable layer above it.</w:t>
      </w:r>
    </w:p>
    <w:p>
      <w:pPr>
        <w:spacing w:before="240"/>
      </w:pPr>
      <w:r>
        <w:rPr>
          <w:i/>
          <w:iCs/>
          <w:color w:val="586069"/>
          <w:sz w:val="18"/>
          <w:szCs w:val="18"/>
        </w:rPr>
        <w:t xml:space="preserve">Prepared as a technical proposal for review. Meta policy, pricing, and BSP/billing terms should be re-verified at implementation time.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4" w:space="6"/>
      </w:pBdr>
      <w:jc w:val="center"/>
    </w:pPr>
    <w:r>
      <w:rPr>
        <w:color w:val="586069"/>
        <w:sz w:val="16"/>
        <w:szCs w:val="16"/>
      </w:rPr>
      <w:t xml:space="preserve">WhatsApp Ordering Agent  |  ShopManager  |  Page </w:t>
    </w:r>
    <w:r>
      <w:rPr>
        <w:color w:val="5860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4292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6FEB" w:sz="6" w:space="4"/>
      </w:pBdr>
      <w:spacing w:after="160" w:before="320"/>
      <w:outlineLvl w:val="0"/>
    </w:pPr>
    <w:rPr>
      <w:rFonts w:ascii="Arial" w:cs="Arial" w:eastAsia="Arial" w:hAnsi="Arial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2026-06-20T10:06:34.974Z</dcterms:created>
  <dcterms:modified xsi:type="dcterms:W3CDTF">2026-06-20T10:06:34.981Z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