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59281272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bCs/>
          <w:noProof/>
          <w:color w:val="auto"/>
          <w:sz w:val="24"/>
          <w:szCs w:val="24"/>
        </w:rPr>
      </w:sdtEndPr>
      <w:sdtContent>
        <w:p w14:paraId="1CF80ADD" w14:textId="426FB0D4" w:rsidR="00175582" w:rsidRPr="00B011D6" w:rsidRDefault="00B011D6">
          <w:pPr>
            <w:pStyle w:val="TOCHeading"/>
            <w:rPr>
              <w:rFonts w:asciiTheme="majorBidi" w:hAnsiTheme="majorBidi"/>
              <w:color w:val="auto"/>
              <w:sz w:val="24"/>
              <w:szCs w:val="24"/>
            </w:rPr>
          </w:pPr>
          <w:r w:rsidRPr="00C71B69">
            <w:rPr>
              <w:rFonts w:asciiTheme="majorBidi" w:hAnsiTheme="majorBidi"/>
              <w:b/>
              <w:bCs/>
              <w:color w:val="auto"/>
              <w:sz w:val="24"/>
              <w:szCs w:val="24"/>
              <w:lang w:val="en-CA"/>
            </w:rPr>
            <w:t>Additional File 1: Supplementary Appendices</w:t>
          </w:r>
        </w:p>
        <w:p w14:paraId="46C60787" w14:textId="6DDAFD22" w:rsidR="009A046A" w:rsidRDefault="0017558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 w:rsidRPr="00B011D6">
            <w:fldChar w:fldCharType="begin"/>
          </w:r>
          <w:r w:rsidRPr="00B011D6">
            <w:instrText xml:space="preserve"> TOC \o "1-3" \h \z \u </w:instrText>
          </w:r>
          <w:r w:rsidRPr="00B011D6">
            <w:fldChar w:fldCharType="separate"/>
          </w:r>
          <w:hyperlink w:anchor="_Toc66293822" w:history="1">
            <w:r w:rsidR="009A046A" w:rsidRPr="000B193A">
              <w:rPr>
                <w:rStyle w:val="Hyperlink"/>
                <w:noProof/>
              </w:rPr>
              <w:t>1. DCT Data dictionary</w:t>
            </w:r>
            <w:r w:rsidR="009A046A">
              <w:rPr>
                <w:noProof/>
                <w:webHidden/>
              </w:rPr>
              <w:tab/>
            </w:r>
            <w:r w:rsidR="009A046A">
              <w:rPr>
                <w:noProof/>
                <w:webHidden/>
              </w:rPr>
              <w:fldChar w:fldCharType="begin"/>
            </w:r>
            <w:r w:rsidR="009A046A">
              <w:rPr>
                <w:noProof/>
                <w:webHidden/>
              </w:rPr>
              <w:instrText xml:space="preserve"> PAGEREF _Toc66293822 \h </w:instrText>
            </w:r>
            <w:r w:rsidR="009A046A">
              <w:rPr>
                <w:noProof/>
                <w:webHidden/>
              </w:rPr>
            </w:r>
            <w:r w:rsidR="009A046A">
              <w:rPr>
                <w:noProof/>
                <w:webHidden/>
              </w:rPr>
              <w:fldChar w:fldCharType="separate"/>
            </w:r>
            <w:r w:rsidR="009A046A">
              <w:rPr>
                <w:noProof/>
                <w:webHidden/>
              </w:rPr>
              <w:t>2</w:t>
            </w:r>
            <w:r w:rsidR="009A046A">
              <w:rPr>
                <w:noProof/>
                <w:webHidden/>
              </w:rPr>
              <w:fldChar w:fldCharType="end"/>
            </w:r>
          </w:hyperlink>
        </w:p>
        <w:p w14:paraId="361B9A30" w14:textId="72C61D58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3" w:history="1">
            <w:r w:rsidRPr="000B193A">
              <w:rPr>
                <w:rStyle w:val="Hyperlink"/>
                <w:noProof/>
              </w:rPr>
              <w:t>1.1. Study form and study level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6FC9A" w14:textId="22CEDD9F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4" w:history="1">
            <w:r w:rsidRPr="000B193A">
              <w:rPr>
                <w:rStyle w:val="Hyperlink"/>
                <w:noProof/>
              </w:rPr>
              <w:t>1.2. Trial form and trial level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7FA1" w14:textId="792D5609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5" w:history="1">
            <w:r w:rsidRPr="000B193A">
              <w:rPr>
                <w:rStyle w:val="Hyperlink"/>
                <w:noProof/>
              </w:rPr>
              <w:t>1.3. Group form and group-level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E1B9A" w14:textId="7CB68752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6" w:history="1">
            <w:r w:rsidRPr="000B193A">
              <w:rPr>
                <w:rStyle w:val="Hyperlink"/>
                <w:noProof/>
              </w:rPr>
              <w:t>1.4. Outcome form and outcome -level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5D42A" w14:textId="15DCC56C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7" w:history="1">
            <w:r w:rsidRPr="000B193A">
              <w:rPr>
                <w:rStyle w:val="Hyperlink"/>
                <w:noProof/>
              </w:rPr>
              <w:t>1.5. Pathogen form and pathogen -level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1457" w14:textId="5D52161B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8" w:history="1">
            <w:r w:rsidRPr="000B193A">
              <w:rPr>
                <w:rStyle w:val="Hyperlink"/>
                <w:noProof/>
              </w:rPr>
              <w:t>1.6. Arm-based data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E3995" w14:textId="6491C6EC" w:rsidR="009A046A" w:rsidRDefault="009A046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29" w:history="1">
            <w:r w:rsidRPr="000B193A">
              <w:rPr>
                <w:rStyle w:val="Hyperlink"/>
                <w:noProof/>
              </w:rPr>
              <w:t>1.7. Contrast-based data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3B2CA" w14:textId="28919B19" w:rsidR="009A046A" w:rsidRDefault="009A0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30" w:history="1">
            <w:r w:rsidRPr="000B193A">
              <w:rPr>
                <w:rStyle w:val="Hyperlink"/>
                <w:noProof/>
              </w:rPr>
              <w:t>2. Glossary of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EC8EB" w14:textId="4B913414" w:rsidR="009A046A" w:rsidRDefault="009A04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66293831" w:history="1">
            <w:r w:rsidRPr="000B193A">
              <w:rPr>
                <w:rStyle w:val="Hyperlink"/>
                <w:noProof/>
                <w:lang w:val="en-GB"/>
              </w:rPr>
              <w:t>3.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587B0" w14:textId="757EE1E5" w:rsidR="00175582" w:rsidRDefault="00175582">
          <w:r w:rsidRPr="00B011D6">
            <w:rPr>
              <w:b/>
              <w:bCs/>
              <w:noProof/>
            </w:rPr>
            <w:fldChar w:fldCharType="end"/>
          </w:r>
        </w:p>
      </w:sdtContent>
    </w:sdt>
    <w:p w14:paraId="55A6A39F" w14:textId="74DFFE13" w:rsidR="00C71B69" w:rsidRDefault="00C71B69" w:rsidP="009713CF"/>
    <w:p w14:paraId="50230DA5" w14:textId="6BCF5EC3" w:rsidR="00C71B69" w:rsidRDefault="00C71B69" w:rsidP="009713CF"/>
    <w:p w14:paraId="0D73474B" w14:textId="1A82C3D1" w:rsidR="00C71B69" w:rsidRDefault="00C71B69" w:rsidP="009713CF"/>
    <w:p w14:paraId="259EEBEA" w14:textId="5CCD3251" w:rsidR="00C71B69" w:rsidRDefault="00C71B69" w:rsidP="009713CF"/>
    <w:p w14:paraId="4710441D" w14:textId="5611DB95" w:rsidR="00C71B69" w:rsidRDefault="00C71B69" w:rsidP="009713CF"/>
    <w:p w14:paraId="0621D52C" w14:textId="5AFBBDFE" w:rsidR="00C71B69" w:rsidRDefault="00C71B69" w:rsidP="009713CF"/>
    <w:p w14:paraId="06B49E48" w14:textId="5A28DDF0" w:rsidR="00C71B69" w:rsidRDefault="00C71B69" w:rsidP="009713CF"/>
    <w:p w14:paraId="6CD7195A" w14:textId="12F47162" w:rsidR="00C71B69" w:rsidRDefault="00C71B69" w:rsidP="009713CF"/>
    <w:p w14:paraId="46AE6E6E" w14:textId="2CCF43C9" w:rsidR="00C71B69" w:rsidRDefault="00C71B69" w:rsidP="009713CF"/>
    <w:p w14:paraId="266836FC" w14:textId="790C2114" w:rsidR="00C71B69" w:rsidRDefault="00C71B69" w:rsidP="009713CF"/>
    <w:p w14:paraId="615DF57F" w14:textId="6CA00571" w:rsidR="00E23633" w:rsidRDefault="00E23633" w:rsidP="009713CF"/>
    <w:p w14:paraId="51FDA700" w14:textId="77777777" w:rsidR="00E23633" w:rsidRDefault="00E23633" w:rsidP="009713CF"/>
    <w:p w14:paraId="5E8358E8" w14:textId="6FF6A793" w:rsidR="00C71B69" w:rsidRDefault="00C71B69" w:rsidP="009713CF"/>
    <w:p w14:paraId="6487B6CC" w14:textId="457CAED0" w:rsidR="00C71B69" w:rsidRDefault="00C71B69" w:rsidP="009713CF"/>
    <w:p w14:paraId="581CB4A1" w14:textId="17D3D780" w:rsidR="00C71B69" w:rsidRPr="00B011D6" w:rsidRDefault="00B011D6" w:rsidP="00B011D6">
      <w:pPr>
        <w:rPr>
          <w:b/>
          <w:bCs/>
          <w:lang w:val="en-CA"/>
        </w:rPr>
      </w:pPr>
      <w:bookmarkStart w:id="0" w:name="_Toc40957510"/>
      <w:r w:rsidRPr="00175582">
        <w:rPr>
          <w:b/>
          <w:bCs/>
          <w:lang w:val="en-CA"/>
        </w:rPr>
        <w:lastRenderedPageBreak/>
        <w:t xml:space="preserve">Supplementary material for the </w:t>
      </w:r>
      <w:r w:rsidR="00E23633">
        <w:rPr>
          <w:b/>
          <w:bCs/>
          <w:lang w:val="en-CA"/>
        </w:rPr>
        <w:t>m</w:t>
      </w:r>
      <w:r w:rsidRPr="00175582">
        <w:rPr>
          <w:b/>
          <w:bCs/>
          <w:lang w:val="en-CA"/>
        </w:rPr>
        <w:t>ethods section of the main paper</w:t>
      </w:r>
      <w:bookmarkEnd w:id="0"/>
    </w:p>
    <w:p w14:paraId="47756201" w14:textId="47E067D7" w:rsidR="00C71B69" w:rsidRPr="00B011D6" w:rsidRDefault="00711A7D" w:rsidP="009713CF">
      <w:pPr>
        <w:rPr>
          <w:lang w:val="en-CA"/>
        </w:rPr>
      </w:pPr>
      <w:r>
        <w:rPr>
          <w:lang w:val="en-CA"/>
        </w:rPr>
        <w:t xml:space="preserve">This </w:t>
      </w:r>
      <w:r w:rsidR="005034D7">
        <w:rPr>
          <w:lang w:val="en-CA"/>
        </w:rPr>
        <w:t xml:space="preserve">has two main sections: the data dictionary used for the </w:t>
      </w:r>
      <w:r w:rsidR="005034D7" w:rsidRPr="005034D7">
        <w:rPr>
          <w:lang w:val="en-CA"/>
        </w:rPr>
        <w:t>SRMADCT project</w:t>
      </w:r>
      <w:r w:rsidR="005034D7">
        <w:rPr>
          <w:lang w:val="en-CA"/>
        </w:rPr>
        <w:t xml:space="preserve"> and some </w:t>
      </w:r>
      <w:r w:rsidR="005034D7" w:rsidRPr="00C55872">
        <w:t>Glossary of terms</w:t>
      </w:r>
      <w:r w:rsidR="005034D7">
        <w:t xml:space="preserve"> related to database design.</w:t>
      </w:r>
    </w:p>
    <w:p w14:paraId="30FB188C" w14:textId="576240F9" w:rsidR="009713CF" w:rsidRDefault="00C71B69" w:rsidP="009713CF">
      <w:pPr>
        <w:pStyle w:val="Heading1"/>
        <w:rPr>
          <w:color w:val="auto"/>
        </w:rPr>
      </w:pPr>
      <w:bookmarkStart w:id="1" w:name="_Toc66293822"/>
      <w:r>
        <w:rPr>
          <w:color w:val="auto"/>
        </w:rPr>
        <w:t xml:space="preserve">DCT </w:t>
      </w:r>
      <w:r w:rsidR="009713CF">
        <w:rPr>
          <w:color w:val="auto"/>
        </w:rPr>
        <w:t>Data dictionary</w:t>
      </w:r>
      <w:bookmarkEnd w:id="1"/>
    </w:p>
    <w:p w14:paraId="08A4BB15" w14:textId="72D68EEA" w:rsidR="00953A22" w:rsidRPr="00953A22" w:rsidRDefault="00953A22" w:rsidP="00953A22">
      <w:r>
        <w:t xml:space="preserve">In this document </w:t>
      </w:r>
      <w:r w:rsidR="00EE5E57">
        <w:t xml:space="preserve">entities and their corresponding variables are presented in tables </w:t>
      </w:r>
    </w:p>
    <w:p w14:paraId="32A9CD80" w14:textId="3FC09230" w:rsidR="00953A22" w:rsidRPr="00953A22" w:rsidRDefault="00953A22" w:rsidP="00953A22">
      <w:pPr>
        <w:pStyle w:val="Heading2"/>
      </w:pPr>
      <w:bookmarkStart w:id="2" w:name="_Toc66293823"/>
      <w:r w:rsidRPr="00953A22">
        <w:t>Study form and study level variables</w:t>
      </w:r>
      <w:bookmarkEnd w:id="2"/>
    </w:p>
    <w:tbl>
      <w:tblPr>
        <w:tblStyle w:val="GridTable4"/>
        <w:tblW w:w="9836" w:type="dxa"/>
        <w:tblLook w:val="04A0" w:firstRow="1" w:lastRow="0" w:firstColumn="1" w:lastColumn="0" w:noHBand="0" w:noVBand="1"/>
      </w:tblPr>
      <w:tblGrid>
        <w:gridCol w:w="2393"/>
        <w:gridCol w:w="1212"/>
        <w:gridCol w:w="1312"/>
        <w:gridCol w:w="4919"/>
      </w:tblGrid>
      <w:tr w:rsidR="00953A22" w:rsidRPr="00953A22" w14:paraId="2D9ADB44" w14:textId="77777777" w:rsidTr="0095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373D7C2B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Name</w:t>
            </w:r>
          </w:p>
        </w:tc>
        <w:tc>
          <w:tcPr>
            <w:tcW w:w="1212" w:type="dxa"/>
            <w:noWrap/>
            <w:hideMark/>
          </w:tcPr>
          <w:p w14:paraId="4CD16133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1312" w:type="dxa"/>
            <w:noWrap/>
            <w:hideMark/>
          </w:tcPr>
          <w:p w14:paraId="178ACABB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4919" w:type="dxa"/>
            <w:noWrap/>
            <w:hideMark/>
          </w:tcPr>
          <w:p w14:paraId="42901C4F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Caption</w:t>
            </w:r>
          </w:p>
        </w:tc>
      </w:tr>
      <w:tr w:rsidR="00953A22" w:rsidRPr="00953A22" w14:paraId="70B1075A" w14:textId="77777777" w:rsidTr="0095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28DA8E01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study_id</w:t>
            </w:r>
          </w:p>
        </w:tc>
        <w:tc>
          <w:tcPr>
            <w:tcW w:w="1212" w:type="dxa"/>
            <w:noWrap/>
            <w:hideMark/>
          </w:tcPr>
          <w:p w14:paraId="63868F15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312" w:type="dxa"/>
            <w:noWrap/>
            <w:hideMark/>
          </w:tcPr>
          <w:p w14:paraId="3C2C06D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919" w:type="dxa"/>
            <w:noWrap/>
            <w:hideMark/>
          </w:tcPr>
          <w:p w14:paraId="000F9418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</w:t>
            </w:r>
            <w:r w:rsidRPr="00953A22">
              <w:t>, imported from endnote with max length of 3 integers (###)</w:t>
            </w:r>
          </w:p>
        </w:tc>
      </w:tr>
      <w:tr w:rsidR="00953A22" w:rsidRPr="00953A22" w14:paraId="6CDF79A4" w14:textId="77777777" w:rsidTr="00953A2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5273EF19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Study_general_Info</w:t>
            </w:r>
            <w:proofErr w:type="spellEnd"/>
          </w:p>
        </w:tc>
        <w:tc>
          <w:tcPr>
            <w:tcW w:w="1212" w:type="dxa"/>
            <w:noWrap/>
            <w:hideMark/>
          </w:tcPr>
          <w:p w14:paraId="44A86CD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1312" w:type="dxa"/>
            <w:noWrap/>
            <w:hideMark/>
          </w:tcPr>
          <w:p w14:paraId="0C638CDC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9" w:type="dxa"/>
            <w:noWrap/>
            <w:hideMark/>
          </w:tcPr>
          <w:p w14:paraId="621F7BDB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Non-fillable field</w:t>
            </w:r>
          </w:p>
        </w:tc>
      </w:tr>
      <w:tr w:rsidR="00953A22" w:rsidRPr="00953A22" w14:paraId="77B8D99F" w14:textId="77777777" w:rsidTr="0095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544A76CC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Year of Publication</w:t>
            </w:r>
          </w:p>
        </w:tc>
        <w:tc>
          <w:tcPr>
            <w:tcW w:w="1212" w:type="dxa"/>
            <w:noWrap/>
            <w:hideMark/>
          </w:tcPr>
          <w:p w14:paraId="47BC517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312" w:type="dxa"/>
            <w:noWrap/>
            <w:hideMark/>
          </w:tcPr>
          <w:p w14:paraId="1E8D3405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919" w:type="dxa"/>
            <w:noWrap/>
            <w:hideMark/>
          </w:tcPr>
          <w:p w14:paraId="2A1160BC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only,</w:t>
            </w:r>
            <w:r w:rsidRPr="00953A22">
              <w:t xml:space="preserve"> imported from endnote with max length of 4 integers (####) </w:t>
            </w:r>
          </w:p>
        </w:tc>
      </w:tr>
      <w:tr w:rsidR="00953A22" w:rsidRPr="00953A22" w14:paraId="1126E05B" w14:textId="77777777" w:rsidTr="00953A22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098193FD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Country of cows</w:t>
            </w:r>
          </w:p>
        </w:tc>
        <w:tc>
          <w:tcPr>
            <w:tcW w:w="1212" w:type="dxa"/>
            <w:noWrap/>
            <w:hideMark/>
          </w:tcPr>
          <w:p w14:paraId="4B1701B0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312" w:type="dxa"/>
            <w:noWrap/>
            <w:hideMark/>
          </w:tcPr>
          <w:p w14:paraId="4CA8A04B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919" w:type="dxa"/>
            <w:noWrap/>
            <w:hideMark/>
          </w:tcPr>
          <w:p w14:paraId="7C1A318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13EB623D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The place where the study was conducted i.e. where the cows were staying not the origin of the authors</w:t>
            </w:r>
          </w:p>
          <w:p w14:paraId="48246F3D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The list of countries will keep growing and extending as long as more article would have been entered.</w:t>
            </w:r>
          </w:p>
          <w:p w14:paraId="38CC5007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- Updated list with newly added countries will be distributed among the extractors </w:t>
            </w:r>
          </w:p>
        </w:tc>
      </w:tr>
      <w:tr w:rsidR="00953A22" w:rsidRPr="00953A22" w14:paraId="0E892F51" w14:textId="77777777" w:rsidTr="00953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  <w:noWrap/>
            <w:hideMark/>
          </w:tcPr>
          <w:p w14:paraId="1B79C54C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Author</w:t>
            </w:r>
          </w:p>
        </w:tc>
        <w:tc>
          <w:tcPr>
            <w:tcW w:w="1212" w:type="dxa"/>
            <w:noWrap/>
            <w:hideMark/>
          </w:tcPr>
          <w:p w14:paraId="2992BDF7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312" w:type="dxa"/>
            <w:noWrap/>
            <w:hideMark/>
          </w:tcPr>
          <w:p w14:paraId="7D8E7FE6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4919" w:type="dxa"/>
            <w:noWrap/>
            <w:hideMark/>
          </w:tcPr>
          <w:p w14:paraId="5ECD8C38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</w:t>
            </w:r>
            <w:r w:rsidRPr="00953A22">
              <w:t xml:space="preserve">, Author last name imported from endnote ….  without initials  </w:t>
            </w:r>
          </w:p>
        </w:tc>
      </w:tr>
    </w:tbl>
    <w:p w14:paraId="3FE8EA47" w14:textId="77777777" w:rsidR="00953A22" w:rsidRPr="00953A22" w:rsidRDefault="00953A22" w:rsidP="00953A22"/>
    <w:p w14:paraId="657073F1" w14:textId="77777777" w:rsidR="00953A22" w:rsidRPr="00953A22" w:rsidRDefault="00953A22" w:rsidP="00953A22"/>
    <w:p w14:paraId="261CCFB3" w14:textId="77777777" w:rsidR="00953A22" w:rsidRPr="00953A22" w:rsidRDefault="00953A22" w:rsidP="00953A22"/>
    <w:p w14:paraId="3A58D620" w14:textId="77777777" w:rsidR="00953A22" w:rsidRPr="00953A22" w:rsidRDefault="00953A22" w:rsidP="00953A22"/>
    <w:p w14:paraId="280850A7" w14:textId="77777777" w:rsidR="00953A22" w:rsidRPr="00953A22" w:rsidRDefault="00953A22" w:rsidP="00953A22"/>
    <w:p w14:paraId="4C270FD8" w14:textId="352D0AD1" w:rsidR="00953A22" w:rsidRPr="00953A22" w:rsidRDefault="00953A22" w:rsidP="00953A22">
      <w:pPr>
        <w:pStyle w:val="Heading2"/>
      </w:pPr>
      <w:bookmarkStart w:id="3" w:name="_Toc66293824"/>
      <w:r w:rsidRPr="00953A22">
        <w:lastRenderedPageBreak/>
        <w:t>Trial form and trial level variables</w:t>
      </w:r>
      <w:bookmarkEnd w:id="3"/>
    </w:p>
    <w:tbl>
      <w:tblPr>
        <w:tblStyle w:val="GridTable4"/>
        <w:tblW w:w="10278" w:type="dxa"/>
        <w:jc w:val="center"/>
        <w:tblLook w:val="04A0" w:firstRow="1" w:lastRow="0" w:firstColumn="1" w:lastColumn="0" w:noHBand="0" w:noVBand="1"/>
      </w:tblPr>
      <w:tblGrid>
        <w:gridCol w:w="3140"/>
        <w:gridCol w:w="1288"/>
        <w:gridCol w:w="1029"/>
        <w:gridCol w:w="4821"/>
      </w:tblGrid>
      <w:tr w:rsidR="00953A22" w:rsidRPr="00953A22" w14:paraId="0BC5BCED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14:paraId="1197AA0A" w14:textId="77777777" w:rsidR="00953A22" w:rsidRPr="00953A22" w:rsidRDefault="00953A22" w:rsidP="00BC08E4">
            <w:pPr>
              <w:spacing w:line="276" w:lineRule="auto"/>
            </w:pPr>
            <w:r w:rsidRPr="00953A22">
              <w:t>Name</w:t>
            </w:r>
          </w:p>
        </w:tc>
        <w:tc>
          <w:tcPr>
            <w:tcW w:w="1288" w:type="dxa"/>
            <w:noWrap/>
          </w:tcPr>
          <w:p w14:paraId="0262E993" w14:textId="77777777" w:rsidR="00953A22" w:rsidRPr="00953A22" w:rsidRDefault="00953A22" w:rsidP="00BC08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1029" w:type="dxa"/>
            <w:noWrap/>
          </w:tcPr>
          <w:p w14:paraId="27A758C3" w14:textId="77777777" w:rsidR="00953A22" w:rsidRPr="00953A22" w:rsidRDefault="00953A22" w:rsidP="00BC08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4821" w:type="dxa"/>
            <w:noWrap/>
          </w:tcPr>
          <w:p w14:paraId="5A04F8B2" w14:textId="77777777" w:rsidR="00953A22" w:rsidRPr="00953A22" w:rsidRDefault="00953A22" w:rsidP="00BC08E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Caption</w:t>
            </w:r>
          </w:p>
        </w:tc>
      </w:tr>
      <w:tr w:rsidR="00953A22" w:rsidRPr="00953A22" w14:paraId="32928A7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</w:tcPr>
          <w:p w14:paraId="3BED9808" w14:textId="77777777" w:rsidR="00953A22" w:rsidRPr="00953A22" w:rsidRDefault="00953A22" w:rsidP="00BC08E4">
            <w:pPr>
              <w:spacing w:line="276" w:lineRule="auto"/>
            </w:pPr>
            <w:r w:rsidRPr="00953A22">
              <w:t>Identification</w:t>
            </w:r>
          </w:p>
        </w:tc>
        <w:tc>
          <w:tcPr>
            <w:tcW w:w="1288" w:type="dxa"/>
            <w:noWrap/>
          </w:tcPr>
          <w:p w14:paraId="24EE2CC5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1029" w:type="dxa"/>
            <w:noWrap/>
            <w:vAlign w:val="center"/>
          </w:tcPr>
          <w:p w14:paraId="60384E7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821" w:type="dxa"/>
            <w:noWrap/>
          </w:tcPr>
          <w:p w14:paraId="6B262CD3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452CE93D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vAlign w:val="center"/>
          </w:tcPr>
          <w:p w14:paraId="3AD6118E" w14:textId="77777777" w:rsidR="00953A22" w:rsidRPr="00953A22" w:rsidRDefault="00953A22" w:rsidP="00BC08E4">
            <w:pPr>
              <w:spacing w:line="276" w:lineRule="auto"/>
            </w:pPr>
            <w:r w:rsidRPr="00953A22">
              <w:t>study_id</w:t>
            </w:r>
          </w:p>
        </w:tc>
        <w:tc>
          <w:tcPr>
            <w:tcW w:w="1288" w:type="dxa"/>
            <w:noWrap/>
            <w:vAlign w:val="center"/>
          </w:tcPr>
          <w:p w14:paraId="416C3BC5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</w:tcPr>
          <w:p w14:paraId="703DBD78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821" w:type="dxa"/>
            <w:noWrap/>
            <w:vAlign w:val="center"/>
          </w:tcPr>
          <w:p w14:paraId="0B9A9AAF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</w:t>
            </w:r>
            <w:r w:rsidRPr="00953A22">
              <w:t>, because it is the unique id of the study form, so it keeps showing up in the subsequent children forms</w:t>
            </w:r>
          </w:p>
        </w:tc>
      </w:tr>
      <w:tr w:rsidR="00953A22" w:rsidRPr="00953A22" w14:paraId="0339556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vAlign w:val="center"/>
          </w:tcPr>
          <w:p w14:paraId="66FCB5CE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288" w:type="dxa"/>
            <w:noWrap/>
            <w:vAlign w:val="center"/>
          </w:tcPr>
          <w:p w14:paraId="07D78837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1029" w:type="dxa"/>
            <w:noWrap/>
            <w:vAlign w:val="center"/>
          </w:tcPr>
          <w:p w14:paraId="72915A6D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821" w:type="dxa"/>
            <w:noWrap/>
            <w:vAlign w:val="center"/>
          </w:tcPr>
          <w:p w14:paraId="4D470D7E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- </w:t>
            </w:r>
            <w:r w:rsidRPr="00953A22">
              <w:rPr>
                <w:b/>
                <w:bCs/>
              </w:rPr>
              <w:t>Read only</w:t>
            </w:r>
            <w:r w:rsidRPr="00953A22">
              <w:t>, automatically increasing variable starts from 1 and keep increasing by (1) for each entry and it can go all the way up till 999 max. (I gave it a length of 3)</w:t>
            </w:r>
          </w:p>
          <w:p w14:paraId="39DD8B64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- It acts as a unique id for the trial dataset (form) and will be used eventually when merging trial data with the subsequent children datasets</w:t>
            </w:r>
          </w:p>
        </w:tc>
      </w:tr>
      <w:tr w:rsidR="00953A22" w:rsidRPr="00953A22" w14:paraId="09C425E1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vAlign w:val="center"/>
          </w:tcPr>
          <w:p w14:paraId="498DC3E8" w14:textId="77777777" w:rsidR="00953A22" w:rsidRPr="00953A22" w:rsidRDefault="00953A22" w:rsidP="00BC08E4">
            <w:pPr>
              <w:spacing w:line="276" w:lineRule="auto"/>
            </w:pPr>
            <w:r w:rsidRPr="00953A22">
              <w:t>trial_order</w:t>
            </w:r>
          </w:p>
        </w:tc>
        <w:tc>
          <w:tcPr>
            <w:tcW w:w="1288" w:type="dxa"/>
            <w:noWrap/>
            <w:vAlign w:val="center"/>
          </w:tcPr>
          <w:p w14:paraId="5EA1684F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</w:tcPr>
          <w:p w14:paraId="712B850C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821" w:type="dxa"/>
            <w:noWrap/>
            <w:vAlign w:val="center"/>
          </w:tcPr>
          <w:p w14:paraId="2D9C2235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- </w:t>
            </w:r>
            <w:r w:rsidRPr="00953A22">
              <w:rPr>
                <w:b/>
                <w:bCs/>
              </w:rPr>
              <w:t>Must-enter</w:t>
            </w:r>
          </w:p>
          <w:p w14:paraId="59D9270A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Order of the trail based on the sequence they were reported in the study, e.g. 1 for the first reported trial, 2 for the 2</w:t>
            </w:r>
            <w:r w:rsidRPr="00953A22">
              <w:rPr>
                <w:vertAlign w:val="superscript"/>
              </w:rPr>
              <w:t>nd</w:t>
            </w:r>
            <w:r w:rsidRPr="00953A22">
              <w:t xml:space="preserve"> …</w:t>
            </w:r>
            <w:proofErr w:type="spellStart"/>
            <w:r w:rsidRPr="00953A22">
              <w:t>etc</w:t>
            </w:r>
            <w:proofErr w:type="spellEnd"/>
          </w:p>
          <w:p w14:paraId="7ABB9806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To make the process of matching data extracted by different authors easier it would have been better for all authors to stick to the sequence as reported in the article.</w:t>
            </w:r>
          </w:p>
        </w:tc>
      </w:tr>
      <w:tr w:rsidR="00953A22" w:rsidRPr="00953A22" w14:paraId="456DE79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vAlign w:val="center"/>
          </w:tcPr>
          <w:p w14:paraId="44EDDA6A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t>Trial_order_expo</w:t>
            </w:r>
            <w:proofErr w:type="spellEnd"/>
          </w:p>
        </w:tc>
        <w:tc>
          <w:tcPr>
            <w:tcW w:w="1288" w:type="dxa"/>
            <w:noWrap/>
            <w:vAlign w:val="center"/>
          </w:tcPr>
          <w:p w14:paraId="73E0FEC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29" w:type="dxa"/>
            <w:noWrap/>
            <w:vAlign w:val="center"/>
          </w:tcPr>
          <w:p w14:paraId="199A21AF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4821" w:type="dxa"/>
            <w:noWrap/>
            <w:vAlign w:val="center"/>
          </w:tcPr>
          <w:p w14:paraId="490AFBE2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only,</w:t>
            </w:r>
            <w:r w:rsidRPr="00953A22">
              <w:t xml:space="preserve">  mirror variable reflects the trial order in the subsequent children forms</w:t>
            </w:r>
          </w:p>
        </w:tc>
      </w:tr>
      <w:tr w:rsidR="00953A22" w:rsidRPr="00953A22" w14:paraId="2B45927C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vAlign w:val="center"/>
          </w:tcPr>
          <w:p w14:paraId="245B5C10" w14:textId="77777777" w:rsidR="00953A22" w:rsidRPr="00953A22" w:rsidRDefault="00953A22" w:rsidP="00BC08E4">
            <w:pPr>
              <w:spacing w:line="276" w:lineRule="auto"/>
            </w:pPr>
            <w:r w:rsidRPr="00953A22">
              <w:t>Study design</w:t>
            </w:r>
          </w:p>
        </w:tc>
        <w:tc>
          <w:tcPr>
            <w:tcW w:w="1288" w:type="dxa"/>
            <w:noWrap/>
            <w:vAlign w:val="center"/>
          </w:tcPr>
          <w:p w14:paraId="5FE7861C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</w:tcPr>
          <w:p w14:paraId="5010D822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821" w:type="dxa"/>
            <w:noWrap/>
            <w:vAlign w:val="center"/>
          </w:tcPr>
          <w:p w14:paraId="314062C6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Must enter</w:t>
            </w:r>
            <w:r w:rsidRPr="00953A22">
              <w:t xml:space="preserve"> variable i.e. even if it wasn’t explicitly reported, we have to give a decision based on the methodology of the </w:t>
            </w:r>
            <w:proofErr w:type="gramStart"/>
            <w:r w:rsidRPr="00953A22">
              <w:t>study</w:t>
            </w:r>
            <w:proofErr w:type="gramEnd"/>
          </w:p>
          <w:p w14:paraId="0E1A1847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22272C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Drop down list (RCT/NRSI)… will be used later on to assign the trials (mostly would be studies bcz most of the studies has 1 trial) to either ROB2 or ROBINS risk of bias tools</w:t>
            </w:r>
          </w:p>
        </w:tc>
      </w:tr>
      <w:tr w:rsidR="00953A22" w:rsidRPr="00953A22" w14:paraId="2F43075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shd w:val="clear" w:color="auto" w:fill="000000" w:themeFill="text1"/>
            <w:noWrap/>
          </w:tcPr>
          <w:p w14:paraId="27116E2C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t>Participants_info</w:t>
            </w:r>
            <w:proofErr w:type="spellEnd"/>
          </w:p>
        </w:tc>
        <w:tc>
          <w:tcPr>
            <w:tcW w:w="1288" w:type="dxa"/>
            <w:shd w:val="clear" w:color="auto" w:fill="000000" w:themeFill="text1"/>
            <w:noWrap/>
          </w:tcPr>
          <w:p w14:paraId="62BC60A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Heading</w:t>
            </w:r>
          </w:p>
        </w:tc>
        <w:tc>
          <w:tcPr>
            <w:tcW w:w="1029" w:type="dxa"/>
            <w:shd w:val="clear" w:color="auto" w:fill="000000" w:themeFill="text1"/>
            <w:noWrap/>
            <w:vAlign w:val="center"/>
          </w:tcPr>
          <w:p w14:paraId="6FD3E7BD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1" w:type="dxa"/>
            <w:shd w:val="clear" w:color="auto" w:fill="000000" w:themeFill="text1"/>
            <w:noWrap/>
          </w:tcPr>
          <w:p w14:paraId="2F6E230A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non-fillable label</w:t>
            </w:r>
          </w:p>
        </w:tc>
      </w:tr>
      <w:tr w:rsidR="00953A22" w:rsidRPr="00953A22" w14:paraId="19BB6139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397D1368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t>No_of</w:t>
            </w:r>
            <w:proofErr w:type="spellEnd"/>
            <w:r w:rsidRPr="00953A22">
              <w:t xml:space="preserve"> farms selected for inclusion</w:t>
            </w:r>
          </w:p>
        </w:tc>
        <w:tc>
          <w:tcPr>
            <w:tcW w:w="1288" w:type="dxa"/>
            <w:noWrap/>
            <w:hideMark/>
          </w:tcPr>
          <w:p w14:paraId="0E5E5A38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54B7DD3A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821" w:type="dxa"/>
            <w:noWrap/>
          </w:tcPr>
          <w:p w14:paraId="2CAECD78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The totals before assignment to different treatments</w:t>
            </w:r>
          </w:p>
          <w:p w14:paraId="490D2E70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used to be reported in the first few lines of the M&amp;M section</w:t>
            </w:r>
          </w:p>
        </w:tc>
      </w:tr>
      <w:tr w:rsidR="00953A22" w:rsidRPr="00953A22" w14:paraId="4208E7A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448D75B7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t>No_of</w:t>
            </w:r>
            <w:proofErr w:type="spellEnd"/>
            <w:r w:rsidRPr="00953A22">
              <w:t xml:space="preserve"> cows selected for inclusion</w:t>
            </w:r>
          </w:p>
        </w:tc>
        <w:tc>
          <w:tcPr>
            <w:tcW w:w="1288" w:type="dxa"/>
            <w:noWrap/>
            <w:hideMark/>
          </w:tcPr>
          <w:p w14:paraId="01E9B53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7DD8C5C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821" w:type="dxa"/>
            <w:noWrap/>
          </w:tcPr>
          <w:p w14:paraId="00277CB9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- The totals before assignment to different treatments</w:t>
            </w:r>
          </w:p>
          <w:p w14:paraId="05E87624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lastRenderedPageBreak/>
              <w:t>- It used to be reported in the first few lines of the M&amp;M section</w:t>
            </w:r>
          </w:p>
        </w:tc>
      </w:tr>
      <w:tr w:rsidR="00953A22" w:rsidRPr="00953A22" w14:paraId="1BB07D18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6AAB7F5D" w14:textId="77777777" w:rsidR="00953A22" w:rsidRPr="00953A22" w:rsidRDefault="00953A22" w:rsidP="00BC08E4">
            <w:pPr>
              <w:spacing w:line="276" w:lineRule="auto"/>
            </w:pPr>
            <w:proofErr w:type="spellStart"/>
            <w:r w:rsidRPr="00953A22">
              <w:lastRenderedPageBreak/>
              <w:t>No_of</w:t>
            </w:r>
            <w:proofErr w:type="spellEnd"/>
            <w:r w:rsidRPr="00953A22">
              <w:t xml:space="preserve"> quarters selected for inclusion</w:t>
            </w:r>
          </w:p>
        </w:tc>
        <w:tc>
          <w:tcPr>
            <w:tcW w:w="1288" w:type="dxa"/>
            <w:noWrap/>
            <w:hideMark/>
          </w:tcPr>
          <w:p w14:paraId="5042055A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0FD41D1F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821" w:type="dxa"/>
            <w:noWrap/>
          </w:tcPr>
          <w:p w14:paraId="576DF66B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The totals before assignment to different treatments</w:t>
            </w:r>
          </w:p>
          <w:p w14:paraId="30933DA4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It used to be reported in the first few lines of the M&amp;M section</w:t>
            </w:r>
          </w:p>
        </w:tc>
      </w:tr>
      <w:tr w:rsidR="00953A22" w:rsidRPr="00953A22" w14:paraId="29FB4CA1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5CBBC441" w14:textId="77777777" w:rsidR="00953A22" w:rsidRPr="00953A22" w:rsidRDefault="00953A22" w:rsidP="00BC08E4">
            <w:pPr>
              <w:spacing w:line="276" w:lineRule="auto"/>
            </w:pPr>
            <w:r w:rsidRPr="00953A22">
              <w:t>Breed</w:t>
            </w:r>
          </w:p>
        </w:tc>
        <w:tc>
          <w:tcPr>
            <w:tcW w:w="1288" w:type="dxa"/>
            <w:noWrap/>
            <w:hideMark/>
          </w:tcPr>
          <w:p w14:paraId="2A64D6D8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7992DF27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821" w:type="dxa"/>
            <w:noWrap/>
            <w:hideMark/>
          </w:tcPr>
          <w:p w14:paraId="1287CE56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F0373C2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          Holsteins</w:t>
            </w:r>
            <w:r w:rsidRPr="00953A22">
              <w:tab/>
              <w:t xml:space="preserve"> </w:t>
            </w:r>
          </w:p>
          <w:p w14:paraId="427CD45C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Jerseys</w:t>
            </w:r>
            <w:r w:rsidRPr="00953A22">
              <w:tab/>
              <w:t xml:space="preserve"> </w:t>
            </w:r>
          </w:p>
          <w:p w14:paraId="49EBA311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Holst-Jerseys Mix</w:t>
            </w:r>
            <w:r w:rsidRPr="00953A22">
              <w:tab/>
              <w:t xml:space="preserve"> </w:t>
            </w:r>
          </w:p>
          <w:p w14:paraId="6FDB8E40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Others</w:t>
            </w:r>
            <w:r w:rsidRPr="00953A22">
              <w:tab/>
              <w:t xml:space="preserve"> </w:t>
            </w:r>
          </w:p>
          <w:p w14:paraId="54ED2D9A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</w:t>
            </w:r>
            <w:r w:rsidRPr="00953A22">
              <w:tab/>
              <w:t>Not-reported</w:t>
            </w:r>
            <w:r w:rsidRPr="00953A22">
              <w:tab/>
            </w:r>
          </w:p>
        </w:tc>
      </w:tr>
      <w:tr w:rsidR="00953A22" w:rsidRPr="00953A22" w14:paraId="37FDC4F0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28B7949B" w14:textId="77777777" w:rsidR="00953A22" w:rsidRPr="00953A22" w:rsidRDefault="00953A22" w:rsidP="00BC08E4">
            <w:pPr>
              <w:spacing w:line="276" w:lineRule="auto"/>
            </w:pPr>
            <w:r w:rsidRPr="00953A22">
              <w:t>Type of exposure</w:t>
            </w:r>
          </w:p>
        </w:tc>
        <w:tc>
          <w:tcPr>
            <w:tcW w:w="1288" w:type="dxa"/>
            <w:noWrap/>
            <w:hideMark/>
          </w:tcPr>
          <w:p w14:paraId="25CCC92A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3C4E1558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821" w:type="dxa"/>
            <w:noWrap/>
          </w:tcPr>
          <w:p w14:paraId="1A959694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7BE7BC9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Natural IMI</w:t>
            </w:r>
            <w:r w:rsidRPr="00953A22">
              <w:tab/>
              <w:t xml:space="preserve"> </w:t>
            </w:r>
          </w:p>
          <w:p w14:paraId="619FCDEC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Experimental Challenge</w:t>
            </w:r>
          </w:p>
          <w:p w14:paraId="4AABB2F9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          Natural- Experimental Mix</w:t>
            </w:r>
          </w:p>
        </w:tc>
      </w:tr>
      <w:tr w:rsidR="00953A22" w:rsidRPr="00953A22" w14:paraId="47E8F2F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1D78F3CC" w14:textId="77777777" w:rsidR="00953A22" w:rsidRPr="00953A22" w:rsidRDefault="00953A22" w:rsidP="00BC08E4">
            <w:pPr>
              <w:spacing w:line="276" w:lineRule="auto"/>
            </w:pPr>
            <w:r w:rsidRPr="00953A22">
              <w:t>Challenge Bacterial Sp.</w:t>
            </w:r>
          </w:p>
        </w:tc>
        <w:tc>
          <w:tcPr>
            <w:tcW w:w="1288" w:type="dxa"/>
            <w:noWrap/>
            <w:hideMark/>
          </w:tcPr>
          <w:p w14:paraId="442D8CF6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29" w:type="dxa"/>
            <w:noWrap/>
            <w:vAlign w:val="center"/>
            <w:hideMark/>
          </w:tcPr>
          <w:p w14:paraId="22858785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821" w:type="dxa"/>
            <w:noWrap/>
          </w:tcPr>
          <w:p w14:paraId="77ACBE19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 xml:space="preserve">Skip if Natural IMI </w:t>
            </w:r>
          </w:p>
          <w:p w14:paraId="3905BB8B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   Staph. aureus</w:t>
            </w:r>
          </w:p>
          <w:p w14:paraId="2BF8A415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   Strept.</w:t>
            </w:r>
          </w:p>
          <w:p w14:paraId="7CBB7245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   Staph-Strept mix</w:t>
            </w:r>
          </w:p>
          <w:p w14:paraId="3E1BCD8F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4   </w:t>
            </w:r>
            <w:proofErr w:type="spellStart"/>
            <w:r w:rsidRPr="00953A22">
              <w:t>Ecoli</w:t>
            </w:r>
            <w:proofErr w:type="spellEnd"/>
          </w:p>
          <w:p w14:paraId="4BA9B09A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   Others</w:t>
            </w:r>
          </w:p>
        </w:tc>
      </w:tr>
      <w:tr w:rsidR="00953A22" w:rsidRPr="00953A22" w14:paraId="5B216C96" w14:textId="77777777" w:rsidTr="00547FD7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4EBEB517" w14:textId="77777777" w:rsidR="00953A22" w:rsidRPr="00953A22" w:rsidRDefault="00953A22" w:rsidP="00BC08E4">
            <w:pPr>
              <w:spacing w:line="276" w:lineRule="auto"/>
            </w:pPr>
            <w:r w:rsidRPr="00953A22">
              <w:t>Challenge dose</w:t>
            </w:r>
          </w:p>
        </w:tc>
        <w:tc>
          <w:tcPr>
            <w:tcW w:w="1288" w:type="dxa"/>
            <w:noWrap/>
            <w:hideMark/>
          </w:tcPr>
          <w:p w14:paraId="053623C0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Float (##.##)</w:t>
            </w:r>
          </w:p>
        </w:tc>
        <w:tc>
          <w:tcPr>
            <w:tcW w:w="1029" w:type="dxa"/>
            <w:noWrap/>
            <w:vAlign w:val="center"/>
            <w:hideMark/>
          </w:tcPr>
          <w:p w14:paraId="090641EA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821" w:type="dxa"/>
            <w:noWrap/>
          </w:tcPr>
          <w:p w14:paraId="501B5438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 xml:space="preserve">Skip if Natural IMI </w:t>
            </w:r>
          </w:p>
          <w:p w14:paraId="437ADA9C" w14:textId="77777777" w:rsidR="00953A22" w:rsidRPr="00953A22" w:rsidRDefault="00953A22" w:rsidP="00BC08E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6A2B2A8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  <w:noWrap/>
            <w:hideMark/>
          </w:tcPr>
          <w:p w14:paraId="2C4F8F22" w14:textId="77777777" w:rsidR="00953A22" w:rsidRPr="00953A22" w:rsidRDefault="00953A22" w:rsidP="00BC08E4">
            <w:pPr>
              <w:spacing w:line="276" w:lineRule="auto"/>
            </w:pPr>
            <w:r w:rsidRPr="00953A22">
              <w:t>Bacterial Conc.(CFU/ml)</w:t>
            </w:r>
          </w:p>
        </w:tc>
        <w:tc>
          <w:tcPr>
            <w:tcW w:w="1288" w:type="dxa"/>
            <w:noWrap/>
            <w:hideMark/>
          </w:tcPr>
          <w:p w14:paraId="0332E0A0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Float</w:t>
            </w:r>
          </w:p>
          <w:p w14:paraId="51E0025C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(##.##)</w:t>
            </w:r>
          </w:p>
        </w:tc>
        <w:tc>
          <w:tcPr>
            <w:tcW w:w="1029" w:type="dxa"/>
            <w:noWrap/>
            <w:vAlign w:val="center"/>
            <w:hideMark/>
          </w:tcPr>
          <w:p w14:paraId="19C77205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4821" w:type="dxa"/>
            <w:noWrap/>
          </w:tcPr>
          <w:p w14:paraId="136DF832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 xml:space="preserve">Skip if Natural IMI </w:t>
            </w:r>
          </w:p>
          <w:p w14:paraId="7CD7497D" w14:textId="77777777" w:rsidR="00953A22" w:rsidRPr="00953A22" w:rsidRDefault="00953A22" w:rsidP="00BC08E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50A9EDC" w14:textId="77777777" w:rsidR="00953A22" w:rsidRPr="00953A22" w:rsidRDefault="00953A22" w:rsidP="00953A22"/>
    <w:p w14:paraId="537D2B66" w14:textId="77777777" w:rsidR="00953A22" w:rsidRPr="00953A22" w:rsidRDefault="00953A22" w:rsidP="00953A22"/>
    <w:p w14:paraId="03F6BADB" w14:textId="77777777" w:rsidR="00953A22" w:rsidRPr="00953A22" w:rsidRDefault="00953A22" w:rsidP="00953A22"/>
    <w:p w14:paraId="2B6B0C05" w14:textId="77777777" w:rsidR="00953A22" w:rsidRPr="00953A22" w:rsidRDefault="00953A22" w:rsidP="00953A22"/>
    <w:p w14:paraId="44B8F8F4" w14:textId="77777777" w:rsidR="00953A22" w:rsidRPr="00953A22" w:rsidRDefault="00953A22" w:rsidP="00953A22"/>
    <w:p w14:paraId="07337A04" w14:textId="77777777" w:rsidR="00953A22" w:rsidRPr="00953A22" w:rsidRDefault="00953A22" w:rsidP="00953A22"/>
    <w:p w14:paraId="5CDCA8F8" w14:textId="77777777" w:rsidR="00953A22" w:rsidRPr="00953A22" w:rsidRDefault="00953A22" w:rsidP="00953A22"/>
    <w:p w14:paraId="184B10CE" w14:textId="77777777" w:rsidR="00953A22" w:rsidRPr="00953A22" w:rsidRDefault="00953A22" w:rsidP="00953A22"/>
    <w:p w14:paraId="12D07918" w14:textId="77777777" w:rsidR="00953A22" w:rsidRPr="00953A22" w:rsidRDefault="00953A22" w:rsidP="00953A22"/>
    <w:p w14:paraId="62C2416B" w14:textId="77777777" w:rsidR="00953A22" w:rsidRPr="00953A22" w:rsidRDefault="00953A22" w:rsidP="00953A22"/>
    <w:p w14:paraId="51548C72" w14:textId="77777777" w:rsidR="00953A22" w:rsidRPr="00953A22" w:rsidRDefault="00953A22" w:rsidP="00953A22"/>
    <w:p w14:paraId="339CE4CE" w14:textId="77777777" w:rsidR="00953A22" w:rsidRPr="00953A22" w:rsidRDefault="00953A22" w:rsidP="00953A22"/>
    <w:p w14:paraId="25028230" w14:textId="77777777" w:rsidR="00953A22" w:rsidRPr="00953A22" w:rsidRDefault="00953A22" w:rsidP="00953A22"/>
    <w:p w14:paraId="6C492C9F" w14:textId="77777777" w:rsidR="00953A22" w:rsidRPr="00953A22" w:rsidRDefault="00953A22" w:rsidP="00953A22"/>
    <w:p w14:paraId="4E41D103" w14:textId="77777777" w:rsidR="00953A22" w:rsidRPr="00953A22" w:rsidRDefault="00953A22" w:rsidP="00953A22"/>
    <w:p w14:paraId="4DFC46AB" w14:textId="77777777" w:rsidR="00953A22" w:rsidRPr="00953A22" w:rsidRDefault="00953A22" w:rsidP="00953A22"/>
    <w:p w14:paraId="622FDB25" w14:textId="77777777" w:rsidR="00953A22" w:rsidRPr="00953A22" w:rsidRDefault="00953A22" w:rsidP="00953A22"/>
    <w:p w14:paraId="7C150F60" w14:textId="77777777" w:rsidR="00953A22" w:rsidRDefault="00953A22" w:rsidP="00953A22"/>
    <w:p w14:paraId="4CEE35A3" w14:textId="1C04B80A" w:rsidR="00953A22" w:rsidRPr="00953A22" w:rsidRDefault="00953A22" w:rsidP="00953A22">
      <w:pPr>
        <w:pStyle w:val="Heading2"/>
      </w:pPr>
      <w:bookmarkStart w:id="4" w:name="_Toc66293825"/>
      <w:r w:rsidRPr="00953A22">
        <w:t>Group form and group-level variables</w:t>
      </w:r>
      <w:bookmarkEnd w:id="4"/>
      <w:r w:rsidRPr="00953A22">
        <w:br/>
        <w:t> </w:t>
      </w:r>
    </w:p>
    <w:tbl>
      <w:tblPr>
        <w:tblStyle w:val="GridTable4"/>
        <w:tblW w:w="9990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2700"/>
        <w:gridCol w:w="1170"/>
        <w:gridCol w:w="900"/>
        <w:gridCol w:w="5220"/>
      </w:tblGrid>
      <w:tr w:rsidR="00953A22" w:rsidRPr="00953A22" w14:paraId="35E1051E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vAlign w:val="center"/>
            <w:hideMark/>
          </w:tcPr>
          <w:p w14:paraId="698C9AEF" w14:textId="77777777" w:rsidR="00953A22" w:rsidRPr="00953A22" w:rsidRDefault="00953A22" w:rsidP="00A80189">
            <w:pPr>
              <w:spacing w:line="276" w:lineRule="auto"/>
            </w:pPr>
            <w:r w:rsidRPr="00953A22">
              <w:t>Name</w:t>
            </w:r>
          </w:p>
        </w:tc>
        <w:tc>
          <w:tcPr>
            <w:tcW w:w="1170" w:type="dxa"/>
            <w:noWrap/>
            <w:vAlign w:val="center"/>
            <w:hideMark/>
          </w:tcPr>
          <w:p w14:paraId="5220B22B" w14:textId="77777777" w:rsidR="00953A22" w:rsidRPr="00953A22" w:rsidRDefault="00953A22" w:rsidP="00A801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900" w:type="dxa"/>
            <w:noWrap/>
            <w:vAlign w:val="center"/>
            <w:hideMark/>
          </w:tcPr>
          <w:p w14:paraId="4B5FF250" w14:textId="77777777" w:rsidR="00953A22" w:rsidRPr="00953A22" w:rsidRDefault="00953A22" w:rsidP="00A801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5220" w:type="dxa"/>
            <w:noWrap/>
            <w:vAlign w:val="center"/>
            <w:hideMark/>
          </w:tcPr>
          <w:p w14:paraId="3ADFC6F9" w14:textId="77777777" w:rsidR="00953A22" w:rsidRPr="00953A22" w:rsidRDefault="00953A22" w:rsidP="00A8018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Def / Caption</w:t>
            </w:r>
          </w:p>
        </w:tc>
      </w:tr>
      <w:tr w:rsidR="00953A22" w:rsidRPr="00953A22" w14:paraId="75FC5B50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  <w:vAlign w:val="center"/>
          </w:tcPr>
          <w:p w14:paraId="148E0E64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Identification_info</w:t>
            </w:r>
            <w:proofErr w:type="spellEnd"/>
          </w:p>
        </w:tc>
        <w:tc>
          <w:tcPr>
            <w:tcW w:w="1170" w:type="dxa"/>
            <w:shd w:val="clear" w:color="auto" w:fill="000000" w:themeFill="text1"/>
            <w:noWrap/>
            <w:vAlign w:val="center"/>
          </w:tcPr>
          <w:p w14:paraId="28CAD88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000000" w:themeFill="text1"/>
            <w:noWrap/>
            <w:vAlign w:val="center"/>
          </w:tcPr>
          <w:p w14:paraId="08E1E12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220" w:type="dxa"/>
            <w:shd w:val="clear" w:color="auto" w:fill="000000" w:themeFill="text1"/>
            <w:noWrap/>
            <w:vAlign w:val="center"/>
          </w:tcPr>
          <w:p w14:paraId="5C885A4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53A22" w:rsidRPr="00953A22" w14:paraId="1F62FE67" w14:textId="77777777" w:rsidTr="00547FD7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6D480020" w14:textId="77777777" w:rsidR="00953A22" w:rsidRPr="00953A22" w:rsidRDefault="00953A22" w:rsidP="00A80189">
            <w:pPr>
              <w:spacing w:line="276" w:lineRule="auto"/>
            </w:pPr>
            <w:r w:rsidRPr="00953A22">
              <w:t>study_id</w:t>
            </w:r>
          </w:p>
        </w:tc>
        <w:tc>
          <w:tcPr>
            <w:tcW w:w="1170" w:type="dxa"/>
            <w:noWrap/>
            <w:hideMark/>
          </w:tcPr>
          <w:p w14:paraId="7E39B36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06A43FE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220" w:type="dxa"/>
            <w:noWrap/>
            <w:hideMark/>
          </w:tcPr>
          <w:p w14:paraId="663521EA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5CEA9FB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33C67A94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0594C5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5CD297D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220" w:type="dxa"/>
            <w:noWrap/>
            <w:hideMark/>
          </w:tcPr>
          <w:p w14:paraId="16191FE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7D7F04B0" w14:textId="77777777" w:rsidTr="00547FD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2FFEEAEE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1170" w:type="dxa"/>
            <w:noWrap/>
            <w:hideMark/>
          </w:tcPr>
          <w:p w14:paraId="61877B0F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  <w:hideMark/>
          </w:tcPr>
          <w:p w14:paraId="2588DD0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  <w:hideMark/>
          </w:tcPr>
          <w:p w14:paraId="0E94CCB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5E39DD61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CE3BD37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7DEA26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Auto Increment</w:t>
            </w:r>
          </w:p>
        </w:tc>
        <w:tc>
          <w:tcPr>
            <w:tcW w:w="900" w:type="dxa"/>
            <w:noWrap/>
            <w:vAlign w:val="center"/>
            <w:hideMark/>
          </w:tcPr>
          <w:p w14:paraId="5308FE7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220" w:type="dxa"/>
            <w:noWrap/>
            <w:hideMark/>
          </w:tcPr>
          <w:p w14:paraId="1B170C2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From 1 to  999999</w:t>
            </w:r>
          </w:p>
        </w:tc>
      </w:tr>
      <w:tr w:rsidR="00953A22" w:rsidRPr="00953A22" w14:paraId="624EE232" w14:textId="77777777" w:rsidTr="00547FD7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6CEEA854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1170" w:type="dxa"/>
            <w:noWrap/>
            <w:hideMark/>
          </w:tcPr>
          <w:p w14:paraId="1ABC936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  <w:hideMark/>
          </w:tcPr>
          <w:p w14:paraId="4F6FBE0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5220" w:type="dxa"/>
            <w:noWrap/>
            <w:hideMark/>
          </w:tcPr>
          <w:p w14:paraId="0CDA8DD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- </w:t>
            </w:r>
            <w:r w:rsidRPr="00953A22">
              <w:rPr>
                <w:b/>
                <w:bCs/>
              </w:rPr>
              <w:t>Read only</w:t>
            </w:r>
            <w:r w:rsidRPr="00953A22">
              <w:t xml:space="preserve">, mirror, automatically created variable exposing both the </w:t>
            </w:r>
            <w:r w:rsidRPr="00953A22">
              <w:rPr>
                <w:b/>
                <w:bCs/>
              </w:rPr>
              <w:t>order of the group</w:t>
            </w:r>
            <w:r w:rsidRPr="00953A22">
              <w:t xml:space="preserve"> and </w:t>
            </w:r>
            <w:proofErr w:type="gramStart"/>
            <w:r w:rsidRPr="00953A22">
              <w:rPr>
                <w:b/>
                <w:bCs/>
              </w:rPr>
              <w:t>it’s</w:t>
            </w:r>
            <w:proofErr w:type="gramEnd"/>
            <w:r w:rsidRPr="00953A22">
              <w:rPr>
                <w:b/>
                <w:bCs/>
              </w:rPr>
              <w:t xml:space="preserve"> corresponding active ingredient</w:t>
            </w:r>
            <w:r w:rsidRPr="00953A22">
              <w:t xml:space="preserve"> e.g. 1_Clox  i.e. the 1st cloxacillin group </w:t>
            </w:r>
          </w:p>
          <w:p w14:paraId="3780C69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- It results from combining the entered results of </w:t>
            </w:r>
            <w:proofErr w:type="spellStart"/>
            <w:r w:rsidRPr="00953A22">
              <w:rPr>
                <w:b/>
                <w:bCs/>
              </w:rPr>
              <w:t>group_order</w:t>
            </w:r>
            <w:proofErr w:type="spellEnd"/>
            <w:r w:rsidRPr="00953A22">
              <w:rPr>
                <w:b/>
                <w:bCs/>
              </w:rPr>
              <w:t xml:space="preserve"> +</w:t>
            </w:r>
            <w:r w:rsidRPr="00953A22">
              <w:t xml:space="preserve">  </w:t>
            </w:r>
            <w:proofErr w:type="spellStart"/>
            <w:r w:rsidRPr="00953A22">
              <w:rPr>
                <w:b/>
                <w:bCs/>
              </w:rPr>
              <w:t>active_ingredient_expo</w:t>
            </w:r>
            <w:proofErr w:type="spellEnd"/>
          </w:p>
        </w:tc>
      </w:tr>
      <w:tr w:rsidR="00953A22" w:rsidRPr="00953A22" w14:paraId="67B778BB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</w:tcPr>
          <w:p w14:paraId="07488E7B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Group_info</w:t>
            </w:r>
            <w:proofErr w:type="spellEnd"/>
          </w:p>
        </w:tc>
        <w:tc>
          <w:tcPr>
            <w:tcW w:w="1170" w:type="dxa"/>
            <w:shd w:val="clear" w:color="auto" w:fill="000000" w:themeFill="text1"/>
            <w:noWrap/>
          </w:tcPr>
          <w:p w14:paraId="058EB0E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000000" w:themeFill="text1"/>
            <w:noWrap/>
            <w:vAlign w:val="center"/>
          </w:tcPr>
          <w:p w14:paraId="4E24FB1C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  <w:shd w:val="clear" w:color="auto" w:fill="000000" w:themeFill="text1"/>
            <w:noWrap/>
          </w:tcPr>
          <w:p w14:paraId="7BC24AA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non-fillable label</w:t>
            </w:r>
          </w:p>
        </w:tc>
      </w:tr>
      <w:tr w:rsidR="00953A22" w:rsidRPr="00953A22" w14:paraId="6840156A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49F8C75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group_order</w:t>
            </w:r>
            <w:proofErr w:type="spellEnd"/>
          </w:p>
        </w:tc>
        <w:tc>
          <w:tcPr>
            <w:tcW w:w="1170" w:type="dxa"/>
            <w:noWrap/>
            <w:hideMark/>
          </w:tcPr>
          <w:p w14:paraId="77DC14E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511AEF2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1155BA8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20E0D31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Order of the group based on the sequence they were reported in the </w:t>
            </w:r>
            <w:proofErr w:type="gramStart"/>
            <w:r w:rsidRPr="00953A22">
              <w:t>study..</w:t>
            </w:r>
            <w:proofErr w:type="gramEnd"/>
            <w:r w:rsidRPr="00953A22">
              <w:t xml:space="preserve">, preferably to start with baseline group i.e. against which all other groups </w:t>
            </w:r>
            <w:r w:rsidRPr="00953A22">
              <w:lastRenderedPageBreak/>
              <w:t>have been compared</w:t>
            </w:r>
          </w:p>
          <w:p w14:paraId="6C0DCB6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261DBD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7D8260F1" w14:textId="77777777" w:rsidR="00953A22" w:rsidRPr="00953A22" w:rsidRDefault="00953A22" w:rsidP="00A80189">
            <w:pPr>
              <w:spacing w:line="276" w:lineRule="auto"/>
            </w:pPr>
            <w:r w:rsidRPr="00953A22">
              <w:lastRenderedPageBreak/>
              <w:t>Type</w:t>
            </w:r>
          </w:p>
        </w:tc>
        <w:tc>
          <w:tcPr>
            <w:tcW w:w="1170" w:type="dxa"/>
            <w:noWrap/>
            <w:hideMark/>
          </w:tcPr>
          <w:p w14:paraId="0DCDEAC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2FB567A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5D565FD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55A688D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Nature of the group:</w:t>
            </w:r>
          </w:p>
          <w:p w14:paraId="70DCE85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Control</w:t>
            </w:r>
            <w:r w:rsidRPr="00953A22">
              <w:tab/>
              <w:t xml:space="preserve"> </w:t>
            </w:r>
          </w:p>
          <w:p w14:paraId="65C92C1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AB_single</w:t>
            </w:r>
            <w:r w:rsidRPr="00953A22">
              <w:tab/>
              <w:t xml:space="preserve"> </w:t>
            </w:r>
          </w:p>
          <w:p w14:paraId="71AD3EE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</w:r>
            <w:proofErr w:type="spellStart"/>
            <w:r w:rsidRPr="00953A22">
              <w:t>AB_combo</w:t>
            </w:r>
            <w:proofErr w:type="spellEnd"/>
            <w:r w:rsidRPr="00953A22">
              <w:t xml:space="preserve"> (combination e.g. Pen-</w:t>
            </w:r>
            <w:proofErr w:type="spellStart"/>
            <w:r w:rsidRPr="00953A22">
              <w:t>srept</w:t>
            </w:r>
            <w:proofErr w:type="spellEnd"/>
            <w:r w:rsidRPr="00953A22">
              <w:t xml:space="preserve">) </w:t>
            </w:r>
          </w:p>
          <w:p w14:paraId="1E5307E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</w:r>
            <w:proofErr w:type="spellStart"/>
            <w:r w:rsidRPr="00953A22">
              <w:t>Ab_TS</w:t>
            </w:r>
            <w:proofErr w:type="spellEnd"/>
            <w:r w:rsidRPr="00953A22">
              <w:t xml:space="preserve">         (</w:t>
            </w:r>
            <w:proofErr w:type="spellStart"/>
            <w:r w:rsidRPr="00953A22">
              <w:t>AB+teat_sealnt</w:t>
            </w:r>
            <w:proofErr w:type="spellEnd"/>
            <w:r w:rsidRPr="00953A22">
              <w:t>)</w:t>
            </w:r>
          </w:p>
        </w:tc>
      </w:tr>
      <w:tr w:rsidR="00953A22" w:rsidRPr="00953A22" w14:paraId="6AC0FF24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2F3B9B2D" w14:textId="77777777" w:rsidR="00953A22" w:rsidRPr="00953A22" w:rsidRDefault="00953A22" w:rsidP="00A80189">
            <w:pPr>
              <w:spacing w:line="276" w:lineRule="auto"/>
            </w:pPr>
            <w:r w:rsidRPr="00953A22">
              <w:t>active ingredient</w:t>
            </w:r>
          </w:p>
        </w:tc>
        <w:tc>
          <w:tcPr>
            <w:tcW w:w="1170" w:type="dxa"/>
            <w:noWrap/>
            <w:hideMark/>
          </w:tcPr>
          <w:p w14:paraId="1CBCDFB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14DE7B0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220" w:type="dxa"/>
            <w:noWrap/>
          </w:tcPr>
          <w:p w14:paraId="3623247F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D3BEB4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-Ve cont</w:t>
            </w:r>
            <w:r w:rsidRPr="00953A22">
              <w:tab/>
              <w:t xml:space="preserve"> </w:t>
            </w:r>
          </w:p>
          <w:p w14:paraId="7EBD3BF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Placebo</w:t>
            </w:r>
            <w:r w:rsidRPr="00953A22">
              <w:tab/>
              <w:t xml:space="preserve"> </w:t>
            </w:r>
          </w:p>
          <w:p w14:paraId="3CB319E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</w:r>
            <w:proofErr w:type="spellStart"/>
            <w:r w:rsidRPr="00953A22">
              <w:t>Enro</w:t>
            </w:r>
            <w:proofErr w:type="spellEnd"/>
            <w:r w:rsidRPr="00953A22">
              <w:tab/>
              <w:t xml:space="preserve"> </w:t>
            </w:r>
          </w:p>
          <w:p w14:paraId="3DF46C6F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Tylosin</w:t>
            </w:r>
            <w:r w:rsidRPr="00953A22">
              <w:tab/>
              <w:t xml:space="preserve"> </w:t>
            </w:r>
          </w:p>
          <w:p w14:paraId="64F0B1C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5</w:t>
            </w:r>
            <w:r w:rsidRPr="00953A22">
              <w:tab/>
            </w:r>
            <w:proofErr w:type="spellStart"/>
            <w:r w:rsidRPr="00953A22">
              <w:t>Naficillin+pen+strept</w:t>
            </w:r>
            <w:proofErr w:type="spellEnd"/>
          </w:p>
          <w:p w14:paraId="00E19FE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Continuously updating list…</w:t>
            </w:r>
          </w:p>
        </w:tc>
      </w:tr>
      <w:tr w:rsidR="00953A22" w:rsidRPr="00953A22" w14:paraId="00B4717C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9090331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active_ingredient_expo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9CC181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  <w:hideMark/>
          </w:tcPr>
          <w:p w14:paraId="65C4E10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5220" w:type="dxa"/>
            <w:noWrap/>
          </w:tcPr>
          <w:p w14:paraId="4CFAA07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Read only</w:t>
            </w:r>
            <w:r w:rsidRPr="00953A22">
              <w:t xml:space="preserve"> variable, mirror exposing the selected active ingredient which used in combination with </w:t>
            </w:r>
            <w:proofErr w:type="spellStart"/>
            <w:r w:rsidRPr="00953A22">
              <w:t>group_order</w:t>
            </w:r>
            <w:proofErr w:type="spellEnd"/>
            <w:r w:rsidRPr="00953A22">
              <w:t xml:space="preserve"> to create </w:t>
            </w:r>
            <w:proofErr w:type="spellStart"/>
            <w:r w:rsidRPr="00953A22">
              <w:t>group_</w:t>
            </w:r>
            <w:proofErr w:type="gramStart"/>
            <w:r w:rsidRPr="00953A22">
              <w:t>expo</w:t>
            </w:r>
            <w:proofErr w:type="spellEnd"/>
            <w:proofErr w:type="gramEnd"/>
            <w:r w:rsidRPr="00953A22">
              <w:t xml:space="preserve"> </w:t>
            </w:r>
          </w:p>
          <w:p w14:paraId="45EBC369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63D11104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25724976" w14:textId="77777777" w:rsidR="00953A22" w:rsidRPr="00953A22" w:rsidRDefault="00953A22" w:rsidP="00A80189">
            <w:pPr>
              <w:spacing w:line="276" w:lineRule="auto"/>
            </w:pPr>
            <w:r w:rsidRPr="00953A22">
              <w:t>Concentration</w:t>
            </w:r>
          </w:p>
        </w:tc>
        <w:tc>
          <w:tcPr>
            <w:tcW w:w="1170" w:type="dxa"/>
            <w:noWrap/>
            <w:hideMark/>
          </w:tcPr>
          <w:p w14:paraId="2C78FC2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Float</w:t>
            </w:r>
          </w:p>
          <w:p w14:paraId="386F1431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##.##</w:t>
            </w:r>
          </w:p>
          <w:p w14:paraId="186662B9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  <w:noWrap/>
            <w:vAlign w:val="center"/>
            <w:hideMark/>
          </w:tcPr>
          <w:p w14:paraId="2AE616F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220" w:type="dxa"/>
            <w:noWrap/>
            <w:hideMark/>
          </w:tcPr>
          <w:p w14:paraId="580AFD2E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389FC18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- May not be explicitly reported but can be easily found in the leaflet obtained from googling the active ingredient and company name</w:t>
            </w:r>
          </w:p>
        </w:tc>
      </w:tr>
      <w:tr w:rsidR="00953A22" w:rsidRPr="00953A22" w14:paraId="3ABD01E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6686BBA4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Concentration unit </w:t>
            </w:r>
          </w:p>
        </w:tc>
        <w:tc>
          <w:tcPr>
            <w:tcW w:w="1170" w:type="dxa"/>
            <w:noWrap/>
            <w:hideMark/>
          </w:tcPr>
          <w:p w14:paraId="59D95FB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0339C0D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59A84F13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28EE6A9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IU</w:t>
            </w:r>
            <w:r w:rsidRPr="00953A22">
              <w:tab/>
              <w:t xml:space="preserve">for </w:t>
            </w:r>
            <w:proofErr w:type="spellStart"/>
            <w:r w:rsidRPr="00953A22">
              <w:t>Penicillins</w:t>
            </w:r>
            <w:proofErr w:type="spellEnd"/>
            <w:r w:rsidRPr="00953A22">
              <w:t xml:space="preserve"> </w:t>
            </w:r>
          </w:p>
          <w:p w14:paraId="5D7CEA4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mg/ml = g/L</w:t>
            </w:r>
            <w:r w:rsidRPr="00953A22">
              <w:tab/>
              <w:t xml:space="preserve">for soluble  </w:t>
            </w:r>
          </w:p>
          <w:p w14:paraId="1C35103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- E.g. 5% Sodium Chloride Injections, i.e. 5 g/100ml = 5 g/dl =  50 g/L = 50 mg/ml</w:t>
            </w:r>
          </w:p>
        </w:tc>
      </w:tr>
      <w:tr w:rsidR="00953A22" w:rsidRPr="00953A22" w14:paraId="0B67F1B2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7FFFAE0C" w14:textId="77777777" w:rsidR="00953A22" w:rsidRPr="00953A22" w:rsidRDefault="00953A22" w:rsidP="00A80189">
            <w:pPr>
              <w:spacing w:line="276" w:lineRule="auto"/>
            </w:pPr>
            <w:r w:rsidRPr="00953A22">
              <w:t>Concentration combo</w:t>
            </w:r>
          </w:p>
        </w:tc>
        <w:tc>
          <w:tcPr>
            <w:tcW w:w="1170" w:type="dxa"/>
            <w:noWrap/>
          </w:tcPr>
          <w:p w14:paraId="0EC4F11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</w:tcPr>
          <w:p w14:paraId="34625E45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</w:tcPr>
          <w:p w14:paraId="3CC73F27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42CE9CF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e.g. 100,500,80 comma-separated</w:t>
            </w:r>
          </w:p>
        </w:tc>
      </w:tr>
      <w:tr w:rsidR="00953A22" w:rsidRPr="00953A22" w14:paraId="690EF11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2DAFDDDB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Dose </w:t>
            </w:r>
          </w:p>
        </w:tc>
        <w:tc>
          <w:tcPr>
            <w:tcW w:w="1170" w:type="dxa"/>
            <w:noWrap/>
            <w:hideMark/>
          </w:tcPr>
          <w:p w14:paraId="4EDEEA22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Float</w:t>
            </w:r>
          </w:p>
          <w:p w14:paraId="58C8F07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##.##</w:t>
            </w:r>
          </w:p>
          <w:p w14:paraId="2FBD13F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noWrap/>
            <w:vAlign w:val="center"/>
            <w:hideMark/>
          </w:tcPr>
          <w:p w14:paraId="03B2C5D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</w:t>
            </w:r>
          </w:p>
        </w:tc>
        <w:tc>
          <w:tcPr>
            <w:tcW w:w="5220" w:type="dxa"/>
            <w:noWrap/>
            <w:hideMark/>
          </w:tcPr>
          <w:p w14:paraId="7C5B9E6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61D9514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Quantity injected-</w:t>
            </w:r>
          </w:p>
        </w:tc>
      </w:tr>
      <w:tr w:rsidR="00953A22" w:rsidRPr="00953A22" w14:paraId="4962C800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7D45092D" w14:textId="77777777" w:rsidR="00953A22" w:rsidRPr="00953A22" w:rsidRDefault="00953A22" w:rsidP="00A80189">
            <w:pPr>
              <w:spacing w:line="276" w:lineRule="auto"/>
            </w:pPr>
            <w:r w:rsidRPr="00953A22">
              <w:t>Dose unit</w:t>
            </w:r>
          </w:p>
        </w:tc>
        <w:tc>
          <w:tcPr>
            <w:tcW w:w="1170" w:type="dxa"/>
            <w:noWrap/>
          </w:tcPr>
          <w:p w14:paraId="5C7DF829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</w:tcPr>
          <w:p w14:paraId="67A61DA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6ACB701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1997406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ml/Kg</w:t>
            </w:r>
          </w:p>
          <w:p w14:paraId="5A8F600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ml/Intra-mammary syringe</w:t>
            </w:r>
          </w:p>
        </w:tc>
      </w:tr>
      <w:tr w:rsidR="00953A22" w:rsidRPr="00953A22" w14:paraId="2D1FA2E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6D9F8655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Route </w:t>
            </w:r>
          </w:p>
        </w:tc>
        <w:tc>
          <w:tcPr>
            <w:tcW w:w="1170" w:type="dxa"/>
            <w:noWrap/>
            <w:hideMark/>
          </w:tcPr>
          <w:p w14:paraId="1BF15F0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15D70B4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75D848B4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056A1E2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Intra-mammary</w:t>
            </w:r>
            <w:r w:rsidRPr="00953A22">
              <w:tab/>
              <w:t xml:space="preserve"> </w:t>
            </w:r>
          </w:p>
          <w:p w14:paraId="53135BE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IM</w:t>
            </w:r>
            <w:r w:rsidRPr="00953A22">
              <w:tab/>
              <w:t xml:space="preserve"> </w:t>
            </w:r>
          </w:p>
          <w:p w14:paraId="28B9FE1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lastRenderedPageBreak/>
              <w:t>3</w:t>
            </w:r>
            <w:r w:rsidRPr="00953A22">
              <w:tab/>
              <w:t>SC</w:t>
            </w:r>
            <w:r w:rsidRPr="00953A22">
              <w:tab/>
              <w:t xml:space="preserve"> </w:t>
            </w:r>
          </w:p>
          <w:p w14:paraId="0256A423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IV</w:t>
            </w:r>
            <w:r w:rsidRPr="00953A22">
              <w:tab/>
              <w:t xml:space="preserve"> </w:t>
            </w:r>
          </w:p>
          <w:p w14:paraId="50E3810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</w:t>
            </w:r>
            <w:r w:rsidRPr="00953A22">
              <w:tab/>
              <w:t>Topical</w:t>
            </w:r>
            <w:r w:rsidRPr="00953A22">
              <w:tab/>
              <w:t xml:space="preserve"> </w:t>
            </w:r>
          </w:p>
          <w:p w14:paraId="42D9806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  <w:r w:rsidRPr="00953A22">
              <w:tab/>
              <w:t>Oral</w:t>
            </w:r>
          </w:p>
        </w:tc>
      </w:tr>
      <w:tr w:rsidR="00953A22" w:rsidRPr="00953A22" w14:paraId="4E912889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31B8FCDD" w14:textId="77777777" w:rsidR="00953A22" w:rsidRPr="00953A22" w:rsidRDefault="00953A22" w:rsidP="00A80189">
            <w:pPr>
              <w:spacing w:line="276" w:lineRule="auto"/>
            </w:pPr>
            <w:r w:rsidRPr="00953A22">
              <w:lastRenderedPageBreak/>
              <w:t>Frequency of administration</w:t>
            </w:r>
          </w:p>
        </w:tc>
        <w:tc>
          <w:tcPr>
            <w:tcW w:w="1170" w:type="dxa"/>
            <w:noWrap/>
            <w:hideMark/>
          </w:tcPr>
          <w:p w14:paraId="20C983A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6DCD521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78D26EA7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3BEBEF1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          Single</w:t>
            </w:r>
          </w:p>
          <w:p w14:paraId="653FE08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          Double</w:t>
            </w:r>
          </w:p>
          <w:p w14:paraId="5E967EF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          Triple</w:t>
            </w:r>
          </w:p>
        </w:tc>
      </w:tr>
      <w:tr w:rsidR="00953A22" w:rsidRPr="00953A22" w14:paraId="0CB423E3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31CCFE11" w14:textId="77777777" w:rsidR="00953A22" w:rsidRPr="00953A22" w:rsidRDefault="00953A22" w:rsidP="00A80189">
            <w:pPr>
              <w:spacing w:line="276" w:lineRule="auto"/>
            </w:pPr>
            <w:r w:rsidRPr="00953A22">
              <w:t>Interval between injections (days)</w:t>
            </w:r>
          </w:p>
        </w:tc>
        <w:tc>
          <w:tcPr>
            <w:tcW w:w="1170" w:type="dxa"/>
            <w:noWrap/>
          </w:tcPr>
          <w:p w14:paraId="203B940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</w:tcPr>
          <w:p w14:paraId="28AB1083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5220" w:type="dxa"/>
            <w:noWrap/>
          </w:tcPr>
          <w:p w14:paraId="45A5330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6DA276C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e.g. 1, 2, 3, …, 14 days </w:t>
            </w:r>
          </w:p>
        </w:tc>
      </w:tr>
      <w:tr w:rsidR="00953A22" w:rsidRPr="00953A22" w14:paraId="20817373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75D182B8" w14:textId="77777777" w:rsidR="00953A22" w:rsidRPr="00953A22" w:rsidRDefault="00953A22" w:rsidP="00A80189">
            <w:pPr>
              <w:spacing w:line="276" w:lineRule="auto"/>
            </w:pPr>
            <w:r w:rsidRPr="00953A22">
              <w:t>Administration Regime</w:t>
            </w:r>
          </w:p>
        </w:tc>
        <w:tc>
          <w:tcPr>
            <w:tcW w:w="1170" w:type="dxa"/>
            <w:noWrap/>
          </w:tcPr>
          <w:p w14:paraId="0190C31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</w:tcPr>
          <w:p w14:paraId="2998C862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654C239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34FDD127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Selective</w:t>
            </w:r>
            <w:r w:rsidRPr="00953A22">
              <w:tab/>
              <w:t xml:space="preserve"> </w:t>
            </w:r>
          </w:p>
          <w:p w14:paraId="084D820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Blanket</w:t>
            </w:r>
          </w:p>
        </w:tc>
      </w:tr>
      <w:tr w:rsidR="00953A22" w:rsidRPr="00953A22" w14:paraId="06F8DB4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2136CBC2" w14:textId="77777777" w:rsidR="00953A22" w:rsidRPr="00953A22" w:rsidRDefault="00953A22" w:rsidP="00A80189">
            <w:pPr>
              <w:spacing w:line="276" w:lineRule="auto"/>
            </w:pPr>
            <w:r w:rsidRPr="00953A22">
              <w:t>If selective what was the selection criteria</w:t>
            </w:r>
          </w:p>
        </w:tc>
        <w:tc>
          <w:tcPr>
            <w:tcW w:w="1170" w:type="dxa"/>
            <w:noWrap/>
          </w:tcPr>
          <w:p w14:paraId="4E33A82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</w:tcPr>
          <w:p w14:paraId="2EC7598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30C27D1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3044B3A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Blanket</w:t>
            </w:r>
          </w:p>
          <w:p w14:paraId="56AD6D54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  Petrifilm</w:t>
            </w:r>
          </w:p>
          <w:p w14:paraId="564810EC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  SCC</w:t>
            </w:r>
          </w:p>
          <w:p w14:paraId="25BE0CAC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 Previous mastitis history</w:t>
            </w:r>
          </w:p>
        </w:tc>
      </w:tr>
      <w:tr w:rsidR="00953A22" w:rsidRPr="00953A22" w14:paraId="68B99A20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140126DC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AB preparation </w:t>
            </w:r>
          </w:p>
        </w:tc>
        <w:tc>
          <w:tcPr>
            <w:tcW w:w="1170" w:type="dxa"/>
            <w:noWrap/>
            <w:hideMark/>
          </w:tcPr>
          <w:p w14:paraId="0B3C874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2C1DD7CE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0FECB1B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066B401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Commercial</w:t>
            </w:r>
            <w:r w:rsidRPr="00953A22">
              <w:tab/>
              <w:t xml:space="preserve"> </w:t>
            </w:r>
          </w:p>
          <w:p w14:paraId="5B87183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Experimental</w:t>
            </w:r>
            <w:r w:rsidRPr="00953A22">
              <w:tab/>
            </w:r>
          </w:p>
        </w:tc>
      </w:tr>
      <w:tr w:rsidR="00953A22" w:rsidRPr="00953A22" w14:paraId="325839CF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</w:tcPr>
          <w:p w14:paraId="335A9FC8" w14:textId="77777777" w:rsidR="00953A22" w:rsidRPr="00953A22" w:rsidRDefault="00953A22" w:rsidP="00A80189">
            <w:pPr>
              <w:spacing w:line="276" w:lineRule="auto"/>
            </w:pPr>
            <w:r w:rsidRPr="00953A22">
              <w:t>If commercial</w:t>
            </w:r>
          </w:p>
        </w:tc>
        <w:tc>
          <w:tcPr>
            <w:tcW w:w="1170" w:type="dxa"/>
            <w:shd w:val="clear" w:color="auto" w:fill="000000" w:themeFill="text1"/>
            <w:noWrap/>
          </w:tcPr>
          <w:p w14:paraId="36B0938C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00" w:type="dxa"/>
            <w:shd w:val="clear" w:color="auto" w:fill="000000" w:themeFill="text1"/>
            <w:noWrap/>
            <w:vAlign w:val="center"/>
          </w:tcPr>
          <w:p w14:paraId="2F193E2C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220" w:type="dxa"/>
            <w:shd w:val="clear" w:color="auto" w:fill="000000" w:themeFill="text1"/>
            <w:noWrap/>
          </w:tcPr>
          <w:p w14:paraId="7672EF6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0DBCA023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7DAE94EF" w14:textId="77777777" w:rsidR="00953A22" w:rsidRPr="00953A22" w:rsidRDefault="00953A22" w:rsidP="00A80189">
            <w:pPr>
              <w:spacing w:line="276" w:lineRule="auto"/>
            </w:pPr>
            <w:r w:rsidRPr="00953A22">
              <w:t>Trade name</w:t>
            </w:r>
          </w:p>
        </w:tc>
        <w:tc>
          <w:tcPr>
            <w:tcW w:w="1170" w:type="dxa"/>
            <w:noWrap/>
            <w:hideMark/>
          </w:tcPr>
          <w:p w14:paraId="2D9493C1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  <w:hideMark/>
          </w:tcPr>
          <w:p w14:paraId="37F5219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  <w:hideMark/>
          </w:tcPr>
          <w:p w14:paraId="521571F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1BC21D1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Experimental</w:t>
            </w:r>
          </w:p>
          <w:p w14:paraId="00E21D8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e.g. Baytril</w:t>
            </w:r>
          </w:p>
          <w:p w14:paraId="7D944DCF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e.g. </w:t>
            </w:r>
            <w:proofErr w:type="spellStart"/>
            <w:r w:rsidRPr="00953A22">
              <w:t>Cepravin</w:t>
            </w:r>
            <w:proofErr w:type="spellEnd"/>
            <w:r w:rsidRPr="00953A22">
              <w:t xml:space="preserve"> Dry Cow</w:t>
            </w:r>
          </w:p>
          <w:p w14:paraId="3D7A091E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638212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18582932" w14:textId="77777777" w:rsidR="00953A22" w:rsidRPr="00953A22" w:rsidRDefault="00953A22" w:rsidP="00A80189">
            <w:pPr>
              <w:spacing w:line="276" w:lineRule="auto"/>
            </w:pPr>
            <w:r w:rsidRPr="00953A22">
              <w:t>Manufacturer Company</w:t>
            </w:r>
          </w:p>
        </w:tc>
        <w:tc>
          <w:tcPr>
            <w:tcW w:w="1170" w:type="dxa"/>
            <w:noWrap/>
          </w:tcPr>
          <w:p w14:paraId="09312BC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</w:tcPr>
          <w:p w14:paraId="3E68FEC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</w:tcPr>
          <w:p w14:paraId="5D030CC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590F25F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Experimental</w:t>
            </w:r>
          </w:p>
          <w:p w14:paraId="353104A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e.g. Bayer</w:t>
            </w:r>
          </w:p>
          <w:p w14:paraId="348C0E73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e.g. MSD</w:t>
            </w:r>
          </w:p>
          <w:p w14:paraId="7C1329D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1C48781B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325D84B4" w14:textId="77777777" w:rsidR="00953A22" w:rsidRPr="00953A22" w:rsidRDefault="00953A22" w:rsidP="00A80189">
            <w:pPr>
              <w:spacing w:line="276" w:lineRule="auto"/>
            </w:pPr>
            <w:r w:rsidRPr="00953A22">
              <w:t>AB leaflet URL if needed</w:t>
            </w:r>
          </w:p>
        </w:tc>
        <w:tc>
          <w:tcPr>
            <w:tcW w:w="1170" w:type="dxa"/>
            <w:noWrap/>
          </w:tcPr>
          <w:p w14:paraId="48B8C09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</w:tcPr>
          <w:p w14:paraId="72C01F9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50</w:t>
            </w:r>
          </w:p>
        </w:tc>
        <w:tc>
          <w:tcPr>
            <w:tcW w:w="5220" w:type="dxa"/>
            <w:noWrap/>
          </w:tcPr>
          <w:p w14:paraId="4F89B8EE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718855B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Experimental</w:t>
            </w:r>
          </w:p>
          <w:p w14:paraId="164CD307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D84974C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</w:tcPr>
          <w:p w14:paraId="23345F01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TS </w:t>
            </w:r>
            <w:proofErr w:type="spellStart"/>
            <w:r w:rsidRPr="00953A22">
              <w:t>ifno</w:t>
            </w:r>
            <w:proofErr w:type="spellEnd"/>
          </w:p>
        </w:tc>
        <w:tc>
          <w:tcPr>
            <w:tcW w:w="1170" w:type="dxa"/>
            <w:shd w:val="clear" w:color="auto" w:fill="000000" w:themeFill="text1"/>
            <w:noWrap/>
          </w:tcPr>
          <w:p w14:paraId="2B2D6FD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0" w:type="dxa"/>
            <w:shd w:val="clear" w:color="auto" w:fill="000000" w:themeFill="text1"/>
            <w:noWrap/>
            <w:vAlign w:val="center"/>
          </w:tcPr>
          <w:p w14:paraId="092994E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  <w:shd w:val="clear" w:color="auto" w:fill="000000" w:themeFill="text1"/>
            <w:noWrap/>
          </w:tcPr>
          <w:p w14:paraId="1B433CE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non-fillable label</w:t>
            </w:r>
          </w:p>
        </w:tc>
      </w:tr>
      <w:tr w:rsidR="00953A22" w:rsidRPr="00953A22" w14:paraId="4A99E9A6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62AD4AF3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TS_active</w:t>
            </w:r>
            <w:proofErr w:type="spellEnd"/>
            <w:r w:rsidRPr="00953A22">
              <w:t xml:space="preserve"> ingredient</w:t>
            </w:r>
          </w:p>
        </w:tc>
        <w:tc>
          <w:tcPr>
            <w:tcW w:w="1170" w:type="dxa"/>
            <w:noWrap/>
            <w:hideMark/>
          </w:tcPr>
          <w:p w14:paraId="2D212E5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6CFC505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26A32067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5B1EE09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bismuth subnitrate</w:t>
            </w:r>
          </w:p>
        </w:tc>
      </w:tr>
      <w:tr w:rsidR="00953A22" w:rsidRPr="00953A22" w14:paraId="0D60128F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DA57061" w14:textId="77777777" w:rsidR="00953A22" w:rsidRPr="00953A22" w:rsidRDefault="00953A22" w:rsidP="00A80189">
            <w:pPr>
              <w:spacing w:line="276" w:lineRule="auto"/>
            </w:pPr>
            <w:proofErr w:type="spellStart"/>
            <w:r w:rsidRPr="00953A22">
              <w:t>Ts_Conc</w:t>
            </w:r>
            <w:proofErr w:type="spellEnd"/>
            <w:r w:rsidRPr="00953A22">
              <w:t xml:space="preserve"> (%)</w:t>
            </w:r>
          </w:p>
        </w:tc>
        <w:tc>
          <w:tcPr>
            <w:tcW w:w="1170" w:type="dxa"/>
            <w:noWrap/>
            <w:hideMark/>
          </w:tcPr>
          <w:p w14:paraId="1ED5025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6CC8B4C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5220" w:type="dxa"/>
            <w:noWrap/>
            <w:hideMark/>
          </w:tcPr>
          <w:p w14:paraId="6ACC0DF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31405DE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lastRenderedPageBreak/>
              <w:t>e.g. 65</w:t>
            </w:r>
          </w:p>
        </w:tc>
      </w:tr>
      <w:tr w:rsidR="00953A22" w:rsidRPr="00953A22" w14:paraId="4E7DABAC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39B4BA09" w14:textId="77777777" w:rsidR="00953A22" w:rsidRPr="00953A22" w:rsidRDefault="00953A22" w:rsidP="00A80189">
            <w:pPr>
              <w:spacing w:line="276" w:lineRule="auto"/>
            </w:pPr>
            <w:r w:rsidRPr="00953A22">
              <w:lastRenderedPageBreak/>
              <w:t>Ts trade_ Name</w:t>
            </w:r>
          </w:p>
        </w:tc>
        <w:tc>
          <w:tcPr>
            <w:tcW w:w="1170" w:type="dxa"/>
            <w:noWrap/>
            <w:hideMark/>
          </w:tcPr>
          <w:p w14:paraId="6551CD0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  <w:hideMark/>
          </w:tcPr>
          <w:p w14:paraId="0E34472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  <w:hideMark/>
          </w:tcPr>
          <w:p w14:paraId="0699D44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56712AA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e.g. </w:t>
            </w:r>
            <w:proofErr w:type="spellStart"/>
            <w:r w:rsidRPr="00953A22">
              <w:t>Teatseal</w:t>
            </w:r>
            <w:proofErr w:type="spellEnd"/>
          </w:p>
        </w:tc>
      </w:tr>
      <w:tr w:rsidR="00953A22" w:rsidRPr="00953A22" w14:paraId="512991F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</w:tcPr>
          <w:p w14:paraId="462FB402" w14:textId="77777777" w:rsidR="00953A22" w:rsidRPr="00953A22" w:rsidRDefault="00953A22" w:rsidP="00A80189">
            <w:pPr>
              <w:spacing w:line="276" w:lineRule="auto"/>
            </w:pPr>
            <w:r w:rsidRPr="00953A22">
              <w:t>TS_ Company</w:t>
            </w:r>
          </w:p>
        </w:tc>
        <w:tc>
          <w:tcPr>
            <w:tcW w:w="1170" w:type="dxa"/>
            <w:noWrap/>
          </w:tcPr>
          <w:p w14:paraId="2F19985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00" w:type="dxa"/>
            <w:noWrap/>
            <w:vAlign w:val="center"/>
          </w:tcPr>
          <w:p w14:paraId="03F6968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10</w:t>
            </w:r>
          </w:p>
        </w:tc>
        <w:tc>
          <w:tcPr>
            <w:tcW w:w="5220" w:type="dxa"/>
            <w:noWrap/>
          </w:tcPr>
          <w:p w14:paraId="25FA819B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either -Ve cont or Placebo</w:t>
            </w:r>
          </w:p>
          <w:p w14:paraId="164ADDB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e.g. Zoetis</w:t>
            </w:r>
          </w:p>
        </w:tc>
      </w:tr>
      <w:tr w:rsidR="00953A22" w:rsidRPr="00953A22" w14:paraId="47D30CF4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  <w:hideMark/>
          </w:tcPr>
          <w:p w14:paraId="42D1D007" w14:textId="77777777" w:rsidR="00953A22" w:rsidRPr="00953A22" w:rsidRDefault="00953A22" w:rsidP="00A80189">
            <w:pPr>
              <w:spacing w:line="276" w:lineRule="auto"/>
            </w:pPr>
            <w:r w:rsidRPr="00953A22">
              <w:t>Administration technique</w:t>
            </w:r>
          </w:p>
        </w:tc>
        <w:tc>
          <w:tcPr>
            <w:tcW w:w="1170" w:type="dxa"/>
            <w:shd w:val="clear" w:color="auto" w:fill="000000" w:themeFill="text1"/>
            <w:noWrap/>
            <w:hideMark/>
          </w:tcPr>
          <w:p w14:paraId="06267CD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900" w:type="dxa"/>
            <w:shd w:val="clear" w:color="auto" w:fill="000000" w:themeFill="text1"/>
            <w:noWrap/>
            <w:vAlign w:val="center"/>
            <w:hideMark/>
          </w:tcPr>
          <w:p w14:paraId="0D8F942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5220" w:type="dxa"/>
            <w:shd w:val="clear" w:color="auto" w:fill="000000" w:themeFill="text1"/>
            <w:noWrap/>
            <w:hideMark/>
          </w:tcPr>
          <w:p w14:paraId="58336C6A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t>non-fillable label</w:t>
            </w:r>
          </w:p>
        </w:tc>
      </w:tr>
      <w:tr w:rsidR="00953A22" w:rsidRPr="00953A22" w14:paraId="31064D2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6A4BC71" w14:textId="77777777" w:rsidR="00953A22" w:rsidRPr="00953A22" w:rsidRDefault="00953A22" w:rsidP="00A80189">
            <w:pPr>
              <w:spacing w:line="276" w:lineRule="auto"/>
            </w:pPr>
            <w:r w:rsidRPr="00953A22">
              <w:t>Intervention allocation unit</w:t>
            </w:r>
          </w:p>
        </w:tc>
        <w:tc>
          <w:tcPr>
            <w:tcW w:w="1170" w:type="dxa"/>
            <w:noWrap/>
            <w:hideMark/>
          </w:tcPr>
          <w:p w14:paraId="78DDFFAF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77A6C519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53E438E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567FA9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Cow/Quarter</w:t>
            </w:r>
          </w:p>
        </w:tc>
      </w:tr>
      <w:tr w:rsidR="00953A22" w:rsidRPr="00953A22" w14:paraId="552957C1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59CB7FCD" w14:textId="77777777" w:rsidR="00953A22" w:rsidRPr="00953A22" w:rsidRDefault="00953A22" w:rsidP="00A80189">
            <w:pPr>
              <w:spacing w:line="276" w:lineRule="auto"/>
            </w:pPr>
            <w:r w:rsidRPr="00953A22">
              <w:t>Teat preparation before DCT infusion</w:t>
            </w:r>
          </w:p>
        </w:tc>
        <w:tc>
          <w:tcPr>
            <w:tcW w:w="1170" w:type="dxa"/>
            <w:noWrap/>
            <w:hideMark/>
          </w:tcPr>
          <w:p w14:paraId="6EF2CE1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73DA04ED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0DFBE29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132FD93A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Yes</w:t>
            </w:r>
            <w:r w:rsidRPr="00953A22">
              <w:tab/>
              <w:t xml:space="preserve"> </w:t>
            </w:r>
          </w:p>
          <w:p w14:paraId="2DAD45E9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No</w:t>
            </w:r>
            <w:r w:rsidRPr="00953A22">
              <w:tab/>
              <w:t xml:space="preserve"> </w:t>
            </w:r>
          </w:p>
          <w:p w14:paraId="6B5FCC31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Not-reported</w:t>
            </w:r>
            <w:r w:rsidRPr="00953A22">
              <w:tab/>
            </w:r>
          </w:p>
        </w:tc>
      </w:tr>
      <w:tr w:rsidR="00953A22" w:rsidRPr="00953A22" w14:paraId="331F8890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2E186CF1" w14:textId="77777777" w:rsidR="00953A22" w:rsidRPr="00953A22" w:rsidRDefault="00953A22" w:rsidP="00A80189">
            <w:pPr>
              <w:spacing w:line="276" w:lineRule="auto"/>
            </w:pPr>
            <w:r w:rsidRPr="00953A22">
              <w:t>Depth of insertion of DCT syringe cannula</w:t>
            </w:r>
          </w:p>
        </w:tc>
        <w:tc>
          <w:tcPr>
            <w:tcW w:w="1170" w:type="dxa"/>
            <w:noWrap/>
            <w:hideMark/>
          </w:tcPr>
          <w:p w14:paraId="7A182D9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0C9AFEF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3133E0E2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2E471CD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</w:r>
            <w:r w:rsidRPr="00953A22">
              <w:rPr>
                <w:b/>
                <w:bCs/>
              </w:rPr>
              <w:t>Full</w:t>
            </w:r>
            <w:r w:rsidRPr="00953A22">
              <w:t xml:space="preserve">… phrases indicate full </w:t>
            </w:r>
            <w:proofErr w:type="gramStart"/>
            <w:r w:rsidRPr="00953A22">
              <w:t>insertions</w:t>
            </w:r>
            <w:proofErr w:type="gramEnd"/>
            <w:r w:rsidRPr="00953A22">
              <w:t xml:space="preserve"> </w:t>
            </w:r>
          </w:p>
          <w:p w14:paraId="792921D0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e.g.</w:t>
            </w:r>
          </w:p>
          <w:p w14:paraId="3A0328F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DCT was infused into the teat sinus, into</w:t>
            </w:r>
          </w:p>
          <w:p w14:paraId="264858A4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 the teat cistern of each quarter</w:t>
            </w:r>
          </w:p>
          <w:p w14:paraId="407D402E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</w:r>
            <w:r w:rsidRPr="00953A22">
              <w:rPr>
                <w:b/>
                <w:bCs/>
              </w:rPr>
              <w:t>Partial</w:t>
            </w:r>
            <w:r w:rsidRPr="00953A22">
              <w:t xml:space="preserve">  e.g. teat canal = partial insertion </w:t>
            </w:r>
          </w:p>
          <w:p w14:paraId="2013EBD2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of the treatment syringe cannula only 3   </w:t>
            </w:r>
          </w:p>
          <w:p w14:paraId="374A993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 mm </w:t>
            </w:r>
          </w:p>
          <w:p w14:paraId="43E519E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            (1/8inch) into the teat canal</w:t>
            </w:r>
          </w:p>
          <w:p w14:paraId="472009AA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</w:r>
            <w:r w:rsidRPr="00953A22">
              <w:rPr>
                <w:b/>
                <w:bCs/>
              </w:rPr>
              <w:t>Not-reported</w:t>
            </w:r>
          </w:p>
        </w:tc>
      </w:tr>
      <w:tr w:rsidR="00953A22" w:rsidRPr="00953A22" w14:paraId="01784A87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5BC6D2EE" w14:textId="77777777" w:rsidR="00953A22" w:rsidRPr="00953A22" w:rsidRDefault="00953A22" w:rsidP="00A80189">
            <w:pPr>
              <w:spacing w:line="276" w:lineRule="auto"/>
            </w:pPr>
            <w:r w:rsidRPr="00953A22">
              <w:t xml:space="preserve">Teat spray or dipping after DCT infusion </w:t>
            </w:r>
          </w:p>
        </w:tc>
        <w:tc>
          <w:tcPr>
            <w:tcW w:w="1170" w:type="dxa"/>
            <w:noWrap/>
            <w:hideMark/>
          </w:tcPr>
          <w:p w14:paraId="7596CD6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3552B333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  <w:hideMark/>
          </w:tcPr>
          <w:p w14:paraId="40B169C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1346869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Yes</w:t>
            </w:r>
            <w:r w:rsidRPr="00953A22">
              <w:tab/>
              <w:t xml:space="preserve"> </w:t>
            </w:r>
          </w:p>
          <w:p w14:paraId="029671EB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No</w:t>
            </w:r>
            <w:r w:rsidRPr="00953A22">
              <w:tab/>
              <w:t xml:space="preserve"> </w:t>
            </w:r>
          </w:p>
          <w:p w14:paraId="609CFBE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Not-reported</w:t>
            </w:r>
            <w:r w:rsidRPr="00953A22">
              <w:tab/>
            </w:r>
          </w:p>
        </w:tc>
      </w:tr>
      <w:tr w:rsidR="00953A22" w:rsidRPr="00953A22" w14:paraId="0229781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shd w:val="clear" w:color="auto" w:fill="000000" w:themeFill="text1"/>
            <w:noWrap/>
            <w:hideMark/>
          </w:tcPr>
          <w:p w14:paraId="7ECFC859" w14:textId="77777777" w:rsidR="00953A22" w:rsidRPr="00953A22" w:rsidRDefault="00953A22" w:rsidP="00A80189">
            <w:pPr>
              <w:spacing w:line="276" w:lineRule="auto"/>
            </w:pPr>
            <w:r w:rsidRPr="00953A22">
              <w:t>Role in PICO</w:t>
            </w:r>
          </w:p>
        </w:tc>
        <w:tc>
          <w:tcPr>
            <w:tcW w:w="1170" w:type="dxa"/>
            <w:shd w:val="clear" w:color="auto" w:fill="000000" w:themeFill="text1"/>
            <w:noWrap/>
            <w:hideMark/>
          </w:tcPr>
          <w:p w14:paraId="0445FE1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Heading</w:t>
            </w:r>
          </w:p>
        </w:tc>
        <w:tc>
          <w:tcPr>
            <w:tcW w:w="900" w:type="dxa"/>
            <w:shd w:val="clear" w:color="auto" w:fill="000000" w:themeFill="text1"/>
            <w:noWrap/>
            <w:vAlign w:val="center"/>
            <w:hideMark/>
          </w:tcPr>
          <w:p w14:paraId="0C316BD6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0" w:type="dxa"/>
            <w:shd w:val="clear" w:color="auto" w:fill="000000" w:themeFill="text1"/>
            <w:noWrap/>
          </w:tcPr>
          <w:p w14:paraId="5F029C0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non-fillable label</w:t>
            </w:r>
          </w:p>
        </w:tc>
      </w:tr>
      <w:tr w:rsidR="00953A22" w:rsidRPr="00953A22" w14:paraId="16D4D75A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0BF1BEC4" w14:textId="77777777" w:rsidR="00953A22" w:rsidRPr="00953A22" w:rsidRDefault="00953A22" w:rsidP="00A80189">
            <w:pPr>
              <w:spacing w:line="276" w:lineRule="auto"/>
            </w:pPr>
            <w:r w:rsidRPr="00953A22">
              <w:t>PICO1-2</w:t>
            </w:r>
          </w:p>
        </w:tc>
        <w:tc>
          <w:tcPr>
            <w:tcW w:w="1170" w:type="dxa"/>
            <w:noWrap/>
            <w:hideMark/>
          </w:tcPr>
          <w:p w14:paraId="54300A9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52134C3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495EBC55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526BDC20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Control</w:t>
            </w:r>
            <w:r w:rsidRPr="00953A22">
              <w:tab/>
              <w:t xml:space="preserve"> </w:t>
            </w:r>
          </w:p>
          <w:p w14:paraId="0EE889E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Treatment</w:t>
            </w:r>
            <w:r w:rsidRPr="00953A22">
              <w:tab/>
              <w:t xml:space="preserve"> </w:t>
            </w:r>
          </w:p>
          <w:p w14:paraId="09FF00F8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Not-used</w:t>
            </w:r>
            <w:r w:rsidRPr="00953A22">
              <w:tab/>
            </w:r>
          </w:p>
        </w:tc>
      </w:tr>
      <w:tr w:rsidR="00953A22" w:rsidRPr="00953A22" w14:paraId="3A2C5C4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7E566671" w14:textId="77777777" w:rsidR="00953A22" w:rsidRPr="00953A22" w:rsidRDefault="00953A22" w:rsidP="00A80189">
            <w:pPr>
              <w:spacing w:line="276" w:lineRule="auto"/>
            </w:pPr>
            <w:r w:rsidRPr="00953A22">
              <w:t>PICO3-4</w:t>
            </w:r>
          </w:p>
        </w:tc>
        <w:tc>
          <w:tcPr>
            <w:tcW w:w="1170" w:type="dxa"/>
            <w:noWrap/>
            <w:hideMark/>
          </w:tcPr>
          <w:p w14:paraId="53A4F99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7B079EC5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6E62DD01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61C56FDD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Control</w:t>
            </w:r>
            <w:r w:rsidRPr="00953A22">
              <w:tab/>
              <w:t xml:space="preserve"> </w:t>
            </w:r>
          </w:p>
          <w:p w14:paraId="6E615EE7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Treatment</w:t>
            </w:r>
            <w:r w:rsidRPr="00953A22">
              <w:tab/>
              <w:t xml:space="preserve"> </w:t>
            </w:r>
          </w:p>
          <w:p w14:paraId="2882BA28" w14:textId="77777777" w:rsidR="00953A22" w:rsidRPr="00953A22" w:rsidRDefault="00953A22" w:rsidP="00A8018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Not-used</w:t>
            </w:r>
            <w:r w:rsidRPr="00953A22">
              <w:tab/>
            </w:r>
          </w:p>
        </w:tc>
      </w:tr>
      <w:tr w:rsidR="00953A22" w:rsidRPr="00953A22" w14:paraId="18FA887A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noWrap/>
            <w:hideMark/>
          </w:tcPr>
          <w:p w14:paraId="52DD287F" w14:textId="77777777" w:rsidR="00953A22" w:rsidRPr="00953A22" w:rsidRDefault="00953A22" w:rsidP="00A80189">
            <w:pPr>
              <w:spacing w:line="276" w:lineRule="auto"/>
            </w:pPr>
            <w:r w:rsidRPr="00953A22">
              <w:t>PICO5</w:t>
            </w:r>
          </w:p>
        </w:tc>
        <w:tc>
          <w:tcPr>
            <w:tcW w:w="1170" w:type="dxa"/>
            <w:noWrap/>
            <w:hideMark/>
          </w:tcPr>
          <w:p w14:paraId="09677106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00" w:type="dxa"/>
            <w:noWrap/>
            <w:vAlign w:val="center"/>
            <w:hideMark/>
          </w:tcPr>
          <w:p w14:paraId="6067A155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220" w:type="dxa"/>
            <w:noWrap/>
          </w:tcPr>
          <w:p w14:paraId="02A535E4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1711108C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Control</w:t>
            </w:r>
            <w:r w:rsidRPr="00953A22">
              <w:tab/>
              <w:t xml:space="preserve"> </w:t>
            </w:r>
          </w:p>
          <w:p w14:paraId="04B47E7E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Treatment</w:t>
            </w:r>
            <w:r w:rsidRPr="00953A22">
              <w:tab/>
              <w:t xml:space="preserve"> </w:t>
            </w:r>
          </w:p>
          <w:p w14:paraId="1B6551A9" w14:textId="77777777" w:rsidR="00953A22" w:rsidRPr="00953A22" w:rsidRDefault="00953A22" w:rsidP="00A8018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lastRenderedPageBreak/>
              <w:t>3</w:t>
            </w:r>
            <w:r w:rsidRPr="00953A22">
              <w:tab/>
              <w:t>Not-used</w:t>
            </w:r>
            <w:r w:rsidRPr="00953A22">
              <w:tab/>
            </w:r>
          </w:p>
        </w:tc>
      </w:tr>
    </w:tbl>
    <w:p w14:paraId="5E52801E" w14:textId="77777777" w:rsidR="00953A22" w:rsidRPr="00953A22" w:rsidRDefault="00953A22" w:rsidP="00953A22"/>
    <w:p w14:paraId="1E09E9E6" w14:textId="77777777" w:rsidR="00953A22" w:rsidRPr="00953A22" w:rsidRDefault="00953A22" w:rsidP="00953A22">
      <w:pPr>
        <w:rPr>
          <w:b/>
          <w:bCs/>
        </w:rPr>
      </w:pPr>
    </w:p>
    <w:p w14:paraId="5E8F356A" w14:textId="3700F93A" w:rsidR="00BE7C9F" w:rsidRDefault="00BE7C9F" w:rsidP="00953A22">
      <w:pPr>
        <w:rPr>
          <w:b/>
          <w:bCs/>
        </w:rPr>
      </w:pPr>
    </w:p>
    <w:p w14:paraId="3B65F81E" w14:textId="77777777" w:rsidR="00BE7C9F" w:rsidRPr="00953A22" w:rsidRDefault="00BE7C9F" w:rsidP="00953A22">
      <w:pPr>
        <w:rPr>
          <w:b/>
          <w:bCs/>
        </w:rPr>
      </w:pPr>
    </w:p>
    <w:p w14:paraId="7182A205" w14:textId="77777777" w:rsidR="00953A22" w:rsidRPr="00953A22" w:rsidRDefault="00953A22" w:rsidP="00953A22"/>
    <w:p w14:paraId="3B8E8FB7" w14:textId="77777777" w:rsidR="00953A22" w:rsidRPr="00953A22" w:rsidRDefault="00953A22" w:rsidP="00BE7C9F">
      <w:pPr>
        <w:pStyle w:val="Heading2"/>
      </w:pPr>
      <w:bookmarkStart w:id="5" w:name="_Toc66293826"/>
      <w:r w:rsidRPr="00953A22">
        <w:t>Outcome form and outcome -level variables</w:t>
      </w:r>
      <w:bookmarkEnd w:id="5"/>
      <w:r w:rsidRPr="00953A22">
        <w:br/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3618"/>
        <w:gridCol w:w="1350"/>
        <w:gridCol w:w="1182"/>
        <w:gridCol w:w="3426"/>
      </w:tblGrid>
      <w:tr w:rsidR="00953A22" w:rsidRPr="00953A22" w14:paraId="4E45B3AF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672C454E" w14:textId="77777777" w:rsidR="00953A22" w:rsidRPr="00953A22" w:rsidRDefault="00953A22" w:rsidP="00BE7C9F">
            <w:pPr>
              <w:spacing w:line="276" w:lineRule="auto"/>
            </w:pPr>
            <w:r w:rsidRPr="00953A22">
              <w:t>Name</w:t>
            </w:r>
          </w:p>
        </w:tc>
        <w:tc>
          <w:tcPr>
            <w:tcW w:w="1350" w:type="dxa"/>
            <w:noWrap/>
            <w:hideMark/>
          </w:tcPr>
          <w:p w14:paraId="286BBBC5" w14:textId="77777777" w:rsidR="00953A22" w:rsidRPr="00953A22" w:rsidRDefault="00953A22" w:rsidP="00BE7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1182" w:type="dxa"/>
            <w:noWrap/>
            <w:hideMark/>
          </w:tcPr>
          <w:p w14:paraId="480F46C3" w14:textId="77777777" w:rsidR="00953A22" w:rsidRPr="00953A22" w:rsidRDefault="00953A22" w:rsidP="00BE7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3426" w:type="dxa"/>
            <w:noWrap/>
            <w:hideMark/>
          </w:tcPr>
          <w:p w14:paraId="0D1A8AA6" w14:textId="77777777" w:rsidR="00953A22" w:rsidRPr="00953A22" w:rsidRDefault="00953A22" w:rsidP="00BE7C9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7024CDC7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630B0EF3" w14:textId="77777777" w:rsidR="00953A22" w:rsidRPr="00953A22" w:rsidRDefault="00953A22" w:rsidP="00BE7C9F">
            <w:pPr>
              <w:spacing w:line="276" w:lineRule="auto"/>
            </w:pPr>
            <w:r w:rsidRPr="00953A22">
              <w:t>Identification</w:t>
            </w:r>
          </w:p>
        </w:tc>
        <w:tc>
          <w:tcPr>
            <w:tcW w:w="1350" w:type="dxa"/>
            <w:noWrap/>
          </w:tcPr>
          <w:p w14:paraId="3A4959F8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1182" w:type="dxa"/>
            <w:noWrap/>
            <w:vAlign w:val="center"/>
          </w:tcPr>
          <w:p w14:paraId="2B0D42D5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26" w:type="dxa"/>
            <w:noWrap/>
          </w:tcPr>
          <w:p w14:paraId="36C9A0A6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433645E6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4EF74474" w14:textId="77777777" w:rsidR="00953A22" w:rsidRPr="00953A22" w:rsidRDefault="00953A22" w:rsidP="00BE7C9F">
            <w:pPr>
              <w:spacing w:line="276" w:lineRule="auto"/>
            </w:pPr>
            <w:r w:rsidRPr="00953A22">
              <w:t>study_id</w:t>
            </w:r>
          </w:p>
        </w:tc>
        <w:tc>
          <w:tcPr>
            <w:tcW w:w="1350" w:type="dxa"/>
            <w:noWrap/>
            <w:hideMark/>
          </w:tcPr>
          <w:p w14:paraId="7F09E509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182" w:type="dxa"/>
            <w:noWrap/>
            <w:hideMark/>
          </w:tcPr>
          <w:p w14:paraId="39A494BD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426" w:type="dxa"/>
            <w:noWrap/>
          </w:tcPr>
          <w:p w14:paraId="79EAE3E8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3150198A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142463E5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350" w:type="dxa"/>
            <w:noWrap/>
          </w:tcPr>
          <w:p w14:paraId="53190BC7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182" w:type="dxa"/>
            <w:noWrap/>
            <w:vAlign w:val="center"/>
          </w:tcPr>
          <w:p w14:paraId="02E5A4FE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426" w:type="dxa"/>
            <w:noWrap/>
          </w:tcPr>
          <w:p w14:paraId="3EF753A1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617677A7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68F089A3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1350" w:type="dxa"/>
            <w:noWrap/>
          </w:tcPr>
          <w:p w14:paraId="6EDD2F7E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182" w:type="dxa"/>
            <w:noWrap/>
            <w:vAlign w:val="center"/>
          </w:tcPr>
          <w:p w14:paraId="3673E996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3426" w:type="dxa"/>
            <w:noWrap/>
          </w:tcPr>
          <w:p w14:paraId="17D5003A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AD27FE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18D91F8E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1350" w:type="dxa"/>
            <w:noWrap/>
          </w:tcPr>
          <w:p w14:paraId="5C9C54EA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1182" w:type="dxa"/>
            <w:noWrap/>
            <w:vAlign w:val="center"/>
          </w:tcPr>
          <w:p w14:paraId="74727609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3426" w:type="dxa"/>
            <w:noWrap/>
          </w:tcPr>
          <w:p w14:paraId="66274016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1BB59AA4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4881C10C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4D7B410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182" w:type="dxa"/>
            <w:noWrap/>
            <w:hideMark/>
          </w:tcPr>
          <w:p w14:paraId="5223A752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3426" w:type="dxa"/>
            <w:noWrap/>
          </w:tcPr>
          <w:p w14:paraId="3CD6E901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6DD3C57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20FA3FCD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1350" w:type="dxa"/>
            <w:noWrap/>
            <w:hideMark/>
          </w:tcPr>
          <w:p w14:paraId="3B6E541E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1182" w:type="dxa"/>
            <w:noWrap/>
            <w:hideMark/>
          </w:tcPr>
          <w:p w14:paraId="129DE907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3426" w:type="dxa"/>
            <w:noWrap/>
            <w:hideMark/>
          </w:tcPr>
          <w:p w14:paraId="4F017B1F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r w:rsidRPr="00953A22">
              <w:t>1 &gt;&gt; 999999</w:t>
            </w:r>
          </w:p>
        </w:tc>
      </w:tr>
      <w:tr w:rsidR="00953A22" w:rsidRPr="00953A22" w14:paraId="3FD2CD57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7060948B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1350" w:type="dxa"/>
            <w:noWrap/>
            <w:hideMark/>
          </w:tcPr>
          <w:p w14:paraId="442F8884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182" w:type="dxa"/>
            <w:noWrap/>
            <w:hideMark/>
          </w:tcPr>
          <w:p w14:paraId="6E94F8B5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3426" w:type="dxa"/>
            <w:noWrap/>
            <w:hideMark/>
          </w:tcPr>
          <w:p w14:paraId="64161FE7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r w:rsidRPr="00953A22">
              <w:t xml:space="preserve">Shows the label (C/I/P/CM) of the selected </w:t>
            </w:r>
            <w:proofErr w:type="gramStart"/>
            <w:r w:rsidRPr="00953A22">
              <w:t>outcome</w:t>
            </w:r>
            <w:proofErr w:type="gramEnd"/>
            <w:r w:rsidRPr="00953A22">
              <w:t xml:space="preserve"> and reflects it to the subsequent forms</w:t>
            </w:r>
          </w:p>
        </w:tc>
      </w:tr>
      <w:tr w:rsidR="00953A22" w:rsidRPr="00953A22" w14:paraId="0986237B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151C5614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Outcome_info</w:t>
            </w:r>
            <w:proofErr w:type="spellEnd"/>
          </w:p>
        </w:tc>
        <w:tc>
          <w:tcPr>
            <w:tcW w:w="1350" w:type="dxa"/>
            <w:noWrap/>
          </w:tcPr>
          <w:p w14:paraId="7B1EFE13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1182" w:type="dxa"/>
            <w:noWrap/>
            <w:vAlign w:val="center"/>
          </w:tcPr>
          <w:p w14:paraId="6F0623AC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6" w:type="dxa"/>
            <w:noWrap/>
          </w:tcPr>
          <w:p w14:paraId="59937897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780D7A24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7A0BEB5D" w14:textId="77777777" w:rsidR="00953A22" w:rsidRPr="00953A22" w:rsidRDefault="00953A22" w:rsidP="00BE7C9F">
            <w:pPr>
              <w:spacing w:line="276" w:lineRule="auto"/>
            </w:pPr>
            <w:r w:rsidRPr="00953A22">
              <w:t>outcome</w:t>
            </w:r>
          </w:p>
        </w:tc>
        <w:tc>
          <w:tcPr>
            <w:tcW w:w="1350" w:type="dxa"/>
            <w:noWrap/>
            <w:hideMark/>
          </w:tcPr>
          <w:p w14:paraId="36514C24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182" w:type="dxa"/>
            <w:noWrap/>
            <w:hideMark/>
          </w:tcPr>
          <w:p w14:paraId="67E2D692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3426" w:type="dxa"/>
            <w:noWrap/>
            <w:hideMark/>
          </w:tcPr>
          <w:p w14:paraId="044E828C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52F2F0BA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          (cure)</w:t>
            </w:r>
            <w:r w:rsidRPr="00953A22">
              <w:tab/>
              <w:t xml:space="preserve"> </w:t>
            </w:r>
          </w:p>
          <w:p w14:paraId="4D09EE6E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I           (Incidence)</w:t>
            </w:r>
            <w:r w:rsidRPr="00953A22">
              <w:tab/>
              <w:t xml:space="preserve"> </w:t>
            </w:r>
          </w:p>
          <w:p w14:paraId="110CCA28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P</w:t>
            </w:r>
            <w:r w:rsidRPr="00953A22">
              <w:tab/>
              <w:t xml:space="preserve"> (Prevalence)</w:t>
            </w:r>
          </w:p>
          <w:p w14:paraId="32B40BFE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CM</w:t>
            </w:r>
            <w:r w:rsidRPr="00953A22">
              <w:tab/>
              <w:t>(Clinical mastitis)</w:t>
            </w:r>
          </w:p>
          <w:p w14:paraId="403CD03D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70B15B0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3813A9F2" w14:textId="77777777" w:rsidR="00953A22" w:rsidRPr="00953A22" w:rsidRDefault="00953A22" w:rsidP="00BE7C9F">
            <w:pPr>
              <w:spacing w:line="276" w:lineRule="auto"/>
            </w:pPr>
            <w:proofErr w:type="spellStart"/>
            <w:r w:rsidRPr="00953A22">
              <w:t>IMI_defenition</w:t>
            </w:r>
            <w:proofErr w:type="spellEnd"/>
          </w:p>
        </w:tc>
        <w:tc>
          <w:tcPr>
            <w:tcW w:w="1350" w:type="dxa"/>
            <w:noWrap/>
            <w:hideMark/>
          </w:tcPr>
          <w:p w14:paraId="656B6DEC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182" w:type="dxa"/>
            <w:noWrap/>
            <w:hideMark/>
          </w:tcPr>
          <w:p w14:paraId="6564DBBC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200</w:t>
            </w:r>
          </w:p>
        </w:tc>
        <w:tc>
          <w:tcPr>
            <w:tcW w:w="3426" w:type="dxa"/>
            <w:noWrap/>
            <w:hideMark/>
          </w:tcPr>
          <w:p w14:paraId="694EB5CD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0BA17901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Pls copy and paste line by line, </w:t>
            </w:r>
          </w:p>
          <w:p w14:paraId="4CABD4AF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no multi-line entry</w:t>
            </w:r>
          </w:p>
        </w:tc>
      </w:tr>
      <w:tr w:rsidR="00953A22" w:rsidRPr="00953A22" w14:paraId="34C24BE0" w14:textId="77777777" w:rsidTr="00547FD7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  <w:hideMark/>
          </w:tcPr>
          <w:p w14:paraId="7F4BF227" w14:textId="77777777" w:rsidR="00953A22" w:rsidRPr="00953A22" w:rsidRDefault="00953A22" w:rsidP="00BE7C9F">
            <w:pPr>
              <w:spacing w:line="276" w:lineRule="auto"/>
            </w:pPr>
            <w:r w:rsidRPr="00953A22">
              <w:t>Detection Method</w:t>
            </w:r>
          </w:p>
        </w:tc>
        <w:tc>
          <w:tcPr>
            <w:tcW w:w="1350" w:type="dxa"/>
            <w:noWrap/>
            <w:vAlign w:val="center"/>
            <w:hideMark/>
          </w:tcPr>
          <w:p w14:paraId="1F95ADB1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182" w:type="dxa"/>
            <w:noWrap/>
            <w:vAlign w:val="center"/>
            <w:hideMark/>
          </w:tcPr>
          <w:p w14:paraId="4C352BF4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3426" w:type="dxa"/>
            <w:noWrap/>
            <w:hideMark/>
          </w:tcPr>
          <w:p w14:paraId="2EE40283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C413161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Culture</w:t>
            </w:r>
          </w:p>
          <w:p w14:paraId="6C10559D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SCC</w:t>
            </w:r>
          </w:p>
          <w:p w14:paraId="49B16025" w14:textId="77777777" w:rsidR="00953A22" w:rsidRPr="00953A22" w:rsidRDefault="00953A22" w:rsidP="00BE7C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PCR</w:t>
            </w:r>
          </w:p>
        </w:tc>
      </w:tr>
      <w:tr w:rsidR="00953A22" w:rsidRPr="00953A22" w14:paraId="58A059D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  <w:noWrap/>
          </w:tcPr>
          <w:p w14:paraId="1CE5A173" w14:textId="77777777" w:rsidR="00953A22" w:rsidRPr="00953A22" w:rsidRDefault="00953A22" w:rsidP="00BE7C9F">
            <w:pPr>
              <w:spacing w:line="276" w:lineRule="auto"/>
            </w:pPr>
            <w:r w:rsidRPr="00953A22">
              <w:t>COV (cut-off value) if SCC (1000 cells/ml)</w:t>
            </w:r>
          </w:p>
        </w:tc>
        <w:tc>
          <w:tcPr>
            <w:tcW w:w="1350" w:type="dxa"/>
            <w:noWrap/>
            <w:vAlign w:val="center"/>
          </w:tcPr>
          <w:p w14:paraId="306F80C9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182" w:type="dxa"/>
            <w:noWrap/>
            <w:vAlign w:val="center"/>
          </w:tcPr>
          <w:p w14:paraId="40AC67DA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426" w:type="dxa"/>
            <w:noWrap/>
          </w:tcPr>
          <w:p w14:paraId="3118DEF4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Skip if Culture or PCR</w:t>
            </w:r>
          </w:p>
          <w:p w14:paraId="222DF86E" w14:textId="77777777" w:rsidR="00953A22" w:rsidRPr="00953A22" w:rsidRDefault="00953A22" w:rsidP="00BE7C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e.g. 200 or 150 </w:t>
            </w:r>
          </w:p>
        </w:tc>
      </w:tr>
    </w:tbl>
    <w:p w14:paraId="1AA4858C" w14:textId="77777777" w:rsidR="00953A22" w:rsidRPr="00953A22" w:rsidRDefault="00953A22" w:rsidP="00953A22"/>
    <w:p w14:paraId="34A414EA" w14:textId="77777777" w:rsidR="00953A22" w:rsidRPr="00953A22" w:rsidRDefault="00953A22" w:rsidP="00953A22"/>
    <w:p w14:paraId="15C332AC" w14:textId="77777777" w:rsidR="00953A22" w:rsidRPr="00953A22" w:rsidRDefault="00953A22" w:rsidP="00953A22"/>
    <w:p w14:paraId="7C7BA5E8" w14:textId="77777777" w:rsidR="00953A22" w:rsidRPr="00953A22" w:rsidRDefault="00953A22" w:rsidP="00953A22"/>
    <w:p w14:paraId="68E90C8A" w14:textId="77777777" w:rsidR="00953A22" w:rsidRPr="00953A22" w:rsidRDefault="00953A22" w:rsidP="00953A22"/>
    <w:p w14:paraId="4F92FDAC" w14:textId="77777777" w:rsidR="00953A22" w:rsidRPr="00953A22" w:rsidRDefault="00953A22" w:rsidP="00953A22"/>
    <w:p w14:paraId="551A8CC5" w14:textId="77777777" w:rsidR="00953A22" w:rsidRPr="00953A22" w:rsidRDefault="00953A22" w:rsidP="00953A22">
      <w:pPr>
        <w:rPr>
          <w:b/>
          <w:bCs/>
        </w:rPr>
      </w:pPr>
      <w:r w:rsidRPr="00953A22">
        <w:rPr>
          <w:b/>
          <w:bCs/>
        </w:rPr>
        <w:t>Time form and time -level variables</w:t>
      </w:r>
    </w:p>
    <w:p w14:paraId="769740DF" w14:textId="77777777" w:rsidR="00953A22" w:rsidRPr="00953A22" w:rsidRDefault="00953A22" w:rsidP="00953A22">
      <w:r w:rsidRPr="00953A22">
        <w:t>In addition to time per se, only one variable (days post-calving) to describe when the results were reported</w:t>
      </w:r>
      <w:r w:rsidRPr="00953A22">
        <w:br/>
        <w:t> </w:t>
      </w:r>
    </w:p>
    <w:tbl>
      <w:tblPr>
        <w:tblStyle w:val="GridTable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6"/>
        <w:gridCol w:w="1284"/>
        <w:gridCol w:w="975"/>
        <w:gridCol w:w="3244"/>
      </w:tblGrid>
      <w:tr w:rsidR="00953A22" w:rsidRPr="00953A22" w14:paraId="2823B8A9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3A0AD04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Name</w:t>
            </w:r>
          </w:p>
        </w:tc>
        <w:tc>
          <w:tcPr>
            <w:tcW w:w="1284" w:type="dxa"/>
            <w:noWrap/>
            <w:hideMark/>
          </w:tcPr>
          <w:p w14:paraId="661A2B9F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975" w:type="dxa"/>
            <w:noWrap/>
            <w:hideMark/>
          </w:tcPr>
          <w:p w14:paraId="1508634F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3244" w:type="dxa"/>
            <w:noWrap/>
            <w:hideMark/>
          </w:tcPr>
          <w:p w14:paraId="7DD67A6E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4E5C7B8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</w:tcPr>
          <w:p w14:paraId="7D6FF80B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Identification</w:t>
            </w:r>
          </w:p>
        </w:tc>
        <w:tc>
          <w:tcPr>
            <w:tcW w:w="1284" w:type="dxa"/>
            <w:noWrap/>
          </w:tcPr>
          <w:p w14:paraId="4B8BB73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975" w:type="dxa"/>
            <w:noWrap/>
            <w:vAlign w:val="center"/>
          </w:tcPr>
          <w:p w14:paraId="4A01286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44" w:type="dxa"/>
            <w:noWrap/>
          </w:tcPr>
          <w:p w14:paraId="2976D1D4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62834925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</w:tcPr>
          <w:p w14:paraId="4CFB7E6C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study_id</w:t>
            </w:r>
          </w:p>
        </w:tc>
        <w:tc>
          <w:tcPr>
            <w:tcW w:w="1284" w:type="dxa"/>
            <w:noWrap/>
          </w:tcPr>
          <w:p w14:paraId="672DDEA8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</w:tcPr>
          <w:p w14:paraId="65C3C2AC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244" w:type="dxa"/>
            <w:noWrap/>
          </w:tcPr>
          <w:p w14:paraId="2210330D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EAA9D3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6199FEF5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284" w:type="dxa"/>
            <w:noWrap/>
            <w:hideMark/>
          </w:tcPr>
          <w:p w14:paraId="6BD6FA22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  <w:hideMark/>
          </w:tcPr>
          <w:p w14:paraId="3146D13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244" w:type="dxa"/>
            <w:noWrap/>
          </w:tcPr>
          <w:p w14:paraId="04D5870C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C85AD34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425D45BB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1284" w:type="dxa"/>
            <w:noWrap/>
            <w:hideMark/>
          </w:tcPr>
          <w:p w14:paraId="0F48E41D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75" w:type="dxa"/>
            <w:noWrap/>
            <w:hideMark/>
          </w:tcPr>
          <w:p w14:paraId="7A63E37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3244" w:type="dxa"/>
            <w:noWrap/>
          </w:tcPr>
          <w:p w14:paraId="6519DED0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2F938D1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1F525CFD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1284" w:type="dxa"/>
            <w:noWrap/>
            <w:hideMark/>
          </w:tcPr>
          <w:p w14:paraId="35C6191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  <w:hideMark/>
          </w:tcPr>
          <w:p w14:paraId="0BBE917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3244" w:type="dxa"/>
            <w:noWrap/>
          </w:tcPr>
          <w:p w14:paraId="28DFDFA5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1424951B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4A997903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1284" w:type="dxa"/>
            <w:noWrap/>
            <w:hideMark/>
          </w:tcPr>
          <w:p w14:paraId="7CC43C0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75" w:type="dxa"/>
            <w:noWrap/>
            <w:hideMark/>
          </w:tcPr>
          <w:p w14:paraId="0F3F035A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3244" w:type="dxa"/>
            <w:noWrap/>
          </w:tcPr>
          <w:p w14:paraId="7F705973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3E828FF8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5A78D7E4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1284" w:type="dxa"/>
            <w:noWrap/>
            <w:hideMark/>
          </w:tcPr>
          <w:p w14:paraId="68FF30AC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  <w:hideMark/>
          </w:tcPr>
          <w:p w14:paraId="20FB377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3244" w:type="dxa"/>
            <w:noWrap/>
          </w:tcPr>
          <w:p w14:paraId="608A8E5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B08BB14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31D9EF11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1284" w:type="dxa"/>
            <w:noWrap/>
            <w:hideMark/>
          </w:tcPr>
          <w:p w14:paraId="10B52E1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75" w:type="dxa"/>
            <w:noWrap/>
            <w:hideMark/>
          </w:tcPr>
          <w:p w14:paraId="11B5730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3244" w:type="dxa"/>
            <w:noWrap/>
          </w:tcPr>
          <w:p w14:paraId="7909E0F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4EC9A03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68FDA33D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time_auto_id</w:t>
            </w:r>
            <w:proofErr w:type="spellEnd"/>
          </w:p>
        </w:tc>
        <w:tc>
          <w:tcPr>
            <w:tcW w:w="1284" w:type="dxa"/>
            <w:noWrap/>
            <w:hideMark/>
          </w:tcPr>
          <w:p w14:paraId="656C451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975" w:type="dxa"/>
            <w:noWrap/>
            <w:hideMark/>
          </w:tcPr>
          <w:p w14:paraId="05A416D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3244" w:type="dxa"/>
            <w:noWrap/>
            <w:hideMark/>
          </w:tcPr>
          <w:p w14:paraId="030E185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r w:rsidRPr="00953A22">
              <w:t>1 &gt;&gt; 999999</w:t>
            </w:r>
          </w:p>
        </w:tc>
      </w:tr>
      <w:tr w:rsidR="00953A22" w:rsidRPr="00953A22" w14:paraId="5B594635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8137409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time_expo</w:t>
            </w:r>
            <w:proofErr w:type="spellEnd"/>
          </w:p>
        </w:tc>
        <w:tc>
          <w:tcPr>
            <w:tcW w:w="1284" w:type="dxa"/>
            <w:noWrap/>
            <w:hideMark/>
          </w:tcPr>
          <w:p w14:paraId="0D574DE5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975" w:type="dxa"/>
            <w:noWrap/>
            <w:hideMark/>
          </w:tcPr>
          <w:p w14:paraId="69540EC0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3244" w:type="dxa"/>
            <w:noWrap/>
            <w:hideMark/>
          </w:tcPr>
          <w:p w14:paraId="58C6BD4E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r w:rsidRPr="00953A22">
              <w:t xml:space="preserve">Shows the label (t1/t2) of the selected time </w:t>
            </w:r>
            <w:proofErr w:type="gramStart"/>
            <w:r w:rsidRPr="00953A22">
              <w:t>point</w:t>
            </w:r>
            <w:proofErr w:type="gramEnd"/>
            <w:r w:rsidRPr="00953A22">
              <w:t xml:space="preserve"> and reflects it to the subsequent forms</w:t>
            </w:r>
          </w:p>
        </w:tc>
      </w:tr>
      <w:tr w:rsidR="00953A22" w:rsidRPr="00953A22" w14:paraId="7B91C3E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</w:tcPr>
          <w:p w14:paraId="0AE7362D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Time_info</w:t>
            </w:r>
            <w:proofErr w:type="spellEnd"/>
          </w:p>
        </w:tc>
        <w:tc>
          <w:tcPr>
            <w:tcW w:w="1284" w:type="dxa"/>
            <w:noWrap/>
          </w:tcPr>
          <w:p w14:paraId="6316046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975" w:type="dxa"/>
            <w:noWrap/>
            <w:vAlign w:val="center"/>
          </w:tcPr>
          <w:p w14:paraId="5EB4F6F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4" w:type="dxa"/>
            <w:noWrap/>
          </w:tcPr>
          <w:p w14:paraId="5F73E12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7E19EDB8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22153EE0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time</w:t>
            </w:r>
          </w:p>
        </w:tc>
        <w:tc>
          <w:tcPr>
            <w:tcW w:w="1284" w:type="dxa"/>
            <w:noWrap/>
            <w:hideMark/>
          </w:tcPr>
          <w:p w14:paraId="2419D5A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  <w:hideMark/>
          </w:tcPr>
          <w:p w14:paraId="0E25CC3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3244" w:type="dxa"/>
            <w:noWrap/>
            <w:hideMark/>
          </w:tcPr>
          <w:p w14:paraId="5B19544B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5C39F0E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lastRenderedPageBreak/>
              <w:t>Time</w:t>
            </w:r>
          </w:p>
          <w:p w14:paraId="6CB9C5C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1 t1  </w:t>
            </w:r>
          </w:p>
          <w:p w14:paraId="2DE67B6E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 t2</w:t>
            </w:r>
          </w:p>
        </w:tc>
      </w:tr>
      <w:tr w:rsidR="00953A22" w:rsidRPr="00953A22" w14:paraId="4F9C633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  <w:noWrap/>
            <w:hideMark/>
          </w:tcPr>
          <w:p w14:paraId="43C1A5FA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lastRenderedPageBreak/>
              <w:t>days_post_calving</w:t>
            </w:r>
            <w:proofErr w:type="spellEnd"/>
          </w:p>
        </w:tc>
        <w:tc>
          <w:tcPr>
            <w:tcW w:w="1284" w:type="dxa"/>
            <w:noWrap/>
            <w:hideMark/>
          </w:tcPr>
          <w:p w14:paraId="770944A7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975" w:type="dxa"/>
            <w:noWrap/>
            <w:hideMark/>
          </w:tcPr>
          <w:p w14:paraId="399BBCE5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3244" w:type="dxa"/>
            <w:noWrap/>
            <w:hideMark/>
          </w:tcPr>
          <w:p w14:paraId="26AA6B58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72E4D3C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e.g. 7, 14 or 20</w:t>
            </w:r>
          </w:p>
        </w:tc>
      </w:tr>
    </w:tbl>
    <w:p w14:paraId="3D96EF33" w14:textId="77777777" w:rsidR="00953A22" w:rsidRPr="00953A22" w:rsidRDefault="00953A22" w:rsidP="00953A22">
      <w:pPr>
        <w:rPr>
          <w:b/>
          <w:bCs/>
        </w:rPr>
      </w:pPr>
    </w:p>
    <w:p w14:paraId="62635689" w14:textId="77777777" w:rsidR="00953A22" w:rsidRPr="00953A22" w:rsidRDefault="00953A22" w:rsidP="00953A22">
      <w:pPr>
        <w:rPr>
          <w:b/>
          <w:bCs/>
        </w:rPr>
      </w:pPr>
    </w:p>
    <w:p w14:paraId="17FBABE6" w14:textId="77777777" w:rsidR="00953A22" w:rsidRPr="00953A22" w:rsidRDefault="00953A22" w:rsidP="00953A22">
      <w:pPr>
        <w:rPr>
          <w:b/>
          <w:bCs/>
        </w:rPr>
      </w:pPr>
    </w:p>
    <w:p w14:paraId="2CFE6023" w14:textId="77777777" w:rsidR="00953A22" w:rsidRPr="00953A22" w:rsidRDefault="00953A22" w:rsidP="00953A22">
      <w:pPr>
        <w:rPr>
          <w:b/>
          <w:bCs/>
        </w:rPr>
      </w:pPr>
    </w:p>
    <w:p w14:paraId="35BAE06E" w14:textId="77777777" w:rsidR="00953A22" w:rsidRPr="00953A22" w:rsidRDefault="00953A22" w:rsidP="00953A22">
      <w:pPr>
        <w:rPr>
          <w:b/>
          <w:bCs/>
        </w:rPr>
      </w:pPr>
    </w:p>
    <w:p w14:paraId="5D409AE6" w14:textId="77777777" w:rsidR="00953A22" w:rsidRPr="00953A22" w:rsidRDefault="00953A22" w:rsidP="00953A22">
      <w:pPr>
        <w:rPr>
          <w:b/>
          <w:bCs/>
        </w:rPr>
      </w:pPr>
    </w:p>
    <w:p w14:paraId="12835993" w14:textId="77777777" w:rsidR="00953A22" w:rsidRPr="00953A22" w:rsidRDefault="00953A22" w:rsidP="00953A22">
      <w:pPr>
        <w:rPr>
          <w:b/>
          <w:bCs/>
        </w:rPr>
      </w:pPr>
    </w:p>
    <w:p w14:paraId="54102515" w14:textId="77777777" w:rsidR="00953A22" w:rsidRPr="00953A22" w:rsidRDefault="00953A22" w:rsidP="00953A22">
      <w:pPr>
        <w:rPr>
          <w:b/>
          <w:bCs/>
        </w:rPr>
      </w:pPr>
    </w:p>
    <w:p w14:paraId="0A6B77D1" w14:textId="77777777" w:rsidR="00953A22" w:rsidRPr="00953A22" w:rsidRDefault="00953A22" w:rsidP="00953A22">
      <w:pPr>
        <w:rPr>
          <w:b/>
          <w:bCs/>
        </w:rPr>
      </w:pPr>
    </w:p>
    <w:p w14:paraId="57E03097" w14:textId="77777777" w:rsidR="00953A22" w:rsidRPr="00953A22" w:rsidRDefault="00953A22" w:rsidP="00953A22">
      <w:pPr>
        <w:rPr>
          <w:b/>
          <w:bCs/>
        </w:rPr>
      </w:pPr>
    </w:p>
    <w:p w14:paraId="4EB4FC61" w14:textId="77777777" w:rsidR="00953A22" w:rsidRPr="00953A22" w:rsidRDefault="00953A22" w:rsidP="00953A22">
      <w:pPr>
        <w:rPr>
          <w:b/>
          <w:bCs/>
        </w:rPr>
      </w:pPr>
    </w:p>
    <w:p w14:paraId="1042E1D1" w14:textId="77777777" w:rsidR="00953A22" w:rsidRPr="00953A22" w:rsidRDefault="00953A22" w:rsidP="00953A22"/>
    <w:p w14:paraId="70DDDAD3" w14:textId="77777777" w:rsidR="00953A22" w:rsidRPr="00953A22" w:rsidRDefault="00953A22" w:rsidP="00953A22"/>
    <w:p w14:paraId="0A20D0EF" w14:textId="77777777" w:rsidR="00953A22" w:rsidRPr="00953A22" w:rsidRDefault="00953A22" w:rsidP="00953A22"/>
    <w:p w14:paraId="27FC131A" w14:textId="77777777" w:rsidR="00953A22" w:rsidRPr="00953A22" w:rsidRDefault="00953A22" w:rsidP="00953A22"/>
    <w:p w14:paraId="0C75A1B8" w14:textId="77777777" w:rsidR="00953A22" w:rsidRPr="00953A22" w:rsidRDefault="00953A22" w:rsidP="00953A22"/>
    <w:p w14:paraId="17C9B815" w14:textId="77777777" w:rsidR="00953A22" w:rsidRPr="00953A22" w:rsidRDefault="00953A22" w:rsidP="00953A22"/>
    <w:p w14:paraId="30A7C5DC" w14:textId="77777777" w:rsidR="00953A22" w:rsidRPr="00953A22" w:rsidRDefault="00953A22" w:rsidP="00953A22"/>
    <w:p w14:paraId="2F5E66A9" w14:textId="77777777" w:rsidR="00953A22" w:rsidRPr="00953A22" w:rsidRDefault="00953A22" w:rsidP="00953A22"/>
    <w:p w14:paraId="53951DC9" w14:textId="77777777" w:rsidR="00953A22" w:rsidRPr="00953A22" w:rsidRDefault="00953A22" w:rsidP="00953A22"/>
    <w:p w14:paraId="1AA4914C" w14:textId="77777777" w:rsidR="00953A22" w:rsidRPr="00953A22" w:rsidRDefault="00953A22" w:rsidP="00953A22"/>
    <w:p w14:paraId="3666CBF4" w14:textId="77777777" w:rsidR="00953A22" w:rsidRPr="00953A22" w:rsidRDefault="00953A22" w:rsidP="00953A22">
      <w:pPr>
        <w:rPr>
          <w:b/>
          <w:bCs/>
        </w:rPr>
      </w:pPr>
      <w:r w:rsidRPr="00953A22">
        <w:rPr>
          <w:b/>
          <w:bCs/>
        </w:rPr>
        <w:t>Outcome-unit form and outcome-unit -level variables</w:t>
      </w:r>
    </w:p>
    <w:p w14:paraId="20AB2416" w14:textId="77777777" w:rsidR="00953A22" w:rsidRPr="00953A22" w:rsidRDefault="00953A22" w:rsidP="00953A22">
      <w:r w:rsidRPr="00953A22">
        <w:t>No new variables in this form except for the outcome assessment unit variable</w:t>
      </w:r>
    </w:p>
    <w:p w14:paraId="60942EAA" w14:textId="77777777" w:rsidR="00953A22" w:rsidRPr="00953A22" w:rsidRDefault="00953A22" w:rsidP="00953A22"/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976"/>
        <w:gridCol w:w="1083"/>
        <w:gridCol w:w="950"/>
        <w:gridCol w:w="4108"/>
      </w:tblGrid>
      <w:tr w:rsidR="00953A22" w:rsidRPr="00953A22" w14:paraId="614EFA22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FCF2552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Name</w:t>
            </w:r>
          </w:p>
        </w:tc>
        <w:tc>
          <w:tcPr>
            <w:tcW w:w="0" w:type="auto"/>
            <w:noWrap/>
            <w:hideMark/>
          </w:tcPr>
          <w:p w14:paraId="38D79467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0" w:type="auto"/>
            <w:noWrap/>
            <w:hideMark/>
          </w:tcPr>
          <w:p w14:paraId="4165168C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4108" w:type="dxa"/>
            <w:noWrap/>
            <w:hideMark/>
          </w:tcPr>
          <w:p w14:paraId="5E1EDE9C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74E9645B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DDEE709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Identification</w:t>
            </w:r>
          </w:p>
        </w:tc>
        <w:tc>
          <w:tcPr>
            <w:tcW w:w="0" w:type="auto"/>
            <w:noWrap/>
          </w:tcPr>
          <w:p w14:paraId="5B520156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0" w:type="auto"/>
            <w:noWrap/>
          </w:tcPr>
          <w:p w14:paraId="740A1B8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8" w:type="dxa"/>
            <w:noWrap/>
          </w:tcPr>
          <w:p w14:paraId="42CE06D8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3EE0E493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8BBF9BC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study_id</w:t>
            </w:r>
          </w:p>
        </w:tc>
        <w:tc>
          <w:tcPr>
            <w:tcW w:w="0" w:type="auto"/>
            <w:noWrap/>
            <w:hideMark/>
          </w:tcPr>
          <w:p w14:paraId="1E6872B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2806CDD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108" w:type="dxa"/>
            <w:noWrap/>
          </w:tcPr>
          <w:p w14:paraId="2814BE9A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192C341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ADB1F2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9062E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0C2E6D5E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108" w:type="dxa"/>
            <w:noWrap/>
          </w:tcPr>
          <w:p w14:paraId="6C266CE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D933659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D6C798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7DB3F45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7BB2DEC3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4108" w:type="dxa"/>
            <w:noWrap/>
          </w:tcPr>
          <w:p w14:paraId="1818E198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15E483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398BBA9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5643F9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21E8BE6E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108" w:type="dxa"/>
            <w:noWrap/>
          </w:tcPr>
          <w:p w14:paraId="78DE4086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5C9ED3CD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90569C8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7FB7E48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4CC76107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108" w:type="dxa"/>
            <w:noWrap/>
          </w:tcPr>
          <w:p w14:paraId="17E2388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4C6DC85F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3053FC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5D12D5B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369CDDC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108" w:type="dxa"/>
            <w:noWrap/>
          </w:tcPr>
          <w:p w14:paraId="3AF4625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BCA2A10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ACCEC3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4284D80C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7D610997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108" w:type="dxa"/>
            <w:noWrap/>
          </w:tcPr>
          <w:p w14:paraId="0EB9DFC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648E5B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C62B4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7238AC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798ECF26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108" w:type="dxa"/>
            <w:noWrap/>
          </w:tcPr>
          <w:p w14:paraId="76ADD81E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3C000526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A19032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1225AB87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4A3219F5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4108" w:type="dxa"/>
            <w:noWrap/>
          </w:tcPr>
          <w:p w14:paraId="7F1AA38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24824CEC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7D268EE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unit_auto_id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0E106268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0" w:type="auto"/>
            <w:noWrap/>
            <w:hideMark/>
          </w:tcPr>
          <w:p w14:paraId="259BF17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108" w:type="dxa"/>
            <w:noWrap/>
            <w:hideMark/>
          </w:tcPr>
          <w:p w14:paraId="6A8C541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</w:p>
        </w:tc>
      </w:tr>
      <w:tr w:rsidR="00953A22" w:rsidRPr="00953A22" w14:paraId="737D8735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CDC26A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unit_expo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31A83DB1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1E537955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108" w:type="dxa"/>
            <w:noWrap/>
            <w:hideMark/>
          </w:tcPr>
          <w:p w14:paraId="0362770B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r w:rsidRPr="00953A22">
              <w:t xml:space="preserve">Shows the label (C/Q) of the selected assessment </w:t>
            </w:r>
            <w:proofErr w:type="gramStart"/>
            <w:r w:rsidRPr="00953A22">
              <w:t>unit</w:t>
            </w:r>
            <w:proofErr w:type="gramEnd"/>
            <w:r w:rsidRPr="00953A22">
              <w:t xml:space="preserve"> and reflects it to the subsequent forms</w:t>
            </w:r>
          </w:p>
        </w:tc>
      </w:tr>
      <w:tr w:rsidR="00953A22" w:rsidRPr="00953A22" w14:paraId="5EC8D4B4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B8EE85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unit</w:t>
            </w:r>
          </w:p>
        </w:tc>
        <w:tc>
          <w:tcPr>
            <w:tcW w:w="0" w:type="auto"/>
            <w:noWrap/>
            <w:hideMark/>
          </w:tcPr>
          <w:p w14:paraId="1EA33E4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779A15F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108" w:type="dxa"/>
            <w:noWrap/>
            <w:hideMark/>
          </w:tcPr>
          <w:p w14:paraId="6D48B60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197D52D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Unit</w:t>
            </w:r>
          </w:p>
          <w:p w14:paraId="77E0B40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Cow</w:t>
            </w:r>
            <w:r w:rsidRPr="00953A22">
              <w:tab/>
              <w:t xml:space="preserve"> </w:t>
            </w:r>
          </w:p>
          <w:p w14:paraId="0267AF9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Quarter</w:t>
            </w:r>
          </w:p>
        </w:tc>
      </w:tr>
    </w:tbl>
    <w:p w14:paraId="5994DFD9" w14:textId="77777777" w:rsidR="00953A22" w:rsidRPr="00953A22" w:rsidRDefault="00953A22" w:rsidP="00953A22"/>
    <w:p w14:paraId="3F5C6C3C" w14:textId="77777777" w:rsidR="00953A22" w:rsidRPr="00953A22" w:rsidRDefault="00953A22" w:rsidP="00953A22"/>
    <w:p w14:paraId="57B122EC" w14:textId="77777777" w:rsidR="00953A22" w:rsidRPr="00953A22" w:rsidRDefault="00953A22" w:rsidP="00953A22"/>
    <w:p w14:paraId="41958B81" w14:textId="77777777" w:rsidR="00953A22" w:rsidRPr="00953A22" w:rsidRDefault="00953A22" w:rsidP="00953A22"/>
    <w:p w14:paraId="2115B08D" w14:textId="77777777" w:rsidR="00953A22" w:rsidRPr="00953A22" w:rsidRDefault="00953A22" w:rsidP="00953A22"/>
    <w:p w14:paraId="5822DF26" w14:textId="77777777" w:rsidR="00953A22" w:rsidRPr="00953A22" w:rsidRDefault="00953A22" w:rsidP="00953A22"/>
    <w:p w14:paraId="4CD78B0C" w14:textId="77777777" w:rsidR="00953A22" w:rsidRPr="00953A22" w:rsidRDefault="00953A22" w:rsidP="00953A22"/>
    <w:p w14:paraId="22539E3E" w14:textId="77777777" w:rsidR="00953A22" w:rsidRPr="00953A22" w:rsidRDefault="00953A22" w:rsidP="00953A22"/>
    <w:p w14:paraId="7CEA72AF" w14:textId="77777777" w:rsidR="00953A22" w:rsidRPr="00953A22" w:rsidRDefault="00953A22" w:rsidP="00953A22"/>
    <w:p w14:paraId="493E8C53" w14:textId="77777777" w:rsidR="00953A22" w:rsidRPr="00953A22" w:rsidRDefault="00953A22" w:rsidP="00B16A2F">
      <w:pPr>
        <w:pStyle w:val="Heading2"/>
      </w:pPr>
      <w:bookmarkStart w:id="6" w:name="_Toc66293827"/>
      <w:r w:rsidRPr="00953A22">
        <w:t>Pathogen form and pathogen -level variables</w:t>
      </w:r>
      <w:bookmarkEnd w:id="6"/>
    </w:p>
    <w:p w14:paraId="7F9A2397" w14:textId="77777777" w:rsidR="00953A22" w:rsidRPr="00953A22" w:rsidRDefault="00953A22" w:rsidP="00953A22">
      <w:pPr>
        <w:rPr>
          <w:b/>
          <w:bCs/>
        </w:rPr>
      </w:pPr>
    </w:p>
    <w:tbl>
      <w:tblPr>
        <w:tblStyle w:val="GridTable4"/>
        <w:tblW w:w="10654" w:type="dxa"/>
        <w:jc w:val="center"/>
        <w:tblLook w:val="04A0" w:firstRow="1" w:lastRow="0" w:firstColumn="1" w:lastColumn="0" w:noHBand="0" w:noVBand="1"/>
      </w:tblPr>
      <w:tblGrid>
        <w:gridCol w:w="2057"/>
        <w:gridCol w:w="1729"/>
        <w:gridCol w:w="950"/>
        <w:gridCol w:w="5918"/>
      </w:tblGrid>
      <w:tr w:rsidR="00953A22" w:rsidRPr="00953A22" w14:paraId="7D6BEC8D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7545715" w14:textId="77777777" w:rsidR="00953A22" w:rsidRPr="00953A22" w:rsidRDefault="00953A22" w:rsidP="00B16A2F">
            <w:pPr>
              <w:spacing w:line="276" w:lineRule="auto"/>
            </w:pPr>
            <w:r w:rsidRPr="00953A22">
              <w:t>Name</w:t>
            </w:r>
          </w:p>
        </w:tc>
        <w:tc>
          <w:tcPr>
            <w:tcW w:w="0" w:type="auto"/>
            <w:noWrap/>
            <w:hideMark/>
          </w:tcPr>
          <w:p w14:paraId="599DAAF3" w14:textId="77777777" w:rsidR="00953A22" w:rsidRPr="00953A22" w:rsidRDefault="00953A22" w:rsidP="00B16A2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0" w:type="auto"/>
            <w:noWrap/>
            <w:hideMark/>
          </w:tcPr>
          <w:p w14:paraId="10B422D1" w14:textId="77777777" w:rsidR="00953A22" w:rsidRPr="00953A22" w:rsidRDefault="00953A22" w:rsidP="00B16A2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5918" w:type="dxa"/>
            <w:noWrap/>
            <w:hideMark/>
          </w:tcPr>
          <w:p w14:paraId="69A86D09" w14:textId="77777777" w:rsidR="00953A22" w:rsidRPr="00953A22" w:rsidRDefault="00953A22" w:rsidP="00B16A2F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7357F59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5EC7D9" w14:textId="77777777" w:rsidR="00953A22" w:rsidRPr="00953A22" w:rsidRDefault="00953A22" w:rsidP="00B16A2F">
            <w:pPr>
              <w:spacing w:line="276" w:lineRule="auto"/>
            </w:pPr>
            <w:r w:rsidRPr="00953A22">
              <w:t>Identification</w:t>
            </w:r>
          </w:p>
        </w:tc>
        <w:tc>
          <w:tcPr>
            <w:tcW w:w="0" w:type="auto"/>
            <w:noWrap/>
            <w:hideMark/>
          </w:tcPr>
          <w:p w14:paraId="3F259597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0" w:type="auto"/>
            <w:noWrap/>
            <w:hideMark/>
          </w:tcPr>
          <w:p w14:paraId="1FE89FD1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18" w:type="dxa"/>
            <w:noWrap/>
            <w:hideMark/>
          </w:tcPr>
          <w:p w14:paraId="3A47E639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3EBB57FB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076913B" w14:textId="77777777" w:rsidR="00953A22" w:rsidRPr="00953A22" w:rsidRDefault="00953A22" w:rsidP="00B16A2F">
            <w:pPr>
              <w:spacing w:line="276" w:lineRule="auto"/>
            </w:pPr>
            <w:r w:rsidRPr="00953A22">
              <w:t>study_id</w:t>
            </w:r>
          </w:p>
        </w:tc>
        <w:tc>
          <w:tcPr>
            <w:tcW w:w="0" w:type="auto"/>
            <w:noWrap/>
            <w:hideMark/>
          </w:tcPr>
          <w:p w14:paraId="2FAE4E64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4D021085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918" w:type="dxa"/>
            <w:noWrap/>
          </w:tcPr>
          <w:p w14:paraId="63408F03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1DA9B12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2B159F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73E93BA4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55A1FC56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918" w:type="dxa"/>
            <w:noWrap/>
          </w:tcPr>
          <w:p w14:paraId="425A4F86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EE9A887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1FF01F6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7EFB0272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7E99C593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5918" w:type="dxa"/>
            <w:noWrap/>
          </w:tcPr>
          <w:p w14:paraId="6C3D8379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50874E1A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4F3085A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6A943F35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5449BE47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918" w:type="dxa"/>
            <w:noWrap/>
          </w:tcPr>
          <w:p w14:paraId="2C158475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8352EA8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1CC0DDD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3C3CCFFF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04043518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5918" w:type="dxa"/>
            <w:noWrap/>
          </w:tcPr>
          <w:p w14:paraId="307589D3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A5AAB2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B4BB60E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4293F474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4115D6EA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918" w:type="dxa"/>
            <w:noWrap/>
          </w:tcPr>
          <w:p w14:paraId="7DE2A180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A435652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365CAF9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73285C0A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6E5FE491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5918" w:type="dxa"/>
            <w:noWrap/>
          </w:tcPr>
          <w:p w14:paraId="6FD06F1B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636278C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45356D6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time_auto_id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3C3741C9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2EE3812E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5918" w:type="dxa"/>
            <w:noWrap/>
          </w:tcPr>
          <w:p w14:paraId="68DF8E49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AF3EDAE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3C090EF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time_expo</w:t>
            </w:r>
            <w:proofErr w:type="spellEnd"/>
          </w:p>
        </w:tc>
        <w:tc>
          <w:tcPr>
            <w:tcW w:w="0" w:type="auto"/>
            <w:noWrap/>
          </w:tcPr>
          <w:p w14:paraId="1D84F978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</w:tcPr>
          <w:p w14:paraId="11631F81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5918" w:type="dxa"/>
            <w:noWrap/>
          </w:tcPr>
          <w:p w14:paraId="22BC401A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4404505B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6AF1E395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unit_auto_id</w:t>
            </w:r>
            <w:proofErr w:type="spellEnd"/>
          </w:p>
        </w:tc>
        <w:tc>
          <w:tcPr>
            <w:tcW w:w="0" w:type="auto"/>
            <w:noWrap/>
          </w:tcPr>
          <w:p w14:paraId="5CB4ADE2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Auto Increment</w:t>
            </w:r>
          </w:p>
        </w:tc>
        <w:tc>
          <w:tcPr>
            <w:tcW w:w="0" w:type="auto"/>
            <w:noWrap/>
          </w:tcPr>
          <w:p w14:paraId="1A7FA087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918" w:type="dxa"/>
            <w:noWrap/>
          </w:tcPr>
          <w:p w14:paraId="2D3E2453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60A45A12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48B827B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unit_expo</w:t>
            </w:r>
            <w:proofErr w:type="spellEnd"/>
          </w:p>
        </w:tc>
        <w:tc>
          <w:tcPr>
            <w:tcW w:w="0" w:type="auto"/>
            <w:noWrap/>
          </w:tcPr>
          <w:p w14:paraId="27199734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</w:tcPr>
          <w:p w14:paraId="1BCA7CBC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918" w:type="dxa"/>
            <w:noWrap/>
          </w:tcPr>
          <w:p w14:paraId="421FFFC7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350457D3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C204A25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pathogen_auto_id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1DC92C9C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Auto Increment</w:t>
            </w:r>
          </w:p>
        </w:tc>
        <w:tc>
          <w:tcPr>
            <w:tcW w:w="0" w:type="auto"/>
            <w:noWrap/>
            <w:hideMark/>
          </w:tcPr>
          <w:p w14:paraId="49C114DE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5918" w:type="dxa"/>
            <w:noWrap/>
            <w:hideMark/>
          </w:tcPr>
          <w:p w14:paraId="0F4A6B55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proofErr w:type="spellStart"/>
            <w:r w:rsidRPr="00953A22">
              <w:t>pathogen_auto_id</w:t>
            </w:r>
            <w:proofErr w:type="spellEnd"/>
          </w:p>
        </w:tc>
      </w:tr>
      <w:tr w:rsidR="00953A22" w:rsidRPr="00953A22" w14:paraId="201040FA" w14:textId="77777777" w:rsidTr="00547FD7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2A9F91F" w14:textId="77777777" w:rsidR="00953A22" w:rsidRPr="00953A22" w:rsidRDefault="00953A22" w:rsidP="00B16A2F">
            <w:pPr>
              <w:spacing w:line="276" w:lineRule="auto"/>
            </w:pPr>
            <w:proofErr w:type="spellStart"/>
            <w:r w:rsidRPr="00953A22">
              <w:t>pathogen_expo</w:t>
            </w:r>
            <w:proofErr w:type="spellEnd"/>
          </w:p>
        </w:tc>
        <w:tc>
          <w:tcPr>
            <w:tcW w:w="0" w:type="auto"/>
            <w:noWrap/>
            <w:hideMark/>
          </w:tcPr>
          <w:p w14:paraId="4DC6C7F8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0" w:type="auto"/>
            <w:noWrap/>
            <w:hideMark/>
          </w:tcPr>
          <w:p w14:paraId="5DF2474A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9</w:t>
            </w:r>
          </w:p>
        </w:tc>
        <w:tc>
          <w:tcPr>
            <w:tcW w:w="5918" w:type="dxa"/>
            <w:noWrap/>
            <w:hideMark/>
          </w:tcPr>
          <w:p w14:paraId="32A5DCB1" w14:textId="77777777" w:rsidR="00953A22" w:rsidRPr="00953A22" w:rsidRDefault="00953A22" w:rsidP="00B16A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 xml:space="preserve">Read only, </w:t>
            </w:r>
            <w:proofErr w:type="spellStart"/>
            <w:r w:rsidRPr="00953A22">
              <w:t>pathogen_expo</w:t>
            </w:r>
            <w:proofErr w:type="spellEnd"/>
          </w:p>
        </w:tc>
      </w:tr>
      <w:tr w:rsidR="00953A22" w:rsidRPr="00953A22" w14:paraId="53AEC00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A998605" w14:textId="77777777" w:rsidR="00953A22" w:rsidRPr="00953A22" w:rsidRDefault="00953A22" w:rsidP="00B16A2F">
            <w:pPr>
              <w:spacing w:line="276" w:lineRule="auto"/>
            </w:pPr>
            <w:r w:rsidRPr="00953A22">
              <w:t>pathogen</w:t>
            </w:r>
          </w:p>
        </w:tc>
        <w:tc>
          <w:tcPr>
            <w:tcW w:w="0" w:type="auto"/>
            <w:noWrap/>
            <w:hideMark/>
          </w:tcPr>
          <w:p w14:paraId="5EB7476E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0" w:type="auto"/>
            <w:noWrap/>
            <w:hideMark/>
          </w:tcPr>
          <w:p w14:paraId="383C2A18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5918" w:type="dxa"/>
            <w:noWrap/>
            <w:hideMark/>
          </w:tcPr>
          <w:p w14:paraId="77279A1B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454FF146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Pathogen</w:t>
            </w:r>
          </w:p>
          <w:p w14:paraId="26E7E0D3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</w:r>
            <w:proofErr w:type="spellStart"/>
            <w:r w:rsidRPr="00953A22">
              <w:t>tot_non</w:t>
            </w:r>
            <w:proofErr w:type="spellEnd"/>
            <w:r w:rsidRPr="00953A22">
              <w:t>-Sp</w:t>
            </w:r>
            <w:r w:rsidRPr="00953A22">
              <w:tab/>
              <w:t xml:space="preserve"> (total non-pathogen specific)</w:t>
            </w:r>
          </w:p>
          <w:p w14:paraId="28A8C2B0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Staph. Aureus</w:t>
            </w:r>
            <w:r w:rsidRPr="00953A22">
              <w:tab/>
              <w:t xml:space="preserve"> </w:t>
            </w:r>
          </w:p>
          <w:p w14:paraId="6D41B114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</w:r>
            <w:proofErr w:type="spellStart"/>
            <w:r w:rsidRPr="00953A22">
              <w:t>Staph_totals</w:t>
            </w:r>
            <w:proofErr w:type="spellEnd"/>
            <w:r w:rsidRPr="00953A22">
              <w:tab/>
              <w:t xml:space="preserve"> (all Staph Sp including S.aureus )</w:t>
            </w:r>
          </w:p>
          <w:p w14:paraId="0C332FA0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Strept</w:t>
            </w:r>
            <w:r w:rsidRPr="00953A22">
              <w:tab/>
              <w:t xml:space="preserve">              (all Strept Sp)</w:t>
            </w:r>
          </w:p>
          <w:p w14:paraId="22B6BB35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</w:t>
            </w:r>
            <w:r w:rsidRPr="00953A22">
              <w:tab/>
              <w:t>Coliforms</w:t>
            </w:r>
            <w:r w:rsidRPr="00953A22">
              <w:tab/>
              <w:t xml:space="preserve">  </w:t>
            </w:r>
          </w:p>
          <w:p w14:paraId="5738AEED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  <w:r w:rsidRPr="00953A22">
              <w:tab/>
            </w:r>
            <w:proofErr w:type="spellStart"/>
            <w:r w:rsidRPr="00953A22">
              <w:t>Others_mixed</w:t>
            </w:r>
            <w:proofErr w:type="spellEnd"/>
            <w:r w:rsidRPr="00953A22">
              <w:tab/>
            </w:r>
          </w:p>
          <w:p w14:paraId="349BAFA9" w14:textId="77777777" w:rsidR="00953A22" w:rsidRPr="00953A22" w:rsidRDefault="00953A22" w:rsidP="00B16A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208EFDB" w14:textId="77777777" w:rsidR="00953A22" w:rsidRPr="00953A22" w:rsidRDefault="00953A22" w:rsidP="00953A22">
      <w:r w:rsidRPr="00953A22">
        <w:lastRenderedPageBreak/>
        <w:br/>
        <w:t> </w:t>
      </w:r>
    </w:p>
    <w:p w14:paraId="5BE68A4F" w14:textId="77777777" w:rsidR="00953A22" w:rsidRPr="00953A22" w:rsidRDefault="00953A22" w:rsidP="00953A22">
      <w:r w:rsidRPr="00953A22">
        <w:t> </w:t>
      </w:r>
    </w:p>
    <w:p w14:paraId="3654EC51" w14:textId="77777777" w:rsidR="00953A22" w:rsidRPr="00953A22" w:rsidRDefault="00953A22" w:rsidP="00953A22"/>
    <w:p w14:paraId="72FA9D50" w14:textId="77777777" w:rsidR="00953A22" w:rsidRPr="00953A22" w:rsidRDefault="00953A22" w:rsidP="00953A22"/>
    <w:p w14:paraId="1372079E" w14:textId="77777777" w:rsidR="00953A22" w:rsidRPr="00953A22" w:rsidRDefault="00953A22" w:rsidP="00953A22"/>
    <w:p w14:paraId="189AEE20" w14:textId="77777777" w:rsidR="00953A22" w:rsidRPr="00953A22" w:rsidRDefault="00953A22" w:rsidP="00953A22"/>
    <w:p w14:paraId="0AADFE2C" w14:textId="77777777" w:rsidR="00953A22" w:rsidRPr="00953A22" w:rsidRDefault="00953A22" w:rsidP="00953A22"/>
    <w:p w14:paraId="24E01D56" w14:textId="77777777" w:rsidR="00953A22" w:rsidRPr="00953A22" w:rsidRDefault="00953A22" w:rsidP="00953A22"/>
    <w:p w14:paraId="44D241CF" w14:textId="77777777" w:rsidR="00953A22" w:rsidRPr="00953A22" w:rsidRDefault="00953A22" w:rsidP="00953A22"/>
    <w:p w14:paraId="51338CAC" w14:textId="77777777" w:rsidR="00953A22" w:rsidRPr="00953A22" w:rsidRDefault="00953A22" w:rsidP="00B16A2F">
      <w:pPr>
        <w:pStyle w:val="Heading2"/>
      </w:pPr>
      <w:bookmarkStart w:id="7" w:name="_Toc66293828"/>
      <w:r w:rsidRPr="00953A22">
        <w:t>Arm-based data form</w:t>
      </w:r>
      <w:bookmarkEnd w:id="7"/>
    </w:p>
    <w:p w14:paraId="41A88098" w14:textId="77777777" w:rsidR="00953A22" w:rsidRPr="00953A22" w:rsidRDefault="00953A22" w:rsidP="00953A22"/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326"/>
        <w:gridCol w:w="1366"/>
        <w:gridCol w:w="1096"/>
        <w:gridCol w:w="4788"/>
      </w:tblGrid>
      <w:tr w:rsidR="00953A22" w:rsidRPr="00953A22" w14:paraId="705FBB4A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785A2673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Name</w:t>
            </w:r>
          </w:p>
        </w:tc>
        <w:tc>
          <w:tcPr>
            <w:tcW w:w="1366" w:type="dxa"/>
            <w:noWrap/>
            <w:hideMark/>
          </w:tcPr>
          <w:p w14:paraId="358204D0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1096" w:type="dxa"/>
            <w:noWrap/>
            <w:hideMark/>
          </w:tcPr>
          <w:p w14:paraId="57FF5CED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4788" w:type="dxa"/>
            <w:noWrap/>
            <w:hideMark/>
          </w:tcPr>
          <w:p w14:paraId="7A9CE73B" w14:textId="77777777" w:rsidR="00953A22" w:rsidRPr="00953A22" w:rsidRDefault="00953A22" w:rsidP="00953A22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398464A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23A105A3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Identification</w:t>
            </w:r>
          </w:p>
        </w:tc>
        <w:tc>
          <w:tcPr>
            <w:tcW w:w="1366" w:type="dxa"/>
            <w:noWrap/>
            <w:hideMark/>
          </w:tcPr>
          <w:p w14:paraId="73620C8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1096" w:type="dxa"/>
            <w:noWrap/>
            <w:hideMark/>
          </w:tcPr>
          <w:p w14:paraId="1386F6A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8" w:type="dxa"/>
            <w:noWrap/>
            <w:hideMark/>
          </w:tcPr>
          <w:p w14:paraId="3BB212B4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2A03785D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2716054E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study_id</w:t>
            </w:r>
          </w:p>
        </w:tc>
        <w:tc>
          <w:tcPr>
            <w:tcW w:w="1366" w:type="dxa"/>
            <w:noWrap/>
            <w:hideMark/>
          </w:tcPr>
          <w:p w14:paraId="12D64260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40BD29D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788" w:type="dxa"/>
            <w:noWrap/>
          </w:tcPr>
          <w:p w14:paraId="33FA7266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49500BA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622D624C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0220E7A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43630C84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788" w:type="dxa"/>
            <w:noWrap/>
          </w:tcPr>
          <w:p w14:paraId="49E3F58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F7A6C6F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1EDBA896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6BDF4EB1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70DAD216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4788" w:type="dxa"/>
            <w:noWrap/>
          </w:tcPr>
          <w:p w14:paraId="15BA848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1653719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069EA5CF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0F4BB49E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665CD0A3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788" w:type="dxa"/>
            <w:noWrap/>
          </w:tcPr>
          <w:p w14:paraId="11BCE2BF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38EA80B5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1A3943D0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21EB3E8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58C9C0B1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788" w:type="dxa"/>
            <w:noWrap/>
          </w:tcPr>
          <w:p w14:paraId="4EF21A5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90B9FF1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17588390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39BBDCB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770E40AC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788" w:type="dxa"/>
            <w:noWrap/>
          </w:tcPr>
          <w:p w14:paraId="78D40689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5390B09B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4E03C93A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024B867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26727F9D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4788" w:type="dxa"/>
            <w:noWrap/>
          </w:tcPr>
          <w:p w14:paraId="1196719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232D699A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70D402B9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107959F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1A7C00D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788" w:type="dxa"/>
            <w:noWrap/>
          </w:tcPr>
          <w:p w14:paraId="2239EC5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9FC6B20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20390D2B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time_expo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47BAE464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67D8ABE3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4788" w:type="dxa"/>
            <w:noWrap/>
          </w:tcPr>
          <w:p w14:paraId="7E472251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7221F129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33A65B1B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unit_auto_id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1001E24B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1096" w:type="dxa"/>
            <w:noWrap/>
            <w:hideMark/>
          </w:tcPr>
          <w:p w14:paraId="335315AA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788" w:type="dxa"/>
            <w:noWrap/>
          </w:tcPr>
          <w:p w14:paraId="1572DA00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031864C4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1B2DB6D2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unit_expo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43CB52C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6A32A65B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788" w:type="dxa"/>
            <w:noWrap/>
          </w:tcPr>
          <w:p w14:paraId="3424CEA5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22423CD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59DE57FE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lastRenderedPageBreak/>
              <w:t>pathogen_auto_id</w:t>
            </w:r>
            <w:proofErr w:type="spellEnd"/>
          </w:p>
        </w:tc>
        <w:tc>
          <w:tcPr>
            <w:tcW w:w="1366" w:type="dxa"/>
            <w:noWrap/>
            <w:hideMark/>
          </w:tcPr>
          <w:p w14:paraId="41E28C3C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1096" w:type="dxa"/>
            <w:noWrap/>
            <w:hideMark/>
          </w:tcPr>
          <w:p w14:paraId="2B2AA5E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788" w:type="dxa"/>
            <w:noWrap/>
          </w:tcPr>
          <w:p w14:paraId="1E2C3D8E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562B99D9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6225C0AD" w14:textId="77777777" w:rsidR="00953A22" w:rsidRPr="00953A22" w:rsidRDefault="00953A22" w:rsidP="00953A22">
            <w:pPr>
              <w:spacing w:after="200" w:line="276" w:lineRule="auto"/>
            </w:pPr>
            <w:proofErr w:type="spellStart"/>
            <w:r w:rsidRPr="00953A22">
              <w:t>pathogen_expo</w:t>
            </w:r>
            <w:proofErr w:type="spellEnd"/>
          </w:p>
        </w:tc>
        <w:tc>
          <w:tcPr>
            <w:tcW w:w="1366" w:type="dxa"/>
            <w:noWrap/>
            <w:hideMark/>
          </w:tcPr>
          <w:p w14:paraId="5D5D973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1096" w:type="dxa"/>
            <w:noWrap/>
            <w:hideMark/>
          </w:tcPr>
          <w:p w14:paraId="6A802307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9</w:t>
            </w:r>
          </w:p>
        </w:tc>
        <w:tc>
          <w:tcPr>
            <w:tcW w:w="4788" w:type="dxa"/>
            <w:noWrap/>
          </w:tcPr>
          <w:p w14:paraId="50CCA6E6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3AE35A6F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61BA00EE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Arm-based data</w:t>
            </w:r>
          </w:p>
        </w:tc>
        <w:tc>
          <w:tcPr>
            <w:tcW w:w="1366" w:type="dxa"/>
            <w:noWrap/>
            <w:hideMark/>
          </w:tcPr>
          <w:p w14:paraId="37C2A844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Heading</w:t>
            </w:r>
          </w:p>
        </w:tc>
        <w:tc>
          <w:tcPr>
            <w:tcW w:w="1096" w:type="dxa"/>
            <w:noWrap/>
            <w:hideMark/>
          </w:tcPr>
          <w:p w14:paraId="41BE119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8" w:type="dxa"/>
            <w:noWrap/>
            <w:hideMark/>
          </w:tcPr>
          <w:p w14:paraId="33B4D1DA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1EF4CFCF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3F111DAE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# totals</w:t>
            </w:r>
          </w:p>
        </w:tc>
        <w:tc>
          <w:tcPr>
            <w:tcW w:w="1366" w:type="dxa"/>
            <w:noWrap/>
            <w:hideMark/>
          </w:tcPr>
          <w:p w14:paraId="0EAC6F6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0839CDE9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788" w:type="dxa"/>
            <w:noWrap/>
            <w:hideMark/>
          </w:tcPr>
          <w:p w14:paraId="2C9D05D0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Must-enter</w:t>
            </w:r>
          </w:p>
        </w:tc>
      </w:tr>
      <w:tr w:rsidR="00953A22" w:rsidRPr="00953A22" w14:paraId="51551698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30D50A79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# event +Ve (C/I/P/CM)</w:t>
            </w:r>
          </w:p>
        </w:tc>
        <w:tc>
          <w:tcPr>
            <w:tcW w:w="1366" w:type="dxa"/>
            <w:noWrap/>
            <w:hideMark/>
          </w:tcPr>
          <w:p w14:paraId="77FF885D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1096" w:type="dxa"/>
            <w:noWrap/>
            <w:hideMark/>
          </w:tcPr>
          <w:p w14:paraId="211F51C5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788" w:type="dxa"/>
            <w:noWrap/>
            <w:hideMark/>
          </w:tcPr>
          <w:p w14:paraId="4990C151" w14:textId="77777777" w:rsidR="00953A22" w:rsidRPr="00953A22" w:rsidRDefault="00953A22" w:rsidP="00953A22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Must-enter</w:t>
            </w:r>
          </w:p>
        </w:tc>
      </w:tr>
      <w:tr w:rsidR="00953A22" w:rsidRPr="00953A22" w14:paraId="710637C0" w14:textId="77777777" w:rsidTr="00547FD7">
        <w:trPr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6" w:type="dxa"/>
            <w:noWrap/>
            <w:hideMark/>
          </w:tcPr>
          <w:p w14:paraId="48509AB6" w14:textId="77777777" w:rsidR="00953A22" w:rsidRPr="00953A22" w:rsidRDefault="00953A22" w:rsidP="00953A22">
            <w:pPr>
              <w:spacing w:after="200" w:line="276" w:lineRule="auto"/>
            </w:pPr>
            <w:r w:rsidRPr="00953A22">
              <w:t>proportion</w:t>
            </w:r>
          </w:p>
        </w:tc>
        <w:tc>
          <w:tcPr>
            <w:tcW w:w="1366" w:type="dxa"/>
            <w:noWrap/>
            <w:hideMark/>
          </w:tcPr>
          <w:p w14:paraId="574C1B9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Float</w:t>
            </w:r>
          </w:p>
          <w:p w14:paraId="1DCC84FF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#.##</w:t>
            </w:r>
          </w:p>
        </w:tc>
        <w:tc>
          <w:tcPr>
            <w:tcW w:w="1096" w:type="dxa"/>
            <w:noWrap/>
            <w:hideMark/>
          </w:tcPr>
          <w:p w14:paraId="4A16E32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5</w:t>
            </w:r>
          </w:p>
        </w:tc>
        <w:tc>
          <w:tcPr>
            <w:tcW w:w="4788" w:type="dxa"/>
            <w:noWrap/>
            <w:hideMark/>
          </w:tcPr>
          <w:p w14:paraId="6B14678A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08D51152" w14:textId="77777777" w:rsidR="00953A22" w:rsidRPr="00953A22" w:rsidRDefault="00953A22" w:rsidP="00953A22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 xml:space="preserve">If it </w:t>
            </w:r>
            <w:proofErr w:type="gramStart"/>
            <w:r w:rsidRPr="00953A22">
              <w:t>wasn’t</w:t>
            </w:r>
            <w:proofErr w:type="gramEnd"/>
            <w:r w:rsidRPr="00953A22">
              <w:t xml:space="preserve"> reported can be easily calculated by dividing the event +Ve over the total </w:t>
            </w:r>
          </w:p>
        </w:tc>
      </w:tr>
    </w:tbl>
    <w:p w14:paraId="1695AD19" w14:textId="77777777" w:rsidR="00953A22" w:rsidRPr="00953A22" w:rsidRDefault="00953A22" w:rsidP="00953A22"/>
    <w:p w14:paraId="071E64BD" w14:textId="77777777" w:rsidR="00953A22" w:rsidRPr="00953A22" w:rsidRDefault="00953A22" w:rsidP="00953A22"/>
    <w:p w14:paraId="340B532B" w14:textId="77777777" w:rsidR="00953A22" w:rsidRPr="00953A22" w:rsidRDefault="00953A22" w:rsidP="00953A22"/>
    <w:p w14:paraId="31826E6A" w14:textId="77777777" w:rsidR="00953A22" w:rsidRPr="00953A22" w:rsidRDefault="00953A22" w:rsidP="00953A22"/>
    <w:p w14:paraId="73D2B185" w14:textId="77777777" w:rsidR="00953A22" w:rsidRPr="00953A22" w:rsidRDefault="00953A22" w:rsidP="00953A22"/>
    <w:p w14:paraId="74F1336C" w14:textId="77777777" w:rsidR="00953A22" w:rsidRPr="00953A22" w:rsidRDefault="00953A22" w:rsidP="00953A22"/>
    <w:p w14:paraId="644EBD07" w14:textId="77777777" w:rsidR="00953A22" w:rsidRPr="00953A22" w:rsidRDefault="00953A22" w:rsidP="00953A22"/>
    <w:p w14:paraId="3BB6AD0E" w14:textId="77777777" w:rsidR="00953A22" w:rsidRPr="00953A22" w:rsidRDefault="00953A22" w:rsidP="00953A22"/>
    <w:p w14:paraId="6A19C10F" w14:textId="77777777" w:rsidR="00953A22" w:rsidRPr="00953A22" w:rsidRDefault="00953A22" w:rsidP="00953A22"/>
    <w:p w14:paraId="79104785" w14:textId="77777777" w:rsidR="00953A22" w:rsidRPr="00953A22" w:rsidRDefault="00953A22" w:rsidP="00953A22"/>
    <w:p w14:paraId="0094A8D0" w14:textId="77777777" w:rsidR="00953A22" w:rsidRPr="00953A22" w:rsidRDefault="00953A22" w:rsidP="00953A22"/>
    <w:p w14:paraId="621CF1D3" w14:textId="77777777" w:rsidR="00953A22" w:rsidRPr="00953A22" w:rsidRDefault="00953A22" w:rsidP="00953A22"/>
    <w:p w14:paraId="0B7629B0" w14:textId="77777777" w:rsidR="00953A22" w:rsidRPr="00953A22" w:rsidRDefault="00953A22" w:rsidP="00953A22"/>
    <w:p w14:paraId="4F29F172" w14:textId="77777777" w:rsidR="00953A22" w:rsidRPr="00953A22" w:rsidRDefault="00953A22" w:rsidP="00953A22"/>
    <w:p w14:paraId="17207836" w14:textId="77777777" w:rsidR="00953A22" w:rsidRPr="00953A22" w:rsidRDefault="00953A22" w:rsidP="00953A22"/>
    <w:p w14:paraId="53B06245" w14:textId="77777777" w:rsidR="00953A22" w:rsidRPr="00953A22" w:rsidRDefault="00953A22" w:rsidP="00953A22"/>
    <w:p w14:paraId="30B6C2D0" w14:textId="77777777" w:rsidR="00953A22" w:rsidRPr="00953A22" w:rsidRDefault="00953A22" w:rsidP="00953A22"/>
    <w:p w14:paraId="6E5C85EB" w14:textId="77777777" w:rsidR="00953A22" w:rsidRPr="00953A22" w:rsidRDefault="00953A22" w:rsidP="00953A22"/>
    <w:p w14:paraId="6E8A78D6" w14:textId="77777777" w:rsidR="00953A22" w:rsidRPr="00953A22" w:rsidRDefault="00953A22" w:rsidP="00953A22"/>
    <w:p w14:paraId="514A9C4F" w14:textId="77777777" w:rsidR="00953A22" w:rsidRPr="00953A22" w:rsidRDefault="00953A22" w:rsidP="002C35B4">
      <w:pPr>
        <w:pStyle w:val="Heading2"/>
      </w:pPr>
      <w:r w:rsidRPr="00953A22">
        <w:t> </w:t>
      </w:r>
      <w:bookmarkStart w:id="8" w:name="_Toc66293829"/>
      <w:r w:rsidRPr="00953A22">
        <w:t>Contrast-based data form</w:t>
      </w:r>
      <w:bookmarkEnd w:id="8"/>
    </w:p>
    <w:p w14:paraId="365B5233" w14:textId="77777777" w:rsidR="00953A22" w:rsidRPr="00953A22" w:rsidRDefault="00953A22" w:rsidP="00953A22">
      <w:pPr>
        <w:rPr>
          <w:b/>
          <w:bCs/>
        </w:rPr>
      </w:pP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3251"/>
        <w:gridCol w:w="1258"/>
        <w:gridCol w:w="933"/>
        <w:gridCol w:w="4134"/>
      </w:tblGrid>
      <w:tr w:rsidR="00953A22" w:rsidRPr="00953A22" w14:paraId="3091E7AD" w14:textId="77777777" w:rsidTr="00547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86D3DA6" w14:textId="77777777" w:rsidR="00953A22" w:rsidRPr="00953A22" w:rsidRDefault="00953A22" w:rsidP="002C35B4">
            <w:pPr>
              <w:spacing w:line="276" w:lineRule="auto"/>
            </w:pPr>
            <w:r w:rsidRPr="00953A22">
              <w:t>Name</w:t>
            </w:r>
          </w:p>
        </w:tc>
        <w:tc>
          <w:tcPr>
            <w:tcW w:w="1283" w:type="dxa"/>
            <w:noWrap/>
            <w:hideMark/>
          </w:tcPr>
          <w:p w14:paraId="41E30250" w14:textId="77777777" w:rsidR="00953A22" w:rsidRPr="00953A22" w:rsidRDefault="00953A22" w:rsidP="002C35B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Type</w:t>
            </w:r>
          </w:p>
        </w:tc>
        <w:tc>
          <w:tcPr>
            <w:tcW w:w="739" w:type="dxa"/>
            <w:noWrap/>
            <w:hideMark/>
          </w:tcPr>
          <w:p w14:paraId="3CDC9E50" w14:textId="77777777" w:rsidR="00953A22" w:rsidRPr="00953A22" w:rsidRDefault="00953A22" w:rsidP="002C35B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Length</w:t>
            </w:r>
          </w:p>
        </w:tc>
        <w:tc>
          <w:tcPr>
            <w:tcW w:w="4229" w:type="dxa"/>
            <w:noWrap/>
            <w:hideMark/>
          </w:tcPr>
          <w:p w14:paraId="76B24870" w14:textId="77777777" w:rsidR="00953A22" w:rsidRPr="00953A22" w:rsidRDefault="00953A22" w:rsidP="002C35B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Question / Caption</w:t>
            </w:r>
          </w:p>
        </w:tc>
      </w:tr>
      <w:tr w:rsidR="00953A22" w:rsidRPr="00953A22" w14:paraId="57354297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</w:tcPr>
          <w:p w14:paraId="68719C68" w14:textId="77777777" w:rsidR="00953A22" w:rsidRPr="00953A22" w:rsidRDefault="00953A22" w:rsidP="002C35B4">
            <w:pPr>
              <w:spacing w:line="276" w:lineRule="auto"/>
            </w:pPr>
            <w:r w:rsidRPr="00953A22">
              <w:t>Identification</w:t>
            </w:r>
          </w:p>
        </w:tc>
        <w:tc>
          <w:tcPr>
            <w:tcW w:w="1283" w:type="dxa"/>
            <w:noWrap/>
          </w:tcPr>
          <w:p w14:paraId="698A2356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Heading</w:t>
            </w:r>
          </w:p>
        </w:tc>
        <w:tc>
          <w:tcPr>
            <w:tcW w:w="739" w:type="dxa"/>
            <w:noWrap/>
          </w:tcPr>
          <w:p w14:paraId="737A871C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29" w:type="dxa"/>
            <w:noWrap/>
          </w:tcPr>
          <w:p w14:paraId="3E9E3A74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non-fillable label</w:t>
            </w:r>
          </w:p>
        </w:tc>
      </w:tr>
      <w:tr w:rsidR="00953A22" w:rsidRPr="00953A22" w14:paraId="7DDBC098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31487B84" w14:textId="77777777" w:rsidR="00953A22" w:rsidRPr="00953A22" w:rsidRDefault="00953A22" w:rsidP="002C35B4">
            <w:pPr>
              <w:spacing w:line="276" w:lineRule="auto"/>
            </w:pPr>
            <w:r w:rsidRPr="00953A22">
              <w:t>study_id</w:t>
            </w:r>
          </w:p>
        </w:tc>
        <w:tc>
          <w:tcPr>
            <w:tcW w:w="1283" w:type="dxa"/>
            <w:noWrap/>
            <w:hideMark/>
          </w:tcPr>
          <w:p w14:paraId="44B73691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43B53AA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229" w:type="dxa"/>
            <w:noWrap/>
          </w:tcPr>
          <w:p w14:paraId="1A991588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1FA368F3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72787E47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trial_auto_id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3915BC3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4A7A05F5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</w:p>
        </w:tc>
        <w:tc>
          <w:tcPr>
            <w:tcW w:w="4229" w:type="dxa"/>
            <w:noWrap/>
          </w:tcPr>
          <w:p w14:paraId="464351BC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5EB1B534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5AFDE8F9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Trial_expo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59DF893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6FA037B4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7</w:t>
            </w:r>
          </w:p>
        </w:tc>
        <w:tc>
          <w:tcPr>
            <w:tcW w:w="4229" w:type="dxa"/>
            <w:noWrap/>
          </w:tcPr>
          <w:p w14:paraId="7085F916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5A7F8EA2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281819A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group_auto_id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D55D880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015F5B07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</w:tcPr>
          <w:p w14:paraId="4233DBAF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7B82E14A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A8FBBC9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group_expo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2723ED2E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284ECB6A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229" w:type="dxa"/>
            <w:noWrap/>
          </w:tcPr>
          <w:p w14:paraId="71DE62D8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6273D8BE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709D894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outcome_auto_id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7FC699FA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010E0176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</w:tcPr>
          <w:p w14:paraId="115AC63D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186B914B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114EDA6A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outcome_expo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91DC72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266E41A5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4229" w:type="dxa"/>
            <w:noWrap/>
          </w:tcPr>
          <w:p w14:paraId="6ED910E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5FC12180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71B1B672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time_auto_id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49B12933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2C86780C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</w:tcPr>
          <w:p w14:paraId="3DB83B20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2386C4E5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0F2F1467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time_expo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C2E724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3CE31D35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</w:p>
        </w:tc>
        <w:tc>
          <w:tcPr>
            <w:tcW w:w="4229" w:type="dxa"/>
            <w:noWrap/>
          </w:tcPr>
          <w:p w14:paraId="6FE4470E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45D023B7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043C52BF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unit_auto_id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93F1CCA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739" w:type="dxa"/>
            <w:noWrap/>
            <w:hideMark/>
          </w:tcPr>
          <w:p w14:paraId="25403C17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</w:tcPr>
          <w:p w14:paraId="2C4DF58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428E7D9D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5CF6F2C1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unit_expo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08CBB6B3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0A2CA9AD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229" w:type="dxa"/>
            <w:noWrap/>
          </w:tcPr>
          <w:p w14:paraId="6E76119C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04E59935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F75D842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pathogen_auto_id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16F64F38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739" w:type="dxa"/>
            <w:noWrap/>
            <w:hideMark/>
          </w:tcPr>
          <w:p w14:paraId="0249D8E9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</w:tcPr>
          <w:p w14:paraId="661313A5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4986B63D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77333ED2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pathogen_expo</w:t>
            </w:r>
            <w:proofErr w:type="spellEnd"/>
          </w:p>
        </w:tc>
        <w:tc>
          <w:tcPr>
            <w:tcW w:w="1283" w:type="dxa"/>
            <w:noWrap/>
            <w:hideMark/>
          </w:tcPr>
          <w:p w14:paraId="03FE03D1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String</w:t>
            </w:r>
          </w:p>
        </w:tc>
        <w:tc>
          <w:tcPr>
            <w:tcW w:w="739" w:type="dxa"/>
            <w:noWrap/>
            <w:hideMark/>
          </w:tcPr>
          <w:p w14:paraId="42E5106A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9</w:t>
            </w:r>
          </w:p>
        </w:tc>
        <w:tc>
          <w:tcPr>
            <w:tcW w:w="4229" w:type="dxa"/>
            <w:noWrap/>
          </w:tcPr>
          <w:p w14:paraId="68B381C8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A22" w:rsidRPr="00953A22" w14:paraId="6ED7E98C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500A212B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contrast_auto_id</w:t>
            </w:r>
            <w:proofErr w:type="spellEnd"/>
          </w:p>
        </w:tc>
        <w:tc>
          <w:tcPr>
            <w:tcW w:w="1283" w:type="dxa"/>
            <w:noWrap/>
            <w:hideMark/>
          </w:tcPr>
          <w:p w14:paraId="2FA754C0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 xml:space="preserve">Auto </w:t>
            </w:r>
          </w:p>
        </w:tc>
        <w:tc>
          <w:tcPr>
            <w:tcW w:w="739" w:type="dxa"/>
            <w:noWrap/>
            <w:hideMark/>
          </w:tcPr>
          <w:p w14:paraId="416B1354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6</w:t>
            </w:r>
          </w:p>
        </w:tc>
        <w:tc>
          <w:tcPr>
            <w:tcW w:w="4229" w:type="dxa"/>
            <w:noWrap/>
            <w:hideMark/>
          </w:tcPr>
          <w:p w14:paraId="43D16597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 xml:space="preserve">Read only, </w:t>
            </w:r>
          </w:p>
          <w:p w14:paraId="53333728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3A22">
              <w:t>contrast_auto_id</w:t>
            </w:r>
            <w:proofErr w:type="spellEnd"/>
          </w:p>
        </w:tc>
      </w:tr>
      <w:tr w:rsidR="00953A22" w:rsidRPr="00953A22" w14:paraId="2F4132E1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C278EE7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contrast_order</w:t>
            </w:r>
            <w:proofErr w:type="spellEnd"/>
          </w:p>
        </w:tc>
        <w:tc>
          <w:tcPr>
            <w:tcW w:w="1283" w:type="dxa"/>
            <w:noWrap/>
            <w:hideMark/>
          </w:tcPr>
          <w:p w14:paraId="44A21540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1916104B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229" w:type="dxa"/>
            <w:noWrap/>
            <w:hideMark/>
          </w:tcPr>
          <w:p w14:paraId="7E7BD121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53A22">
              <w:rPr>
                <w:b/>
                <w:bCs/>
              </w:rPr>
              <w:t>Must-enter</w:t>
            </w:r>
            <w:r w:rsidRPr="00953A22">
              <w:t xml:space="preserve"> depending on how many contrasts were reported for the same group when compared with </w:t>
            </w:r>
            <w:proofErr w:type="gramStart"/>
            <w:r w:rsidRPr="00953A22">
              <w:t>others</w:t>
            </w:r>
            <w:proofErr w:type="gramEnd"/>
          </w:p>
          <w:p w14:paraId="6F12CE8E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contrast_1</w:t>
            </w:r>
            <w:r w:rsidRPr="00953A22">
              <w:tab/>
              <w:t xml:space="preserve"> </w:t>
            </w:r>
          </w:p>
          <w:p w14:paraId="3F8B0942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contrast_2</w:t>
            </w:r>
            <w:r w:rsidRPr="00953A22">
              <w:tab/>
              <w:t xml:space="preserve"> </w:t>
            </w:r>
          </w:p>
          <w:p w14:paraId="53EF0390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contrast_3</w:t>
            </w:r>
            <w:r w:rsidRPr="00953A22">
              <w:tab/>
              <w:t xml:space="preserve"> </w:t>
            </w:r>
          </w:p>
          <w:p w14:paraId="13689C4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contrast_4</w:t>
            </w:r>
            <w:r w:rsidRPr="00953A22">
              <w:tab/>
            </w:r>
          </w:p>
        </w:tc>
      </w:tr>
      <w:tr w:rsidR="00953A22" w:rsidRPr="00953A22" w14:paraId="1095C3B4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7349B3B5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comparison_group</w:t>
            </w:r>
            <w:proofErr w:type="spellEnd"/>
          </w:p>
        </w:tc>
        <w:tc>
          <w:tcPr>
            <w:tcW w:w="1283" w:type="dxa"/>
            <w:noWrap/>
            <w:hideMark/>
          </w:tcPr>
          <w:p w14:paraId="6D801C04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66BFA9A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</w:p>
        </w:tc>
        <w:tc>
          <w:tcPr>
            <w:tcW w:w="4229" w:type="dxa"/>
            <w:noWrap/>
            <w:hideMark/>
          </w:tcPr>
          <w:p w14:paraId="61DB8025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3CCFF28B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-Ve cont</w:t>
            </w:r>
            <w:r w:rsidRPr="00953A22">
              <w:tab/>
              <w:t xml:space="preserve"> </w:t>
            </w:r>
          </w:p>
          <w:p w14:paraId="109895F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Placebo</w:t>
            </w:r>
            <w:r w:rsidRPr="00953A22">
              <w:tab/>
              <w:t xml:space="preserve"> </w:t>
            </w:r>
          </w:p>
          <w:p w14:paraId="48BCF10D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</w:r>
            <w:proofErr w:type="spellStart"/>
            <w:r w:rsidRPr="00953A22">
              <w:t>Enro</w:t>
            </w:r>
            <w:proofErr w:type="spellEnd"/>
            <w:r w:rsidRPr="00953A22">
              <w:tab/>
              <w:t xml:space="preserve"> </w:t>
            </w:r>
          </w:p>
          <w:p w14:paraId="137869E6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Tylosin</w:t>
            </w:r>
            <w:r w:rsidRPr="00953A22">
              <w:tab/>
              <w:t xml:space="preserve"> </w:t>
            </w:r>
          </w:p>
          <w:p w14:paraId="0D835ECB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5</w:t>
            </w:r>
            <w:r w:rsidRPr="00953A22">
              <w:tab/>
            </w:r>
            <w:proofErr w:type="spellStart"/>
            <w:r w:rsidRPr="00953A22">
              <w:t>Naficillin+pen+strept</w:t>
            </w:r>
            <w:proofErr w:type="spellEnd"/>
          </w:p>
          <w:p w14:paraId="03D85B1B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lastRenderedPageBreak/>
              <w:t>Continuously updating list…</w:t>
            </w:r>
          </w:p>
          <w:p w14:paraId="1E2BC79E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A22" w:rsidRPr="00953A22" w14:paraId="6BB4C61E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5C8198EB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lastRenderedPageBreak/>
              <w:t>estimate_type</w:t>
            </w:r>
            <w:proofErr w:type="spellEnd"/>
          </w:p>
        </w:tc>
        <w:tc>
          <w:tcPr>
            <w:tcW w:w="1283" w:type="dxa"/>
            <w:noWrap/>
            <w:hideMark/>
          </w:tcPr>
          <w:p w14:paraId="72D468FA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59CC3774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229" w:type="dxa"/>
            <w:noWrap/>
            <w:hideMark/>
          </w:tcPr>
          <w:p w14:paraId="0A784811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Must-</w:t>
            </w:r>
            <w:proofErr w:type="gramStart"/>
            <w:r w:rsidRPr="00953A22">
              <w:rPr>
                <w:b/>
                <w:bCs/>
              </w:rPr>
              <w:t>enter</w:t>
            </w:r>
            <w:proofErr w:type="gramEnd"/>
          </w:p>
          <w:p w14:paraId="43716F5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OR</w:t>
            </w:r>
            <w:r w:rsidRPr="00953A22">
              <w:tab/>
              <w:t xml:space="preserve"> </w:t>
            </w:r>
          </w:p>
          <w:p w14:paraId="71CA5604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RR</w:t>
            </w:r>
            <w:r w:rsidRPr="00953A22">
              <w:tab/>
              <w:t xml:space="preserve"> </w:t>
            </w:r>
          </w:p>
          <w:p w14:paraId="7A52D4BB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3</w:t>
            </w:r>
            <w:r w:rsidRPr="00953A22">
              <w:tab/>
              <w:t>IRR</w:t>
            </w:r>
            <w:r w:rsidRPr="00953A22">
              <w:tab/>
              <w:t xml:space="preserve"> </w:t>
            </w:r>
          </w:p>
          <w:p w14:paraId="56B7FEB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4</w:t>
            </w:r>
            <w:r w:rsidRPr="00953A22">
              <w:tab/>
              <w:t>HR</w:t>
            </w:r>
          </w:p>
        </w:tc>
      </w:tr>
      <w:tr w:rsidR="00953A22" w:rsidRPr="00953A22" w14:paraId="68356DE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112159D9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estimate_scale</w:t>
            </w:r>
            <w:proofErr w:type="spellEnd"/>
          </w:p>
        </w:tc>
        <w:tc>
          <w:tcPr>
            <w:tcW w:w="1283" w:type="dxa"/>
            <w:noWrap/>
            <w:hideMark/>
          </w:tcPr>
          <w:p w14:paraId="4780918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2A5ADA2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229" w:type="dxa"/>
            <w:noWrap/>
            <w:hideMark/>
          </w:tcPr>
          <w:p w14:paraId="7A6EFCC6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rPr>
                <w:b/>
                <w:bCs/>
              </w:rPr>
              <w:t>Must-</w:t>
            </w:r>
            <w:proofErr w:type="spellStart"/>
            <w:r w:rsidRPr="00953A22">
              <w:rPr>
                <w:b/>
                <w:bCs/>
              </w:rPr>
              <w:t>enterb</w:t>
            </w:r>
            <w:proofErr w:type="spellEnd"/>
          </w:p>
          <w:p w14:paraId="0EE44180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linear</w:t>
            </w:r>
            <w:r w:rsidRPr="00953A22">
              <w:tab/>
              <w:t xml:space="preserve"> </w:t>
            </w:r>
          </w:p>
          <w:p w14:paraId="65B191DB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ln</w:t>
            </w:r>
            <w:r w:rsidRPr="00953A22">
              <w:tab/>
            </w:r>
          </w:p>
        </w:tc>
      </w:tr>
      <w:tr w:rsidR="00953A22" w:rsidRPr="00953A22" w14:paraId="621CF689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64C60D9C" w14:textId="77777777" w:rsidR="00953A22" w:rsidRPr="00953A22" w:rsidRDefault="00953A22" w:rsidP="002C35B4">
            <w:pPr>
              <w:spacing w:line="276" w:lineRule="auto"/>
            </w:pPr>
            <w:r w:rsidRPr="00953A22">
              <w:t>estimate</w:t>
            </w:r>
          </w:p>
        </w:tc>
        <w:tc>
          <w:tcPr>
            <w:tcW w:w="1283" w:type="dxa"/>
            <w:noWrap/>
            <w:hideMark/>
          </w:tcPr>
          <w:p w14:paraId="1D04F995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Float</w:t>
            </w:r>
          </w:p>
        </w:tc>
        <w:tc>
          <w:tcPr>
            <w:tcW w:w="739" w:type="dxa"/>
            <w:noWrap/>
            <w:hideMark/>
          </w:tcPr>
          <w:p w14:paraId="62E78FC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229" w:type="dxa"/>
            <w:noWrap/>
            <w:hideMark/>
          </w:tcPr>
          <w:p w14:paraId="6883F6DF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Estimate</w:t>
            </w:r>
          </w:p>
          <w:p w14:paraId="29A2B596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For the baseline group we will either put 0 if linear or 1 if (log)</w:t>
            </w:r>
          </w:p>
        </w:tc>
      </w:tr>
      <w:tr w:rsidR="00953A22" w:rsidRPr="00953A22" w14:paraId="668BB626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0C2AC4B5" w14:textId="77777777" w:rsidR="00953A22" w:rsidRPr="00953A22" w:rsidRDefault="00953A22" w:rsidP="002C35B4">
            <w:pPr>
              <w:spacing w:line="276" w:lineRule="auto"/>
            </w:pPr>
            <w:r w:rsidRPr="00953A22">
              <w:t>SE</w:t>
            </w:r>
          </w:p>
        </w:tc>
        <w:tc>
          <w:tcPr>
            <w:tcW w:w="1283" w:type="dxa"/>
            <w:noWrap/>
            <w:hideMark/>
          </w:tcPr>
          <w:p w14:paraId="5FC90C8C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Float</w:t>
            </w:r>
          </w:p>
        </w:tc>
        <w:tc>
          <w:tcPr>
            <w:tcW w:w="739" w:type="dxa"/>
            <w:noWrap/>
            <w:hideMark/>
          </w:tcPr>
          <w:p w14:paraId="3EF34AEC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229" w:type="dxa"/>
            <w:noWrap/>
            <w:hideMark/>
          </w:tcPr>
          <w:p w14:paraId="168E2770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SE</w:t>
            </w:r>
          </w:p>
        </w:tc>
      </w:tr>
      <w:tr w:rsidR="00953A22" w:rsidRPr="00953A22" w14:paraId="20509A3E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18D7AE11" w14:textId="77777777" w:rsidR="00953A22" w:rsidRPr="00953A22" w:rsidRDefault="00953A22" w:rsidP="002C35B4">
            <w:pPr>
              <w:spacing w:line="276" w:lineRule="auto"/>
            </w:pPr>
            <w:proofErr w:type="spellStart"/>
            <w:r w:rsidRPr="00953A22">
              <w:t>CI_level</w:t>
            </w:r>
            <w:proofErr w:type="spellEnd"/>
          </w:p>
        </w:tc>
        <w:tc>
          <w:tcPr>
            <w:tcW w:w="1283" w:type="dxa"/>
            <w:noWrap/>
            <w:hideMark/>
          </w:tcPr>
          <w:p w14:paraId="253D88FC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Integer</w:t>
            </w:r>
          </w:p>
        </w:tc>
        <w:tc>
          <w:tcPr>
            <w:tcW w:w="739" w:type="dxa"/>
            <w:noWrap/>
            <w:hideMark/>
          </w:tcPr>
          <w:p w14:paraId="44BCF7F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</w:p>
        </w:tc>
        <w:tc>
          <w:tcPr>
            <w:tcW w:w="4229" w:type="dxa"/>
            <w:noWrap/>
            <w:hideMark/>
          </w:tcPr>
          <w:p w14:paraId="2081EFCA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1</w:t>
            </w:r>
            <w:r w:rsidRPr="00953A22">
              <w:tab/>
              <w:t>95%</w:t>
            </w:r>
            <w:r w:rsidRPr="00953A22">
              <w:tab/>
              <w:t xml:space="preserve"> </w:t>
            </w:r>
          </w:p>
          <w:p w14:paraId="33D8D42D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2</w:t>
            </w:r>
            <w:r w:rsidRPr="00953A22">
              <w:tab/>
              <w:t>99%</w:t>
            </w:r>
            <w:r w:rsidRPr="00953A22">
              <w:tab/>
            </w:r>
          </w:p>
        </w:tc>
      </w:tr>
      <w:tr w:rsidR="00953A22" w:rsidRPr="00953A22" w14:paraId="78F2C19D" w14:textId="77777777" w:rsidTr="00547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4F39F279" w14:textId="77777777" w:rsidR="00953A22" w:rsidRPr="00953A22" w:rsidRDefault="00953A22" w:rsidP="002C35B4">
            <w:pPr>
              <w:spacing w:line="276" w:lineRule="auto"/>
            </w:pPr>
            <w:r w:rsidRPr="00953A22">
              <w:t>LCI</w:t>
            </w:r>
          </w:p>
        </w:tc>
        <w:tc>
          <w:tcPr>
            <w:tcW w:w="1283" w:type="dxa"/>
            <w:noWrap/>
            <w:hideMark/>
          </w:tcPr>
          <w:p w14:paraId="7D17DD67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Float</w:t>
            </w:r>
          </w:p>
        </w:tc>
        <w:tc>
          <w:tcPr>
            <w:tcW w:w="739" w:type="dxa"/>
            <w:noWrap/>
            <w:hideMark/>
          </w:tcPr>
          <w:p w14:paraId="1795A345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229" w:type="dxa"/>
            <w:noWrap/>
            <w:hideMark/>
          </w:tcPr>
          <w:p w14:paraId="62A54271" w14:textId="77777777" w:rsidR="00953A22" w:rsidRPr="00953A22" w:rsidRDefault="00953A22" w:rsidP="002C35B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A22">
              <w:t>LCI</w:t>
            </w:r>
          </w:p>
        </w:tc>
      </w:tr>
      <w:tr w:rsidR="00953A22" w:rsidRPr="00953A22" w14:paraId="2CB3B0F4" w14:textId="77777777" w:rsidTr="00547FD7">
        <w:trPr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noWrap/>
            <w:hideMark/>
          </w:tcPr>
          <w:p w14:paraId="13FA98B4" w14:textId="77777777" w:rsidR="00953A22" w:rsidRPr="00953A22" w:rsidRDefault="00953A22" w:rsidP="002C35B4">
            <w:pPr>
              <w:spacing w:line="276" w:lineRule="auto"/>
            </w:pPr>
            <w:r w:rsidRPr="00953A22">
              <w:t>UCI</w:t>
            </w:r>
          </w:p>
        </w:tc>
        <w:tc>
          <w:tcPr>
            <w:tcW w:w="1283" w:type="dxa"/>
            <w:noWrap/>
            <w:hideMark/>
          </w:tcPr>
          <w:p w14:paraId="0FC0DDD4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Float</w:t>
            </w:r>
          </w:p>
        </w:tc>
        <w:tc>
          <w:tcPr>
            <w:tcW w:w="739" w:type="dxa"/>
            <w:noWrap/>
            <w:hideMark/>
          </w:tcPr>
          <w:p w14:paraId="750AB679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8</w:t>
            </w:r>
          </w:p>
        </w:tc>
        <w:tc>
          <w:tcPr>
            <w:tcW w:w="4229" w:type="dxa"/>
            <w:noWrap/>
            <w:hideMark/>
          </w:tcPr>
          <w:p w14:paraId="37074375" w14:textId="77777777" w:rsidR="00953A22" w:rsidRPr="00953A22" w:rsidRDefault="00953A22" w:rsidP="002C35B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A22">
              <w:t>UCI</w:t>
            </w:r>
          </w:p>
        </w:tc>
      </w:tr>
    </w:tbl>
    <w:p w14:paraId="04984521" w14:textId="77777777" w:rsidR="00953A22" w:rsidRPr="00953A22" w:rsidRDefault="00953A22" w:rsidP="00953A22"/>
    <w:p w14:paraId="60A0B736" w14:textId="77777777" w:rsidR="00953A22" w:rsidRPr="00953A22" w:rsidRDefault="00953A22" w:rsidP="00953A22"/>
    <w:p w14:paraId="10A1839D" w14:textId="77777777" w:rsidR="00953A22" w:rsidRPr="00953A22" w:rsidRDefault="00953A22" w:rsidP="00953A22">
      <w:pPr>
        <w:pStyle w:val="Heading1"/>
      </w:pPr>
      <w:bookmarkStart w:id="9" w:name="_Toc40957521"/>
      <w:bookmarkStart w:id="10" w:name="_Toc66293830"/>
      <w:r w:rsidRPr="00953A22">
        <w:t>Glossary of terms</w:t>
      </w:r>
      <w:bookmarkEnd w:id="9"/>
      <w:bookmarkEnd w:id="10"/>
    </w:p>
    <w:p w14:paraId="1F42CE37" w14:textId="77777777" w:rsidR="00953A22" w:rsidRPr="00953A22" w:rsidRDefault="00953A22" w:rsidP="00953A22">
      <w:pPr>
        <w:rPr>
          <w:b/>
          <w:bCs/>
        </w:rPr>
      </w:pPr>
      <w:r w:rsidRPr="00953A22">
        <w:rPr>
          <w:b/>
          <w:bCs/>
        </w:rPr>
        <w:t xml:space="preserve">This glossary was compiled mainly using material from the text books </w:t>
      </w:r>
      <w:r w:rsidRPr="00953A22">
        <w:rPr>
          <w:b/>
          <w:bCs/>
        </w:rPr>
        <w:fldChar w:fldCharType="begin"/>
      </w:r>
      <w:r w:rsidRPr="00953A22">
        <w:rPr>
          <w:b/>
          <w:bCs/>
        </w:rPr>
        <w:instrText xml:space="preserve"> ADDIN EN.CITE &lt;EndNote&gt;&lt;Cite&gt;&lt;Author&gt;Teorey&lt;/Author&gt;&lt;Year&gt;2011&lt;/Year&gt;&lt;RecNum&gt;132&lt;/RecNum&gt;&lt;DisplayText&gt;(Teorey et al., 2011; Watt &amp;amp; Eng., 2014)&lt;/DisplayText&gt;&lt;record&gt;&lt;rec-number&gt;132&lt;/rec-number&gt;&lt;foreign-keys&gt;&lt;key app="EN" db-id="xpas0522astdfle2s9rx922kxx2v002wfevz" timestamp="1615249807"&gt;132&lt;/key&gt;&lt;/foreign-keys&gt;&lt;ref-type name="Book Section"&gt;5&lt;/ref-type&gt;&lt;contributors&gt;&lt;authors&gt;&lt;author&gt;Teorey, Toby&lt;/author&gt;&lt;author&gt;Lightstone, Sam&lt;/author&gt;&lt;author&gt;Nadeau, Tom&lt;/author&gt;&lt;author&gt;Jagadish, H. V.&lt;/author&gt;&lt;/authors&gt;&lt;secondary-authors&gt;&lt;author&gt;Teorey, Toby&lt;/author&gt;&lt;author&gt;Lightstone, Sam&lt;/author&gt;&lt;author&gt;Nadeau, Tom&lt;/author&gt;&lt;author&gt;Jagadish, H. V.&lt;/author&gt;&lt;/secondary-authors&gt;&lt;/contributors&gt;&lt;titles&gt;&lt;title&gt;2 - The Entity–Relationship Model&lt;/title&gt;&lt;secondary-title&gt;Database Modeling and Design (Fifth Edition)&lt;/secondary-title&gt;&lt;/titles&gt;&lt;pages&gt;13-34&lt;/pages&gt;&lt;dates&gt;&lt;year&gt;2011&lt;/year&gt;&lt;pub-dates&gt;&lt;date&gt;2011/01/01/&lt;/date&gt;&lt;/pub-dates&gt;&lt;/dates&gt;&lt;pub-location&gt;Boston&lt;/pub-location&gt;&lt;publisher&gt;Morgan Kaufmann&lt;/publisher&gt;&lt;isbn&gt;978-0-12-382020-4&lt;/isbn&gt;&lt;urls&gt;&lt;related-urls&gt;&lt;url&gt;https://www.sciencedirect.com/science/article/pii/B9780123820204000021&lt;/url&gt;&lt;/related-urls&gt;&lt;/urls&gt;&lt;electronic-resource-num&gt;https://doi.org/10.1016/B978-0-12-382020-4.00002-1&lt;/electronic-resource-num&gt;&lt;/record&gt;&lt;/Cite&gt;&lt;Cite&gt;&lt;Author&gt;Watt&lt;/Author&gt;&lt;Year&gt;2014&lt;/Year&gt;&lt;RecNum&gt;126&lt;/RecNum&gt;&lt;record&gt;&lt;rec-number&gt;126&lt;/rec-number&gt;&lt;foreign-keys&gt;&lt;key app="EN" db-id="xpas0522astdfle2s9rx922kxx2v002wfevz" timestamp="1615249529"&gt;126&lt;/key&gt;&lt;/foreign-keys&gt;&lt;ref-type name="Book"&gt;6&lt;/ref-type&gt;&lt;contributors&gt;&lt;authors&gt;&lt;author&gt;Watt, A.,&lt;/author&gt;&lt;author&gt;N. Eng.&lt;/author&gt;&lt;/authors&gt;&lt;/contributors&gt;&lt;titles&gt;&lt;title&gt;Database Design - 2nd Edition&lt;/title&gt;&lt;/titles&gt;&lt;dates&gt;&lt;year&gt;2014&lt;/year&gt;&lt;/dates&gt;&lt;pub-location&gt;Victoria, B.C.&lt;/pub-location&gt;&lt;publisher&gt;BCcampus. Retrieved from https://opentextbc.ca/dbdesign01/&lt;/publisher&gt;&lt;urls&gt;&lt;related-urls&gt;&lt;url&gt;https://opentextbc.ca/dbdesign01/&lt;/url&gt;&lt;/related-urls&gt;&lt;/urls&gt;&lt;access-date&gt;2021&lt;/access-date&gt;&lt;/record&gt;&lt;/Cite&gt;&lt;/EndNote&gt;</w:instrText>
      </w:r>
      <w:r w:rsidRPr="00953A22">
        <w:rPr>
          <w:b/>
          <w:bCs/>
        </w:rPr>
        <w:fldChar w:fldCharType="separate"/>
      </w:r>
      <w:r w:rsidRPr="00953A22">
        <w:rPr>
          <w:b/>
          <w:bCs/>
        </w:rPr>
        <w:t>(Teorey et al., 2011; Watt &amp; Eng., 2014)</w:t>
      </w:r>
      <w:r w:rsidRPr="00953A22">
        <w:fldChar w:fldCharType="end"/>
      </w:r>
      <w:r w:rsidRPr="00953A22">
        <w:rPr>
          <w:b/>
          <w:bCs/>
        </w:rPr>
        <w:t xml:space="preserve"> for Database Design Otherwise, specific sources are cited as part of the description of items.</w:t>
      </w:r>
    </w:p>
    <w:p w14:paraId="26323302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t>Entities: principal data objects about which information is to be collected; they usually denote a person, place, thing, or event of informational interest</w:t>
      </w:r>
    </w:p>
    <w:p w14:paraId="6EDB9D27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t xml:space="preserve">Attribute: a primitive data element that provides descriptive detail about an entity; a data field or data item in a record. For example, </w:t>
      </w:r>
      <w:proofErr w:type="spellStart"/>
      <w:r w:rsidRPr="00953A22">
        <w:rPr>
          <w:i/>
          <w:iCs/>
          <w:lang w:val="en-GB"/>
        </w:rPr>
        <w:t>lastname</w:t>
      </w:r>
      <w:proofErr w:type="spellEnd"/>
      <w:r w:rsidRPr="00953A22">
        <w:rPr>
          <w:i/>
          <w:iCs/>
          <w:lang w:val="en-GB"/>
        </w:rPr>
        <w:t xml:space="preserve"> would be an attribute for the entity Customer.</w:t>
      </w:r>
    </w:p>
    <w:p w14:paraId="7A28E1AB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t xml:space="preserve">Entity instance: a particular occurrence of an entity </w:t>
      </w:r>
    </w:p>
    <w:p w14:paraId="0D664ABF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t>Database: a collection of interrelated stored data that serves the needs of multiple users; a collection of tables in the relational model.</w:t>
      </w:r>
    </w:p>
    <w:p w14:paraId="284E2AF9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t>A database management system (DBMS): a generalized software system for storing and manipulating databases. For example, Oracle, IBM’s DB2, and Microsoft SQL Server or Access.</w:t>
      </w:r>
    </w:p>
    <w:p w14:paraId="59D36507" w14:textId="77777777" w:rsidR="00953A22" w:rsidRPr="00953A22" w:rsidRDefault="00953A22" w:rsidP="00953A22">
      <w:pPr>
        <w:rPr>
          <w:i/>
          <w:iCs/>
          <w:lang w:val="en-GB"/>
        </w:rPr>
      </w:pPr>
      <w:r w:rsidRPr="00953A22">
        <w:rPr>
          <w:i/>
          <w:iCs/>
          <w:lang w:val="en-GB"/>
        </w:rPr>
        <w:lastRenderedPageBreak/>
        <w:t xml:space="preserve">Degree of a relationship: the number of entities associated in the relationship: recursive binary (1 entity), binary (2 entities), </w:t>
      </w:r>
      <w:proofErr w:type="gramStart"/>
      <w:r w:rsidRPr="00953A22">
        <w:rPr>
          <w:i/>
          <w:iCs/>
          <w:lang w:val="en-GB"/>
        </w:rPr>
        <w:t>ternary(</w:t>
      </w:r>
      <w:proofErr w:type="gramEnd"/>
      <w:r w:rsidRPr="00953A22">
        <w:rPr>
          <w:i/>
          <w:iCs/>
          <w:lang w:val="en-GB"/>
        </w:rPr>
        <w:t>3 entities), n-</w:t>
      </w:r>
      <w:proofErr w:type="spellStart"/>
      <w:r w:rsidRPr="00953A22">
        <w:rPr>
          <w:i/>
          <w:iCs/>
          <w:lang w:val="en-GB"/>
        </w:rPr>
        <w:t>ary</w:t>
      </w:r>
      <w:proofErr w:type="spellEnd"/>
      <w:r w:rsidRPr="00953A22">
        <w:rPr>
          <w:i/>
          <w:iCs/>
          <w:lang w:val="en-GB"/>
        </w:rPr>
        <w:t xml:space="preserve"> (n entities)</w:t>
      </w:r>
    </w:p>
    <w:p w14:paraId="5EE11189" w14:textId="77777777" w:rsidR="00953A22" w:rsidRPr="00953A22" w:rsidRDefault="00953A22" w:rsidP="00953A22">
      <w:pPr>
        <w:rPr>
          <w:lang w:val="en-GB"/>
        </w:rPr>
      </w:pPr>
    </w:p>
    <w:p w14:paraId="7B6A90B4" w14:textId="77777777" w:rsidR="00953A22" w:rsidRPr="00953A22" w:rsidRDefault="00953A22" w:rsidP="00953A22">
      <w:pPr>
        <w:rPr>
          <w:lang w:val="en-GB"/>
        </w:rPr>
      </w:pPr>
    </w:p>
    <w:p w14:paraId="423E44B9" w14:textId="77777777" w:rsidR="00953A22" w:rsidRPr="00953A22" w:rsidRDefault="00953A22" w:rsidP="00953A22">
      <w:pPr>
        <w:rPr>
          <w:lang w:val="en-GB"/>
        </w:rPr>
      </w:pPr>
    </w:p>
    <w:p w14:paraId="69DF4672" w14:textId="77777777" w:rsidR="00953A22" w:rsidRPr="00953A22" w:rsidRDefault="00953A22" w:rsidP="00953A22">
      <w:pPr>
        <w:rPr>
          <w:lang w:val="en-GB"/>
        </w:rPr>
      </w:pPr>
    </w:p>
    <w:p w14:paraId="359E6A11" w14:textId="6F627A85" w:rsidR="00953A22" w:rsidRDefault="00953A22" w:rsidP="00953A22">
      <w:pPr>
        <w:rPr>
          <w:lang w:val="en-GB"/>
        </w:rPr>
      </w:pPr>
    </w:p>
    <w:p w14:paraId="300324F2" w14:textId="03AD2FA9" w:rsidR="006C37FE" w:rsidRDefault="006C37FE" w:rsidP="00953A22">
      <w:pPr>
        <w:rPr>
          <w:lang w:val="en-GB"/>
        </w:rPr>
      </w:pPr>
    </w:p>
    <w:p w14:paraId="260A0E68" w14:textId="6AD78578" w:rsidR="006C37FE" w:rsidRDefault="006C37FE" w:rsidP="00953A22">
      <w:pPr>
        <w:rPr>
          <w:lang w:val="en-GB"/>
        </w:rPr>
      </w:pPr>
    </w:p>
    <w:p w14:paraId="692836B1" w14:textId="46C705EF" w:rsidR="006C37FE" w:rsidRDefault="006C37FE" w:rsidP="00953A22">
      <w:pPr>
        <w:rPr>
          <w:lang w:val="en-GB"/>
        </w:rPr>
      </w:pPr>
    </w:p>
    <w:p w14:paraId="5C3B6F4C" w14:textId="7997BC11" w:rsidR="006C37FE" w:rsidRPr="00953A22" w:rsidRDefault="006C37FE" w:rsidP="006C37FE">
      <w:pPr>
        <w:pStyle w:val="Heading1"/>
        <w:rPr>
          <w:lang w:val="en-GB"/>
        </w:rPr>
      </w:pPr>
      <w:bookmarkStart w:id="11" w:name="_Toc66293831"/>
      <w:r>
        <w:rPr>
          <w:lang w:val="en-GB"/>
        </w:rPr>
        <w:t>References</w:t>
      </w:r>
      <w:bookmarkEnd w:id="11"/>
    </w:p>
    <w:p w14:paraId="1957E22C" w14:textId="77777777" w:rsidR="00953A22" w:rsidRPr="00953A22" w:rsidRDefault="00953A22" w:rsidP="00953A22">
      <w:pPr>
        <w:rPr>
          <w:lang w:val="en-GB"/>
        </w:rPr>
      </w:pPr>
    </w:p>
    <w:p w14:paraId="5B8C7D36" w14:textId="77777777" w:rsidR="00953A22" w:rsidRPr="00953A22" w:rsidRDefault="00953A22" w:rsidP="00953A22">
      <w:r w:rsidRPr="00953A22">
        <w:fldChar w:fldCharType="begin"/>
      </w:r>
      <w:r w:rsidRPr="00953A22">
        <w:instrText xml:space="preserve"> ADDIN EN.REFLIST </w:instrText>
      </w:r>
      <w:r w:rsidRPr="00953A22">
        <w:fldChar w:fldCharType="separate"/>
      </w:r>
      <w:r w:rsidRPr="00953A22">
        <w:t xml:space="preserve">Teorey, T., Lightstone, S., Nadeau, T., &amp; Jagadish, H. V. (2011). 2 - The Entity–Relationship Model. In T. Teorey, S. Lightstone, T. Nadeau, &amp; H. V. Jagadish (Eds.), </w:t>
      </w:r>
      <w:r w:rsidRPr="00953A22">
        <w:rPr>
          <w:i/>
        </w:rPr>
        <w:t>Database Modeling and Design (Fifth Edition)</w:t>
      </w:r>
      <w:r w:rsidRPr="00953A22">
        <w:t xml:space="preserve"> (pp. 13-34). Boston: Morgan Kaufmann.</w:t>
      </w:r>
    </w:p>
    <w:p w14:paraId="37AC688B" w14:textId="77777777" w:rsidR="00953A22" w:rsidRPr="00953A22" w:rsidRDefault="00953A22" w:rsidP="00953A22">
      <w:r w:rsidRPr="00953A22">
        <w:t xml:space="preserve">Watt, A., &amp; Eng., N. (2014). </w:t>
      </w:r>
      <w:r w:rsidRPr="00953A22">
        <w:rPr>
          <w:i/>
        </w:rPr>
        <w:t>Database Design - 2nd Edition</w:t>
      </w:r>
      <w:r w:rsidRPr="00953A22">
        <w:t xml:space="preserve">. Victoria, B.C.: BCcampus. Retrieved from </w:t>
      </w:r>
      <w:hyperlink r:id="rId8" w:history="1">
        <w:r w:rsidRPr="00953A22">
          <w:rPr>
            <w:rStyle w:val="Hyperlink"/>
          </w:rPr>
          <w:t>https://opentextbc.ca/dbdesign01/</w:t>
        </w:r>
      </w:hyperlink>
      <w:r w:rsidRPr="00953A22">
        <w:t>.</w:t>
      </w:r>
    </w:p>
    <w:p w14:paraId="6C3373DC" w14:textId="77777777" w:rsidR="00953A22" w:rsidRPr="00953A22" w:rsidRDefault="00953A22" w:rsidP="00953A22">
      <w:r w:rsidRPr="00953A22">
        <w:fldChar w:fldCharType="end"/>
      </w:r>
    </w:p>
    <w:p w14:paraId="485B70F7" w14:textId="77777777" w:rsidR="009713CF" w:rsidRPr="009713CF" w:rsidRDefault="009713CF" w:rsidP="009713CF"/>
    <w:p w14:paraId="5E33A636" w14:textId="7B713654" w:rsidR="00641AD5" w:rsidRPr="001C3455" w:rsidRDefault="00641AD5" w:rsidP="00E7525A">
      <w:pPr>
        <w:pStyle w:val="ListParagraph"/>
      </w:pPr>
    </w:p>
    <w:sectPr w:rsidR="00641AD5" w:rsidRPr="001C3455" w:rsidSect="009713C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0E144" w14:textId="77777777" w:rsidR="002B5DA2" w:rsidRDefault="002B5DA2" w:rsidP="0080657B">
      <w:r>
        <w:separator/>
      </w:r>
    </w:p>
  </w:endnote>
  <w:endnote w:type="continuationSeparator" w:id="0">
    <w:p w14:paraId="678AC050" w14:textId="77777777" w:rsidR="002B5DA2" w:rsidRDefault="002B5DA2" w:rsidP="00806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D3157" w14:textId="5A1E170A" w:rsidR="00B627C4" w:rsidRPr="00362D0D" w:rsidRDefault="00B627C4" w:rsidP="0080657B">
    <w:pPr>
      <w:pStyle w:val="Footer"/>
    </w:pPr>
    <w:r w:rsidRPr="00362D0D">
      <w:t>(</w:t>
    </w:r>
    <w:sdt>
      <w:sdtPr>
        <w:id w:val="-3068605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62D0D">
          <w:fldChar w:fldCharType="begin"/>
        </w:r>
        <w:r w:rsidRPr="00362D0D">
          <w:instrText xml:space="preserve"> PAGE   \* MERGEFORMAT </w:instrText>
        </w:r>
        <w:r w:rsidRPr="00362D0D">
          <w:fldChar w:fldCharType="separate"/>
        </w:r>
        <w:r w:rsidRPr="00362D0D">
          <w:rPr>
            <w:noProof/>
          </w:rPr>
          <w:t>2</w:t>
        </w:r>
        <w:r w:rsidRPr="00362D0D">
          <w:rPr>
            <w:noProof/>
          </w:rPr>
          <w:fldChar w:fldCharType="end"/>
        </w:r>
        <w:r w:rsidRPr="00362D0D">
          <w:rPr>
            <w:noProof/>
          </w:rPr>
          <w:t>)</w:t>
        </w:r>
      </w:sdtContent>
    </w:sdt>
  </w:p>
  <w:p w14:paraId="5DE20F83" w14:textId="77777777" w:rsidR="00B627C4" w:rsidRDefault="00B627C4" w:rsidP="00806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F1D14" w14:textId="77777777" w:rsidR="002B5DA2" w:rsidRDefault="002B5DA2" w:rsidP="0080657B">
      <w:r>
        <w:separator/>
      </w:r>
    </w:p>
  </w:footnote>
  <w:footnote w:type="continuationSeparator" w:id="0">
    <w:p w14:paraId="39D08B32" w14:textId="77777777" w:rsidR="002B5DA2" w:rsidRDefault="002B5DA2" w:rsidP="00806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F37C7" w14:textId="54BD0514" w:rsidR="00C71B69" w:rsidRPr="00C71B69" w:rsidRDefault="00C71B69" w:rsidP="00C71B69">
    <w:pPr>
      <w:jc w:val="both"/>
      <w:rPr>
        <w:b/>
        <w:bCs/>
        <w:sz w:val="28"/>
        <w:szCs w:val="28"/>
        <w:vertAlign w:val="subscript"/>
      </w:rPr>
    </w:pPr>
    <w:r>
      <w:rPr>
        <w:b/>
        <w:bCs/>
        <w:sz w:val="28"/>
        <w:szCs w:val="28"/>
      </w:rPr>
      <w:t xml:space="preserve">Data extraction </w:t>
    </w:r>
    <w:r w:rsidRPr="00DF79DF">
      <w:rPr>
        <w:b/>
        <w:bCs/>
        <w:sz w:val="28"/>
        <w:szCs w:val="28"/>
      </w:rPr>
      <w:t>for complex systematic reviews</w:t>
    </w:r>
    <w:r>
      <w:rPr>
        <w:b/>
        <w:bCs/>
        <w:sz w:val="28"/>
        <w:szCs w:val="28"/>
      </w:rPr>
      <w:t xml:space="preserve">: A </w:t>
    </w:r>
    <w:r w:rsidRPr="00DF79DF">
      <w:rPr>
        <w:b/>
        <w:bCs/>
        <w:sz w:val="28"/>
        <w:szCs w:val="28"/>
      </w:rPr>
      <w:t xml:space="preserve">step by step workflow </w:t>
    </w:r>
    <w:r>
      <w:rPr>
        <w:b/>
        <w:bCs/>
        <w:sz w:val="28"/>
        <w:szCs w:val="28"/>
      </w:rPr>
      <w:t>implemented by</w:t>
    </w:r>
    <w:r w:rsidRPr="00DF79DF">
      <w:rPr>
        <w:b/>
        <w:bCs/>
        <w:sz w:val="28"/>
        <w:szCs w:val="28"/>
      </w:rPr>
      <w:t xml:space="preserve"> open-source tools (Epi Info and 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0E0D"/>
    <w:multiLevelType w:val="hybridMultilevel"/>
    <w:tmpl w:val="C08C73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F34"/>
    <w:multiLevelType w:val="hybridMultilevel"/>
    <w:tmpl w:val="72546B2C"/>
    <w:lvl w:ilvl="0" w:tplc="A8543E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CB7"/>
    <w:multiLevelType w:val="hybridMultilevel"/>
    <w:tmpl w:val="E014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C70E7"/>
    <w:multiLevelType w:val="hybridMultilevel"/>
    <w:tmpl w:val="BA944E82"/>
    <w:lvl w:ilvl="0" w:tplc="44B2E43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4AB6"/>
    <w:multiLevelType w:val="hybridMultilevel"/>
    <w:tmpl w:val="B6F6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3855"/>
    <w:multiLevelType w:val="hybridMultilevel"/>
    <w:tmpl w:val="BFA6C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02055"/>
    <w:multiLevelType w:val="hybridMultilevel"/>
    <w:tmpl w:val="3A8EC51A"/>
    <w:lvl w:ilvl="0" w:tplc="44B2E43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C7EEB"/>
    <w:multiLevelType w:val="hybridMultilevel"/>
    <w:tmpl w:val="FA9A6778"/>
    <w:lvl w:ilvl="0" w:tplc="0409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29B3AA7"/>
    <w:multiLevelType w:val="hybridMultilevel"/>
    <w:tmpl w:val="03262A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23DF4"/>
    <w:multiLevelType w:val="hybridMultilevel"/>
    <w:tmpl w:val="D0CA7662"/>
    <w:lvl w:ilvl="0" w:tplc="FDA2D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0DA"/>
    <w:multiLevelType w:val="hybridMultilevel"/>
    <w:tmpl w:val="5E60DF84"/>
    <w:lvl w:ilvl="0" w:tplc="7D325A9E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20DD7"/>
    <w:multiLevelType w:val="hybridMultilevel"/>
    <w:tmpl w:val="97C60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F773CF"/>
    <w:multiLevelType w:val="hybridMultilevel"/>
    <w:tmpl w:val="3A30AFC0"/>
    <w:lvl w:ilvl="0" w:tplc="CDE67D54">
      <w:start w:val="1"/>
      <w:numFmt w:val="bullet"/>
      <w:lvlText w:val=""/>
      <w:lvlJc w:val="left"/>
      <w:pPr>
        <w:ind w:left="72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3" w15:restartNumberingAfterBreak="0">
    <w:nsid w:val="2A460B67"/>
    <w:multiLevelType w:val="hybridMultilevel"/>
    <w:tmpl w:val="1B722868"/>
    <w:lvl w:ilvl="0" w:tplc="CDE67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732BBC"/>
    <w:multiLevelType w:val="hybridMultilevel"/>
    <w:tmpl w:val="FE9E785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90ADB"/>
    <w:multiLevelType w:val="hybridMultilevel"/>
    <w:tmpl w:val="0C7C6502"/>
    <w:lvl w:ilvl="0" w:tplc="D0920E9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D6AE7"/>
    <w:multiLevelType w:val="hybridMultilevel"/>
    <w:tmpl w:val="F766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702A0"/>
    <w:multiLevelType w:val="hybridMultilevel"/>
    <w:tmpl w:val="979CE690"/>
    <w:lvl w:ilvl="0" w:tplc="40B2489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5341D"/>
    <w:multiLevelType w:val="hybridMultilevel"/>
    <w:tmpl w:val="1DF6BD42"/>
    <w:lvl w:ilvl="0" w:tplc="84F08D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440CA"/>
    <w:multiLevelType w:val="multilevel"/>
    <w:tmpl w:val="3BFC8F5C"/>
    <w:lvl w:ilvl="0">
      <w:start w:val="1"/>
      <w:numFmt w:val="decimal"/>
      <w:pStyle w:val="Heading1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0530205"/>
    <w:multiLevelType w:val="hybridMultilevel"/>
    <w:tmpl w:val="74BCC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A48BF"/>
    <w:multiLevelType w:val="hybridMultilevel"/>
    <w:tmpl w:val="35FA2DD6"/>
    <w:lvl w:ilvl="0" w:tplc="CDE67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A562F"/>
    <w:multiLevelType w:val="hybridMultilevel"/>
    <w:tmpl w:val="9E3CECAA"/>
    <w:lvl w:ilvl="0" w:tplc="4F668EC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714F0"/>
    <w:multiLevelType w:val="hybridMultilevel"/>
    <w:tmpl w:val="CE842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625D1F"/>
    <w:multiLevelType w:val="hybridMultilevel"/>
    <w:tmpl w:val="97EA6218"/>
    <w:lvl w:ilvl="0" w:tplc="2B6075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D60303"/>
    <w:multiLevelType w:val="hybridMultilevel"/>
    <w:tmpl w:val="7CC86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084E6B"/>
    <w:multiLevelType w:val="hybridMultilevel"/>
    <w:tmpl w:val="1CF06A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B6A09"/>
    <w:multiLevelType w:val="hybridMultilevel"/>
    <w:tmpl w:val="3F448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2702"/>
    <w:multiLevelType w:val="hybridMultilevel"/>
    <w:tmpl w:val="5F1648D6"/>
    <w:lvl w:ilvl="0" w:tplc="44B2E43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D0FC7"/>
    <w:multiLevelType w:val="hybridMultilevel"/>
    <w:tmpl w:val="E4E47C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2E7871"/>
    <w:multiLevelType w:val="hybridMultilevel"/>
    <w:tmpl w:val="A760AD7E"/>
    <w:lvl w:ilvl="0" w:tplc="3086D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967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163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260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26C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65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AC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66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E4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FE47E6"/>
    <w:multiLevelType w:val="hybridMultilevel"/>
    <w:tmpl w:val="2A18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A2906"/>
    <w:multiLevelType w:val="hybridMultilevel"/>
    <w:tmpl w:val="32683A74"/>
    <w:lvl w:ilvl="0" w:tplc="44B2E43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61C4E"/>
    <w:multiLevelType w:val="hybridMultilevel"/>
    <w:tmpl w:val="29CAA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C1EBF"/>
    <w:multiLevelType w:val="hybridMultilevel"/>
    <w:tmpl w:val="ED207A22"/>
    <w:lvl w:ilvl="0" w:tplc="E63C15A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233D3"/>
    <w:multiLevelType w:val="hybridMultilevel"/>
    <w:tmpl w:val="B85076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4D7D05"/>
    <w:multiLevelType w:val="hybridMultilevel"/>
    <w:tmpl w:val="B388EB58"/>
    <w:lvl w:ilvl="0" w:tplc="3A9AB476">
      <w:start w:val="1"/>
      <w:numFmt w:val="bullet"/>
      <w:lvlText w:val="-"/>
      <w:lvlJc w:val="left"/>
      <w:pPr>
        <w:ind w:left="720" w:hanging="360"/>
      </w:pPr>
      <w:rPr>
        <w:rFonts w:ascii="Times New Roman" w:eastAsia="+mn-e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2233D"/>
    <w:multiLevelType w:val="hybridMultilevel"/>
    <w:tmpl w:val="3A88F62C"/>
    <w:lvl w:ilvl="0" w:tplc="2B60754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BF025B"/>
    <w:multiLevelType w:val="hybridMultilevel"/>
    <w:tmpl w:val="3D7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2E0346"/>
    <w:multiLevelType w:val="hybridMultilevel"/>
    <w:tmpl w:val="1780F354"/>
    <w:lvl w:ilvl="0" w:tplc="B77A66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369D8"/>
    <w:multiLevelType w:val="hybridMultilevel"/>
    <w:tmpl w:val="C16A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0"/>
  </w:num>
  <w:num w:numId="4">
    <w:abstractNumId w:val="35"/>
  </w:num>
  <w:num w:numId="5">
    <w:abstractNumId w:val="2"/>
  </w:num>
  <w:num w:numId="6">
    <w:abstractNumId w:val="5"/>
  </w:num>
  <w:num w:numId="7">
    <w:abstractNumId w:val="23"/>
  </w:num>
  <w:num w:numId="8">
    <w:abstractNumId w:val="32"/>
  </w:num>
  <w:num w:numId="9">
    <w:abstractNumId w:val="3"/>
  </w:num>
  <w:num w:numId="10">
    <w:abstractNumId w:val="6"/>
  </w:num>
  <w:num w:numId="11">
    <w:abstractNumId w:val="28"/>
  </w:num>
  <w:num w:numId="12">
    <w:abstractNumId w:val="14"/>
  </w:num>
  <w:num w:numId="13">
    <w:abstractNumId w:val="8"/>
  </w:num>
  <w:num w:numId="14">
    <w:abstractNumId w:val="16"/>
  </w:num>
  <w:num w:numId="15">
    <w:abstractNumId w:val="1"/>
  </w:num>
  <w:num w:numId="16">
    <w:abstractNumId w:val="13"/>
  </w:num>
  <w:num w:numId="17">
    <w:abstractNumId w:val="30"/>
  </w:num>
  <w:num w:numId="18">
    <w:abstractNumId w:val="12"/>
  </w:num>
  <w:num w:numId="19">
    <w:abstractNumId w:val="29"/>
  </w:num>
  <w:num w:numId="20">
    <w:abstractNumId w:val="21"/>
  </w:num>
  <w:num w:numId="21">
    <w:abstractNumId w:val="37"/>
  </w:num>
  <w:num w:numId="22">
    <w:abstractNumId w:val="31"/>
  </w:num>
  <w:num w:numId="23">
    <w:abstractNumId w:val="36"/>
  </w:num>
  <w:num w:numId="24">
    <w:abstractNumId w:val="38"/>
  </w:num>
  <w:num w:numId="25">
    <w:abstractNumId w:val="26"/>
  </w:num>
  <w:num w:numId="26">
    <w:abstractNumId w:val="40"/>
  </w:num>
  <w:num w:numId="27">
    <w:abstractNumId w:val="19"/>
  </w:num>
  <w:num w:numId="28">
    <w:abstractNumId w:val="20"/>
  </w:num>
  <w:num w:numId="29">
    <w:abstractNumId w:val="25"/>
  </w:num>
  <w:num w:numId="30">
    <w:abstractNumId w:val="7"/>
  </w:num>
  <w:num w:numId="31">
    <w:abstractNumId w:val="24"/>
  </w:num>
  <w:num w:numId="32">
    <w:abstractNumId w:val="22"/>
  </w:num>
  <w:num w:numId="33">
    <w:abstractNumId w:val="9"/>
  </w:num>
  <w:num w:numId="34">
    <w:abstractNumId w:val="34"/>
  </w:num>
  <w:num w:numId="35">
    <w:abstractNumId w:val="15"/>
  </w:num>
  <w:num w:numId="36">
    <w:abstractNumId w:val="17"/>
  </w:num>
  <w:num w:numId="37">
    <w:abstractNumId w:val="18"/>
  </w:num>
  <w:num w:numId="38">
    <w:abstractNumId w:val="33"/>
  </w:num>
  <w:num w:numId="39">
    <w:abstractNumId w:val="10"/>
  </w:num>
  <w:num w:numId="40">
    <w:abstractNumId w:val="39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wxzfws7v5vtje92v359r2twfx2fwd9sz99&quot;&gt;rob&lt;record-ids&gt;&lt;item&gt;9&lt;/item&gt;&lt;item&gt;10&lt;/item&gt;&lt;item&gt;11&lt;/item&gt;&lt;/record-ids&gt;&lt;/item&gt;&lt;/Libraries&gt;"/>
  </w:docVars>
  <w:rsids>
    <w:rsidRoot w:val="00404E38"/>
    <w:rsid w:val="00000F8F"/>
    <w:rsid w:val="000026CA"/>
    <w:rsid w:val="00003D3D"/>
    <w:rsid w:val="00005264"/>
    <w:rsid w:val="00016CED"/>
    <w:rsid w:val="00017139"/>
    <w:rsid w:val="000203DD"/>
    <w:rsid w:val="00023C28"/>
    <w:rsid w:val="0002633E"/>
    <w:rsid w:val="000311DF"/>
    <w:rsid w:val="00034E1A"/>
    <w:rsid w:val="00037BBC"/>
    <w:rsid w:val="000409D5"/>
    <w:rsid w:val="00040E25"/>
    <w:rsid w:val="0004191F"/>
    <w:rsid w:val="000424DD"/>
    <w:rsid w:val="00042940"/>
    <w:rsid w:val="00046D6C"/>
    <w:rsid w:val="00056508"/>
    <w:rsid w:val="00065A97"/>
    <w:rsid w:val="0006673F"/>
    <w:rsid w:val="000755CF"/>
    <w:rsid w:val="000761B4"/>
    <w:rsid w:val="00081C3F"/>
    <w:rsid w:val="0008218E"/>
    <w:rsid w:val="00082FB7"/>
    <w:rsid w:val="00084117"/>
    <w:rsid w:val="000A41B9"/>
    <w:rsid w:val="000B4853"/>
    <w:rsid w:val="000B57A6"/>
    <w:rsid w:val="000B62B5"/>
    <w:rsid w:val="000B6DC1"/>
    <w:rsid w:val="000C2C2C"/>
    <w:rsid w:val="000C5753"/>
    <w:rsid w:val="000D09A5"/>
    <w:rsid w:val="000D250F"/>
    <w:rsid w:val="000D4D7D"/>
    <w:rsid w:val="000E5F64"/>
    <w:rsid w:val="000F02FD"/>
    <w:rsid w:val="000F3158"/>
    <w:rsid w:val="001035BF"/>
    <w:rsid w:val="00105DA5"/>
    <w:rsid w:val="00110BF7"/>
    <w:rsid w:val="0011214C"/>
    <w:rsid w:val="00116537"/>
    <w:rsid w:val="00130620"/>
    <w:rsid w:val="00130CD0"/>
    <w:rsid w:val="00134550"/>
    <w:rsid w:val="00134E19"/>
    <w:rsid w:val="00136B40"/>
    <w:rsid w:val="00141BE0"/>
    <w:rsid w:val="00145AE4"/>
    <w:rsid w:val="001515A4"/>
    <w:rsid w:val="001518BB"/>
    <w:rsid w:val="00151D57"/>
    <w:rsid w:val="00153357"/>
    <w:rsid w:val="001565FC"/>
    <w:rsid w:val="0016550F"/>
    <w:rsid w:val="00172F80"/>
    <w:rsid w:val="00173DCA"/>
    <w:rsid w:val="00175582"/>
    <w:rsid w:val="0018472B"/>
    <w:rsid w:val="00184F0B"/>
    <w:rsid w:val="00196393"/>
    <w:rsid w:val="001A26D8"/>
    <w:rsid w:val="001C03D6"/>
    <w:rsid w:val="001C20C5"/>
    <w:rsid w:val="001C3455"/>
    <w:rsid w:val="001C36A8"/>
    <w:rsid w:val="001C54DA"/>
    <w:rsid w:val="001D1DC2"/>
    <w:rsid w:val="001D2B3E"/>
    <w:rsid w:val="001D41E8"/>
    <w:rsid w:val="001D76BF"/>
    <w:rsid w:val="001D7CD4"/>
    <w:rsid w:val="001E1E39"/>
    <w:rsid w:val="00200E82"/>
    <w:rsid w:val="00201C05"/>
    <w:rsid w:val="0020285C"/>
    <w:rsid w:val="00202ACF"/>
    <w:rsid w:val="00202C61"/>
    <w:rsid w:val="00212E29"/>
    <w:rsid w:val="00213D0B"/>
    <w:rsid w:val="00221524"/>
    <w:rsid w:val="00223D74"/>
    <w:rsid w:val="00224B3A"/>
    <w:rsid w:val="00231A15"/>
    <w:rsid w:val="00235024"/>
    <w:rsid w:val="00240047"/>
    <w:rsid w:val="002428B8"/>
    <w:rsid w:val="0024395A"/>
    <w:rsid w:val="00250113"/>
    <w:rsid w:val="002511D7"/>
    <w:rsid w:val="00261925"/>
    <w:rsid w:val="002732C5"/>
    <w:rsid w:val="00283542"/>
    <w:rsid w:val="00285A87"/>
    <w:rsid w:val="00297722"/>
    <w:rsid w:val="002B1BA2"/>
    <w:rsid w:val="002B5DA2"/>
    <w:rsid w:val="002C2D2A"/>
    <w:rsid w:val="002C3234"/>
    <w:rsid w:val="002C34A5"/>
    <w:rsid w:val="002C35B4"/>
    <w:rsid w:val="002C4D84"/>
    <w:rsid w:val="002D3DF0"/>
    <w:rsid w:val="002D6445"/>
    <w:rsid w:val="002E0D1D"/>
    <w:rsid w:val="002E10D9"/>
    <w:rsid w:val="002E27B0"/>
    <w:rsid w:val="002E3275"/>
    <w:rsid w:val="002E5E2F"/>
    <w:rsid w:val="002F0DEC"/>
    <w:rsid w:val="002F0EE6"/>
    <w:rsid w:val="002F1FD4"/>
    <w:rsid w:val="00303719"/>
    <w:rsid w:val="00306B9C"/>
    <w:rsid w:val="003070AD"/>
    <w:rsid w:val="00315D7E"/>
    <w:rsid w:val="00317326"/>
    <w:rsid w:val="003177FA"/>
    <w:rsid w:val="0032076C"/>
    <w:rsid w:val="00321117"/>
    <w:rsid w:val="00322D87"/>
    <w:rsid w:val="0032407D"/>
    <w:rsid w:val="00324285"/>
    <w:rsid w:val="00340B70"/>
    <w:rsid w:val="00362D0D"/>
    <w:rsid w:val="0037178F"/>
    <w:rsid w:val="0037294A"/>
    <w:rsid w:val="003732AC"/>
    <w:rsid w:val="003769AE"/>
    <w:rsid w:val="0037749D"/>
    <w:rsid w:val="003818AC"/>
    <w:rsid w:val="00382007"/>
    <w:rsid w:val="003837D7"/>
    <w:rsid w:val="0038404F"/>
    <w:rsid w:val="003A42C4"/>
    <w:rsid w:val="003A48CF"/>
    <w:rsid w:val="003B281F"/>
    <w:rsid w:val="003B46C7"/>
    <w:rsid w:val="003B632F"/>
    <w:rsid w:val="003B65AE"/>
    <w:rsid w:val="003C5A6B"/>
    <w:rsid w:val="003D797F"/>
    <w:rsid w:val="003E240F"/>
    <w:rsid w:val="003E73D9"/>
    <w:rsid w:val="003F5400"/>
    <w:rsid w:val="003F56A9"/>
    <w:rsid w:val="0040044F"/>
    <w:rsid w:val="004007B8"/>
    <w:rsid w:val="00401984"/>
    <w:rsid w:val="00404E38"/>
    <w:rsid w:val="004138F6"/>
    <w:rsid w:val="00422C20"/>
    <w:rsid w:val="00424466"/>
    <w:rsid w:val="00426DF5"/>
    <w:rsid w:val="00433E6C"/>
    <w:rsid w:val="00436008"/>
    <w:rsid w:val="004375E7"/>
    <w:rsid w:val="0044580D"/>
    <w:rsid w:val="004540DD"/>
    <w:rsid w:val="00454506"/>
    <w:rsid w:val="00477BC4"/>
    <w:rsid w:val="00491B77"/>
    <w:rsid w:val="0049413A"/>
    <w:rsid w:val="00496E46"/>
    <w:rsid w:val="004A3053"/>
    <w:rsid w:val="004A4851"/>
    <w:rsid w:val="004B1BF5"/>
    <w:rsid w:val="004B2918"/>
    <w:rsid w:val="004B663B"/>
    <w:rsid w:val="004B6E86"/>
    <w:rsid w:val="004D002A"/>
    <w:rsid w:val="004D0508"/>
    <w:rsid w:val="004D1EC8"/>
    <w:rsid w:val="004D4987"/>
    <w:rsid w:val="004D558D"/>
    <w:rsid w:val="004E04AD"/>
    <w:rsid w:val="005034D7"/>
    <w:rsid w:val="00512E6C"/>
    <w:rsid w:val="00516784"/>
    <w:rsid w:val="005203CD"/>
    <w:rsid w:val="00521073"/>
    <w:rsid w:val="005211BD"/>
    <w:rsid w:val="00521360"/>
    <w:rsid w:val="0052568C"/>
    <w:rsid w:val="00525F2D"/>
    <w:rsid w:val="00526668"/>
    <w:rsid w:val="005356DF"/>
    <w:rsid w:val="005364A6"/>
    <w:rsid w:val="00541823"/>
    <w:rsid w:val="0054609E"/>
    <w:rsid w:val="00546EF6"/>
    <w:rsid w:val="005566E0"/>
    <w:rsid w:val="005622BD"/>
    <w:rsid w:val="00563A87"/>
    <w:rsid w:val="00563DB5"/>
    <w:rsid w:val="00567F17"/>
    <w:rsid w:val="005710CF"/>
    <w:rsid w:val="00572B41"/>
    <w:rsid w:val="00575090"/>
    <w:rsid w:val="005769AC"/>
    <w:rsid w:val="00581DC9"/>
    <w:rsid w:val="00586E8D"/>
    <w:rsid w:val="005A5944"/>
    <w:rsid w:val="005A639C"/>
    <w:rsid w:val="005A6562"/>
    <w:rsid w:val="005B0810"/>
    <w:rsid w:val="005B6B5E"/>
    <w:rsid w:val="005C3137"/>
    <w:rsid w:val="005E04F8"/>
    <w:rsid w:val="005E104C"/>
    <w:rsid w:val="005E1186"/>
    <w:rsid w:val="005E5126"/>
    <w:rsid w:val="005E52FF"/>
    <w:rsid w:val="005E6D85"/>
    <w:rsid w:val="005F53A6"/>
    <w:rsid w:val="005F5EDA"/>
    <w:rsid w:val="005F6682"/>
    <w:rsid w:val="00600E62"/>
    <w:rsid w:val="00601EFB"/>
    <w:rsid w:val="00602A68"/>
    <w:rsid w:val="00602CFE"/>
    <w:rsid w:val="0060348C"/>
    <w:rsid w:val="00604C16"/>
    <w:rsid w:val="006052A4"/>
    <w:rsid w:val="00606B87"/>
    <w:rsid w:val="00610109"/>
    <w:rsid w:val="006115C1"/>
    <w:rsid w:val="00614060"/>
    <w:rsid w:val="00617802"/>
    <w:rsid w:val="00620016"/>
    <w:rsid w:val="00620871"/>
    <w:rsid w:val="00627316"/>
    <w:rsid w:val="00630A49"/>
    <w:rsid w:val="00633036"/>
    <w:rsid w:val="006349CB"/>
    <w:rsid w:val="00637371"/>
    <w:rsid w:val="00641AC4"/>
    <w:rsid w:val="00641AD5"/>
    <w:rsid w:val="0065062B"/>
    <w:rsid w:val="0065397C"/>
    <w:rsid w:val="00655191"/>
    <w:rsid w:val="00662206"/>
    <w:rsid w:val="0066263E"/>
    <w:rsid w:val="0067012B"/>
    <w:rsid w:val="00681A85"/>
    <w:rsid w:val="00683556"/>
    <w:rsid w:val="00685A6A"/>
    <w:rsid w:val="00685AF7"/>
    <w:rsid w:val="006865F5"/>
    <w:rsid w:val="006972BE"/>
    <w:rsid w:val="006A6574"/>
    <w:rsid w:val="006B45D5"/>
    <w:rsid w:val="006B6417"/>
    <w:rsid w:val="006C37FE"/>
    <w:rsid w:val="006C70EB"/>
    <w:rsid w:val="006D4F2A"/>
    <w:rsid w:val="006D7BD1"/>
    <w:rsid w:val="006E03C6"/>
    <w:rsid w:val="006E199D"/>
    <w:rsid w:val="006E4506"/>
    <w:rsid w:val="006F4883"/>
    <w:rsid w:val="00702A79"/>
    <w:rsid w:val="007061B3"/>
    <w:rsid w:val="00711A7D"/>
    <w:rsid w:val="00714517"/>
    <w:rsid w:val="00716981"/>
    <w:rsid w:val="00717284"/>
    <w:rsid w:val="007238EA"/>
    <w:rsid w:val="007258A9"/>
    <w:rsid w:val="007370AB"/>
    <w:rsid w:val="00750D5D"/>
    <w:rsid w:val="007515EE"/>
    <w:rsid w:val="007523B3"/>
    <w:rsid w:val="00756FFC"/>
    <w:rsid w:val="00760309"/>
    <w:rsid w:val="00760C1B"/>
    <w:rsid w:val="00762C7B"/>
    <w:rsid w:val="0076469D"/>
    <w:rsid w:val="00771641"/>
    <w:rsid w:val="00771BBE"/>
    <w:rsid w:val="00772278"/>
    <w:rsid w:val="00772DB9"/>
    <w:rsid w:val="007731A4"/>
    <w:rsid w:val="00774FCD"/>
    <w:rsid w:val="00775381"/>
    <w:rsid w:val="007771A8"/>
    <w:rsid w:val="00784D2D"/>
    <w:rsid w:val="00786828"/>
    <w:rsid w:val="00792527"/>
    <w:rsid w:val="007B1611"/>
    <w:rsid w:val="007B3759"/>
    <w:rsid w:val="007B4FBE"/>
    <w:rsid w:val="007B5996"/>
    <w:rsid w:val="007B6158"/>
    <w:rsid w:val="007D4A79"/>
    <w:rsid w:val="007E4AFE"/>
    <w:rsid w:val="007F0B1A"/>
    <w:rsid w:val="007F0EA6"/>
    <w:rsid w:val="007F1C8B"/>
    <w:rsid w:val="007F2238"/>
    <w:rsid w:val="007F2D8E"/>
    <w:rsid w:val="007F3FE9"/>
    <w:rsid w:val="007F5637"/>
    <w:rsid w:val="007F7EC9"/>
    <w:rsid w:val="008042C6"/>
    <w:rsid w:val="00805CC5"/>
    <w:rsid w:val="0080657B"/>
    <w:rsid w:val="008222D4"/>
    <w:rsid w:val="0083277B"/>
    <w:rsid w:val="0084658D"/>
    <w:rsid w:val="00847779"/>
    <w:rsid w:val="00847781"/>
    <w:rsid w:val="00853754"/>
    <w:rsid w:val="0086259C"/>
    <w:rsid w:val="00865B65"/>
    <w:rsid w:val="0087317C"/>
    <w:rsid w:val="008806A4"/>
    <w:rsid w:val="008870AE"/>
    <w:rsid w:val="008877D4"/>
    <w:rsid w:val="0089007F"/>
    <w:rsid w:val="008921A2"/>
    <w:rsid w:val="00892DFD"/>
    <w:rsid w:val="008973FA"/>
    <w:rsid w:val="00897FE9"/>
    <w:rsid w:val="008A05EA"/>
    <w:rsid w:val="008A477D"/>
    <w:rsid w:val="008A58F7"/>
    <w:rsid w:val="008B79B5"/>
    <w:rsid w:val="008D13E4"/>
    <w:rsid w:val="008D45D3"/>
    <w:rsid w:val="008D623D"/>
    <w:rsid w:val="008D66CF"/>
    <w:rsid w:val="008D6D06"/>
    <w:rsid w:val="008E7141"/>
    <w:rsid w:val="008F3F78"/>
    <w:rsid w:val="009016AE"/>
    <w:rsid w:val="00902852"/>
    <w:rsid w:val="00904EBF"/>
    <w:rsid w:val="00910C69"/>
    <w:rsid w:val="00921752"/>
    <w:rsid w:val="0092798F"/>
    <w:rsid w:val="00937F7C"/>
    <w:rsid w:val="00944614"/>
    <w:rsid w:val="00945BA3"/>
    <w:rsid w:val="009463D3"/>
    <w:rsid w:val="00951B4F"/>
    <w:rsid w:val="00951DF5"/>
    <w:rsid w:val="009528DC"/>
    <w:rsid w:val="00953A22"/>
    <w:rsid w:val="00954F8C"/>
    <w:rsid w:val="00963C0C"/>
    <w:rsid w:val="009713CF"/>
    <w:rsid w:val="00971795"/>
    <w:rsid w:val="00976CB5"/>
    <w:rsid w:val="009A046A"/>
    <w:rsid w:val="009A4D97"/>
    <w:rsid w:val="009B67F1"/>
    <w:rsid w:val="009B7E19"/>
    <w:rsid w:val="009B7F22"/>
    <w:rsid w:val="009C1EBB"/>
    <w:rsid w:val="009C3A46"/>
    <w:rsid w:val="009C4C4A"/>
    <w:rsid w:val="009E142C"/>
    <w:rsid w:val="009E41C7"/>
    <w:rsid w:val="009F2B81"/>
    <w:rsid w:val="009F35A7"/>
    <w:rsid w:val="009F5809"/>
    <w:rsid w:val="00A00C72"/>
    <w:rsid w:val="00A026E5"/>
    <w:rsid w:val="00A12DFD"/>
    <w:rsid w:val="00A13CA7"/>
    <w:rsid w:val="00A145F1"/>
    <w:rsid w:val="00A22C2C"/>
    <w:rsid w:val="00A23D0B"/>
    <w:rsid w:val="00A3491C"/>
    <w:rsid w:val="00A35337"/>
    <w:rsid w:val="00A40CF9"/>
    <w:rsid w:val="00A479A8"/>
    <w:rsid w:val="00A50E82"/>
    <w:rsid w:val="00A614E6"/>
    <w:rsid w:val="00A6427A"/>
    <w:rsid w:val="00A73879"/>
    <w:rsid w:val="00A7441A"/>
    <w:rsid w:val="00A7566F"/>
    <w:rsid w:val="00A80189"/>
    <w:rsid w:val="00A87005"/>
    <w:rsid w:val="00A93497"/>
    <w:rsid w:val="00A944BF"/>
    <w:rsid w:val="00A952F0"/>
    <w:rsid w:val="00AA15A8"/>
    <w:rsid w:val="00AA3A43"/>
    <w:rsid w:val="00AA408B"/>
    <w:rsid w:val="00AA64F4"/>
    <w:rsid w:val="00AA79F8"/>
    <w:rsid w:val="00AB3CE0"/>
    <w:rsid w:val="00AB6E29"/>
    <w:rsid w:val="00AC0327"/>
    <w:rsid w:val="00AC0497"/>
    <w:rsid w:val="00AC3933"/>
    <w:rsid w:val="00AC5410"/>
    <w:rsid w:val="00AD1A16"/>
    <w:rsid w:val="00AF2214"/>
    <w:rsid w:val="00AF353A"/>
    <w:rsid w:val="00B011D6"/>
    <w:rsid w:val="00B06D23"/>
    <w:rsid w:val="00B071E7"/>
    <w:rsid w:val="00B13EEF"/>
    <w:rsid w:val="00B15639"/>
    <w:rsid w:val="00B16A2F"/>
    <w:rsid w:val="00B17483"/>
    <w:rsid w:val="00B23731"/>
    <w:rsid w:val="00B2651D"/>
    <w:rsid w:val="00B26A9C"/>
    <w:rsid w:val="00B34611"/>
    <w:rsid w:val="00B34D84"/>
    <w:rsid w:val="00B36A42"/>
    <w:rsid w:val="00B4485C"/>
    <w:rsid w:val="00B45137"/>
    <w:rsid w:val="00B469AB"/>
    <w:rsid w:val="00B475FD"/>
    <w:rsid w:val="00B50442"/>
    <w:rsid w:val="00B56E6F"/>
    <w:rsid w:val="00B5743F"/>
    <w:rsid w:val="00B612B2"/>
    <w:rsid w:val="00B627C4"/>
    <w:rsid w:val="00B6280A"/>
    <w:rsid w:val="00B66C3E"/>
    <w:rsid w:val="00B7057F"/>
    <w:rsid w:val="00B74CD2"/>
    <w:rsid w:val="00B76CBC"/>
    <w:rsid w:val="00B80360"/>
    <w:rsid w:val="00B85C09"/>
    <w:rsid w:val="00B87251"/>
    <w:rsid w:val="00B93357"/>
    <w:rsid w:val="00B939EA"/>
    <w:rsid w:val="00BA26A3"/>
    <w:rsid w:val="00BA2A23"/>
    <w:rsid w:val="00BB47A5"/>
    <w:rsid w:val="00BB5D95"/>
    <w:rsid w:val="00BC08E4"/>
    <w:rsid w:val="00BD335B"/>
    <w:rsid w:val="00BD40FD"/>
    <w:rsid w:val="00BD4935"/>
    <w:rsid w:val="00BD5074"/>
    <w:rsid w:val="00BD626C"/>
    <w:rsid w:val="00BD767C"/>
    <w:rsid w:val="00BE471F"/>
    <w:rsid w:val="00BE54EB"/>
    <w:rsid w:val="00BE7C9F"/>
    <w:rsid w:val="00BF2086"/>
    <w:rsid w:val="00BF2A3E"/>
    <w:rsid w:val="00BF4F04"/>
    <w:rsid w:val="00BF5486"/>
    <w:rsid w:val="00C00C9B"/>
    <w:rsid w:val="00C11D8D"/>
    <w:rsid w:val="00C1309B"/>
    <w:rsid w:val="00C13709"/>
    <w:rsid w:val="00C17EBF"/>
    <w:rsid w:val="00C17F37"/>
    <w:rsid w:val="00C2448F"/>
    <w:rsid w:val="00C331CA"/>
    <w:rsid w:val="00C35132"/>
    <w:rsid w:val="00C4132D"/>
    <w:rsid w:val="00C4519D"/>
    <w:rsid w:val="00C51A54"/>
    <w:rsid w:val="00C51E4F"/>
    <w:rsid w:val="00C53960"/>
    <w:rsid w:val="00C548AB"/>
    <w:rsid w:val="00C576AD"/>
    <w:rsid w:val="00C6256C"/>
    <w:rsid w:val="00C6520C"/>
    <w:rsid w:val="00C71B69"/>
    <w:rsid w:val="00C72DFD"/>
    <w:rsid w:val="00C83F5E"/>
    <w:rsid w:val="00C84290"/>
    <w:rsid w:val="00C846D6"/>
    <w:rsid w:val="00C85F9D"/>
    <w:rsid w:val="00C90A6A"/>
    <w:rsid w:val="00C95C0C"/>
    <w:rsid w:val="00CA2DBF"/>
    <w:rsid w:val="00CA42A9"/>
    <w:rsid w:val="00CB226C"/>
    <w:rsid w:val="00CB729E"/>
    <w:rsid w:val="00CC005F"/>
    <w:rsid w:val="00CC209E"/>
    <w:rsid w:val="00CD1AEA"/>
    <w:rsid w:val="00CD6181"/>
    <w:rsid w:val="00CD6423"/>
    <w:rsid w:val="00CE6E74"/>
    <w:rsid w:val="00CE7587"/>
    <w:rsid w:val="00CF42C3"/>
    <w:rsid w:val="00D07725"/>
    <w:rsid w:val="00D17F18"/>
    <w:rsid w:val="00D20D55"/>
    <w:rsid w:val="00D2286E"/>
    <w:rsid w:val="00D23EEB"/>
    <w:rsid w:val="00D31B8D"/>
    <w:rsid w:val="00D41B3C"/>
    <w:rsid w:val="00D41DDC"/>
    <w:rsid w:val="00D42095"/>
    <w:rsid w:val="00D46A0E"/>
    <w:rsid w:val="00D5314E"/>
    <w:rsid w:val="00D618BB"/>
    <w:rsid w:val="00D7362F"/>
    <w:rsid w:val="00D80A0A"/>
    <w:rsid w:val="00D847CF"/>
    <w:rsid w:val="00D97124"/>
    <w:rsid w:val="00DA0865"/>
    <w:rsid w:val="00DA6B3C"/>
    <w:rsid w:val="00DB2DD5"/>
    <w:rsid w:val="00DC334B"/>
    <w:rsid w:val="00DD2EC2"/>
    <w:rsid w:val="00DD3795"/>
    <w:rsid w:val="00DD4615"/>
    <w:rsid w:val="00DD4F3D"/>
    <w:rsid w:val="00DD5822"/>
    <w:rsid w:val="00DE6237"/>
    <w:rsid w:val="00DF3A40"/>
    <w:rsid w:val="00DF6619"/>
    <w:rsid w:val="00E01540"/>
    <w:rsid w:val="00E01E5F"/>
    <w:rsid w:val="00E112EA"/>
    <w:rsid w:val="00E17C9A"/>
    <w:rsid w:val="00E20031"/>
    <w:rsid w:val="00E23633"/>
    <w:rsid w:val="00E2759A"/>
    <w:rsid w:val="00E302DF"/>
    <w:rsid w:val="00E30A70"/>
    <w:rsid w:val="00E31EBC"/>
    <w:rsid w:val="00E41882"/>
    <w:rsid w:val="00E43C58"/>
    <w:rsid w:val="00E43EF5"/>
    <w:rsid w:val="00E54860"/>
    <w:rsid w:val="00E6038C"/>
    <w:rsid w:val="00E60B81"/>
    <w:rsid w:val="00E63941"/>
    <w:rsid w:val="00E7525A"/>
    <w:rsid w:val="00E75977"/>
    <w:rsid w:val="00E85B26"/>
    <w:rsid w:val="00E86A3D"/>
    <w:rsid w:val="00E943DF"/>
    <w:rsid w:val="00E94C16"/>
    <w:rsid w:val="00E95858"/>
    <w:rsid w:val="00EA1443"/>
    <w:rsid w:val="00EA4EC5"/>
    <w:rsid w:val="00EA6E19"/>
    <w:rsid w:val="00EA7B35"/>
    <w:rsid w:val="00EA7C0F"/>
    <w:rsid w:val="00EB0992"/>
    <w:rsid w:val="00EC0F44"/>
    <w:rsid w:val="00EC1C98"/>
    <w:rsid w:val="00EC1F7F"/>
    <w:rsid w:val="00ED25F2"/>
    <w:rsid w:val="00EE2DB9"/>
    <w:rsid w:val="00EE5E57"/>
    <w:rsid w:val="00EE7481"/>
    <w:rsid w:val="00EF1840"/>
    <w:rsid w:val="00EF3497"/>
    <w:rsid w:val="00EF6EBF"/>
    <w:rsid w:val="00EF724A"/>
    <w:rsid w:val="00F00B30"/>
    <w:rsid w:val="00F01792"/>
    <w:rsid w:val="00F0222B"/>
    <w:rsid w:val="00F106B2"/>
    <w:rsid w:val="00F16FED"/>
    <w:rsid w:val="00F240BD"/>
    <w:rsid w:val="00F2472E"/>
    <w:rsid w:val="00F3124A"/>
    <w:rsid w:val="00F31512"/>
    <w:rsid w:val="00F35E09"/>
    <w:rsid w:val="00F43033"/>
    <w:rsid w:val="00F47288"/>
    <w:rsid w:val="00F47347"/>
    <w:rsid w:val="00F4757C"/>
    <w:rsid w:val="00F51AA8"/>
    <w:rsid w:val="00F54CAC"/>
    <w:rsid w:val="00F54D7E"/>
    <w:rsid w:val="00F55CFC"/>
    <w:rsid w:val="00F6772C"/>
    <w:rsid w:val="00F70670"/>
    <w:rsid w:val="00F76316"/>
    <w:rsid w:val="00F76B14"/>
    <w:rsid w:val="00F8229A"/>
    <w:rsid w:val="00F93D67"/>
    <w:rsid w:val="00F94EC3"/>
    <w:rsid w:val="00FA56E1"/>
    <w:rsid w:val="00FB27BE"/>
    <w:rsid w:val="00FC5EF5"/>
    <w:rsid w:val="00FD2624"/>
    <w:rsid w:val="00FD2AE6"/>
    <w:rsid w:val="00FD39F4"/>
    <w:rsid w:val="00FE0129"/>
    <w:rsid w:val="00FE1E64"/>
    <w:rsid w:val="00FE5E14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54FA3"/>
  <w15:chartTrackingRefBased/>
  <w15:docId w15:val="{256CEC15-23A3-42B5-B3B9-6C7A5C95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57B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D97"/>
    <w:pPr>
      <w:keepNext/>
      <w:keepLines/>
      <w:numPr>
        <w:numId w:val="27"/>
      </w:numPr>
      <w:spacing w:before="240" w:after="0"/>
      <w:outlineLvl w:val="0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D97"/>
    <w:pPr>
      <w:keepNext/>
      <w:keepLines/>
      <w:numPr>
        <w:ilvl w:val="1"/>
        <w:numId w:val="27"/>
      </w:numPr>
      <w:spacing w:before="40" w:after="0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D84"/>
    <w:pPr>
      <w:keepNext/>
      <w:keepLines/>
      <w:numPr>
        <w:ilvl w:val="2"/>
        <w:numId w:val="27"/>
      </w:numPr>
      <w:spacing w:before="40" w:after="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D558D"/>
    <w:pPr>
      <w:ind w:left="720"/>
      <w:contextualSpacing/>
    </w:pPr>
  </w:style>
  <w:style w:type="character" w:customStyle="1" w:styleId="fontstyle01">
    <w:name w:val="fontstyle01"/>
    <w:basedOn w:val="DefaultParagraphFont"/>
    <w:rsid w:val="00C4132D"/>
    <w:rPr>
      <w:rFonts w:ascii="TimesNewRoman" w:hAnsi="TimesNewRoman" w:hint="default"/>
      <w:b w:val="0"/>
      <w:bCs w:val="0"/>
      <w:i w:val="0"/>
      <w:iCs w:val="0"/>
      <w:color w:val="000000"/>
      <w:sz w:val="18"/>
      <w:szCs w:val="18"/>
    </w:rPr>
  </w:style>
  <w:style w:type="table" w:styleId="GridTable4">
    <w:name w:val="Grid Table 4"/>
    <w:basedOn w:val="TableNormal"/>
    <w:uiPriority w:val="49"/>
    <w:rsid w:val="00FE012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E52FF"/>
    <w:rPr>
      <w:color w:val="0000FF"/>
      <w:u w:val="single"/>
    </w:rPr>
  </w:style>
  <w:style w:type="table" w:styleId="TableGrid">
    <w:name w:val="Table Grid"/>
    <w:basedOn w:val="TableNormal"/>
    <w:uiPriority w:val="59"/>
    <w:rsid w:val="00FE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C03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D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D0D"/>
  </w:style>
  <w:style w:type="paragraph" w:styleId="Footer">
    <w:name w:val="footer"/>
    <w:basedOn w:val="Normal"/>
    <w:link w:val="FooterChar"/>
    <w:uiPriority w:val="99"/>
    <w:unhideWhenUsed/>
    <w:rsid w:val="00362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D0D"/>
  </w:style>
  <w:style w:type="paragraph" w:styleId="BalloonText">
    <w:name w:val="Balloon Text"/>
    <w:basedOn w:val="Normal"/>
    <w:link w:val="BalloonTextChar"/>
    <w:uiPriority w:val="99"/>
    <w:semiHidden/>
    <w:unhideWhenUsed/>
    <w:rsid w:val="00DD4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F3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A4D97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4D97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C4D84"/>
    <w:rPr>
      <w:rFonts w:asciiTheme="majorBidi" w:eastAsiaTheme="majorEastAsia" w:hAnsiTheme="majorBidi" w:cstheme="majorBidi"/>
      <w:b/>
      <w:bCs/>
      <w:sz w:val="24"/>
      <w:szCs w:val="24"/>
    </w:rPr>
  </w:style>
  <w:style w:type="character" w:styleId="Strong">
    <w:name w:val="Strong"/>
    <w:uiPriority w:val="22"/>
    <w:qFormat/>
    <w:rsid w:val="002F1FD4"/>
    <w:rPr>
      <w:b/>
      <w:b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E302D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302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02D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302DF"/>
    <w:pPr>
      <w:spacing w:after="100"/>
      <w:ind w:left="480"/>
    </w:pPr>
  </w:style>
  <w:style w:type="paragraph" w:customStyle="1" w:styleId="EndNoteBibliographyTitle">
    <w:name w:val="EndNote Bibliography Title"/>
    <w:basedOn w:val="Normal"/>
    <w:link w:val="EndNoteBibliographyTitleChar"/>
    <w:rsid w:val="00641AD5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1AD5"/>
    <w:rPr>
      <w:rFonts w:asciiTheme="majorBidi" w:hAnsiTheme="majorBidi" w:cstheme="majorBidi"/>
      <w:sz w:val="24"/>
      <w:szCs w:val="24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641AD5"/>
    <w:rPr>
      <w:rFonts w:ascii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641AD5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641AD5"/>
    <w:rPr>
      <w:rFonts w:ascii="Times New Roman" w:hAnsi="Times New Roman" w:cs="Times New Roman"/>
      <w:noProof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953A22"/>
  </w:style>
  <w:style w:type="paragraph" w:customStyle="1" w:styleId="msonormal0">
    <w:name w:val="msonormal"/>
    <w:basedOn w:val="Normal"/>
    <w:rsid w:val="0095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1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4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55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65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8301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8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6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7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9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66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textbc.ca/dbdesign0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71FD-78D2-41CB-A6DD-F70218F01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7586</TotalTime>
  <Pages>18</Pages>
  <Words>2532</Words>
  <Characters>14434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Afifi</dc:creator>
  <cp:keywords/>
  <dc:description/>
  <cp:lastModifiedBy>Mohamed Afifi</cp:lastModifiedBy>
  <cp:revision>538</cp:revision>
  <cp:lastPrinted>2020-11-13T20:13:00Z</cp:lastPrinted>
  <dcterms:created xsi:type="dcterms:W3CDTF">2018-07-22T03:35:00Z</dcterms:created>
  <dcterms:modified xsi:type="dcterms:W3CDTF">2021-03-10T23:37:00Z</dcterms:modified>
</cp:coreProperties>
</file>