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0"/>
        <w:jc w:val="left"/>
      </w:pPr>
      <w:r>
        <w:rPr>
          <w:rFonts w:ascii="Arial" w:hAnsi="Arial"/>
          <w:b/>
          <w:color w:val="17365D"/>
          <w:sz w:val="36"/>
        </w:rPr>
        <w:t>NORTHWIND HARBOR INSURANCE</w:t>
      </w:r>
    </w:p>
    <w:p>
      <w:pPr>
        <w:spacing w:after="200"/>
      </w:pPr>
      <w:r>
        <w:rPr>
          <w:rFonts w:ascii="Arial" w:hAnsi="Arial"/>
          <w:color w:val="667085"/>
          <w:sz w:val="16"/>
        </w:rPr>
        <w:t>88 Lantern Quay, Caldrin, Elandor | hello@example.com</w:t>
      </w:r>
    </w:p>
    <w:p>
      <w:pPr>
        <w:spacing w:after="40"/>
      </w:pPr>
      <w:r>
        <w:rPr>
          <w:rFonts w:ascii="Arial" w:hAnsi="Arial"/>
          <w:b/>
          <w:color w:val="000000"/>
          <w:sz w:val="32"/>
        </w:rPr>
        <w:t>Customer Complaint</w:t>
      </w:r>
    </w:p>
    <w:p>
      <w:pPr>
        <w:spacing w:after="180"/>
      </w:pPr>
      <w:r>
        <w:rPr>
          <w:rFonts w:ascii="Arial" w:hAnsi="Arial"/>
          <w:color w:val="505050"/>
          <w:sz w:val="18"/>
        </w:rPr>
        <w:t>Delayed claim handling</w:t>
      </w:r>
    </w:p>
    <w:p>
      <w:pPr>
        <w:spacing w:after="140" w:line="264" w:lineRule="auto"/>
      </w:pPr>
      <w:r>
        <w:rPr>
          <w:rFonts w:ascii="Arial" w:hAnsi="Arial"/>
          <w:sz w:val="20"/>
        </w:rPr>
        <w:t>2026-09-10</w:t>
      </w:r>
    </w:p>
    <w:p>
      <w:pPr>
        <w:spacing w:after="140" w:line="264" w:lineRule="auto"/>
      </w:pPr>
      <w:r>
        <w:rPr>
          <w:rFonts w:ascii="Arial" w:hAnsi="Arial"/>
          <w:sz w:val="20"/>
        </w:rPr>
        <w:t>Claims Resolution Team</w:t>
        <w:br/>
        <w:t>Northwind Harbor Insurance</w:t>
        <w:br/>
        <w:t>88 Lantern Quay</w:t>
        <w:br/>
        <w:t>Caldrin, Elandor</w:t>
      </w:r>
    </w:p>
    <w:p>
      <w:pPr>
        <w:spacing w:after="140" w:line="264" w:lineRule="auto"/>
      </w:pPr>
      <w:r>
        <w:rPr>
          <w:rFonts w:ascii="Arial" w:hAnsi="Arial"/>
          <w:b/>
          <w:sz w:val="20"/>
        </w:rPr>
        <w:t>Re: Delayed claim response - Policy number POL-429816 | Claim reference CLM-2026-21894</w:t>
      </w:r>
    </w:p>
    <w:p>
      <w:pPr>
        <w:spacing w:after="140" w:line="264" w:lineRule="auto"/>
      </w:pPr>
      <w:r>
        <w:rPr>
          <w:rFonts w:ascii="Arial" w:hAnsi="Arial"/>
          <w:sz w:val="20"/>
        </w:rPr>
        <w:t>Dear Claims Resolution Team,</w:t>
      </w:r>
    </w:p>
    <w:p>
      <w:pPr>
        <w:spacing w:after="140" w:line="264" w:lineRule="auto"/>
      </w:pPr>
      <w:r>
        <w:rPr>
          <w:rFonts w:ascii="Arial" w:hAnsi="Arial"/>
          <w:sz w:val="20"/>
        </w:rPr>
        <w:t>I am writing to make a formal complaint about the delay in handling my household claim. I filed the claim on 2026-08-03 after storm water entered my apartment at 7 Bramble Court, Oltin, Elandor. The incident occurred on 2026-07-31.</w:t>
      </w:r>
    </w:p>
    <w:p>
      <w:pPr>
        <w:spacing w:after="140" w:line="264" w:lineRule="auto"/>
      </w:pPr>
      <w:r>
        <w:rPr>
          <w:rFonts w:ascii="Arial" w:hAnsi="Arial"/>
          <w:sz w:val="20"/>
        </w:rPr>
        <w:t>On 2026-08-12, I was told that an assessor would contact me within five working days. I have not received an appointment, a written update, or a decision. The damaged flooring remains exposed, and I have paid 1,260.00 for temporary measures.</w:t>
      </w:r>
    </w:p>
    <w:p>
      <w:pPr>
        <w:spacing w:after="140" w:line="264" w:lineRule="auto"/>
      </w:pPr>
      <w:r>
        <w:rPr>
          <w:rFonts w:ascii="Arial" w:hAnsi="Arial"/>
          <w:sz w:val="20"/>
        </w:rPr>
        <w:t>Please provide a clear status update, the name of the person handling my claim, and a confirmed assessment date within five working days. If further documents are required, please identify them in one response.</w:t>
      </w:r>
    </w:p>
    <w:p>
      <w:pPr>
        <w:spacing w:after="140" w:line="264" w:lineRule="auto"/>
      </w:pPr>
      <w:r>
        <w:rPr>
          <w:rFonts w:ascii="Arial" w:hAnsi="Arial"/>
          <w:sz w:val="20"/>
        </w:rPr>
        <w:t>Yours faithfully,</w:t>
      </w:r>
    </w:p>
    <w:p>
      <w:pPr>
        <w:spacing w:after="140" w:line="264" w:lineRule="auto"/>
      </w:pPr>
      <w:r>
        <w:rPr>
          <w:rFonts w:ascii="Arial" w:hAnsi="Arial"/>
          <w:sz w:val="20"/>
        </w:rPr>
        <w:t>Oliver Strain</w:t>
        <w:br/>
        <w:t>7 Bramble Court, Oltin, Elandor</w:t>
        <w:br/>
        <w:t>+000 555 0196 | oliver.strain@example.com</w:t>
      </w:r>
    </w:p>
    <w:sectPr>
      <w:headerReference r:id="rId7" w:type="default"/>
      <w:footerReference r:id="rId8" w:type="default"/>
      <w:pgSz w:h="15840" w:w="12240" w:orient="portrait"/>
      <w:pgMar w:bottom="1008" w:top="1440" w:left="1080" w:right="1080" w:header="49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