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64C40" w14:textId="71C418D0" w:rsidR="00EB34C8" w:rsidRPr="0036344E" w:rsidRDefault="00136F38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36F38">
        <w:rPr>
          <w:rFonts w:ascii="Arial Black" w:hAnsi="Arial Black"/>
          <w:b/>
          <w:bCs/>
          <w:color w:val="4472C4" w:themeColor="accent1"/>
        </w:rPr>
        <w:t xml:space="preserve">                     </w:t>
      </w:r>
      <w:r w:rsidR="009C7EE2">
        <w:rPr>
          <w:rFonts w:ascii="Arial Black" w:hAnsi="Arial Black"/>
          <w:b/>
          <w:bCs/>
          <w:color w:val="4472C4" w:themeColor="accent1"/>
        </w:rPr>
        <w:t xml:space="preserve">                          </w:t>
      </w:r>
      <w:r w:rsidR="007B7AB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7th</w:t>
      </w:r>
      <w:r w:rsidR="009C7EE2" w:rsidRPr="0036344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 xml:space="preserve"> Offline</w:t>
      </w:r>
      <w:r w:rsidR="0036344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br/>
      </w:r>
      <w:r w:rsidR="0036344E" w:rsidRPr="0036344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                                    </w:t>
      </w:r>
    </w:p>
    <w:p w14:paraId="479487EA" w14:textId="2D85D90B" w:rsidR="00136F38" w:rsidRPr="0036344E" w:rsidRDefault="00136F38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6344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Machine Configuration</w:t>
      </w:r>
      <w:r w:rsidR="0036344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 xml:space="preserve"> </w:t>
      </w:r>
      <w:r w:rsidR="0036344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487C03E8" w14:textId="0709C7B1" w:rsidR="00BF62F2" w:rsidRDefault="00BF62F2" w:rsidP="0036344E">
      <w:pPr>
        <w:ind w:left="720"/>
        <w:rPr>
          <w:rFonts w:ascii="Times New Roman" w:hAnsi="Times New Roman" w:cs="Times New Roman"/>
          <w:sz w:val="24"/>
          <w:szCs w:val="24"/>
        </w:rPr>
      </w:pPr>
      <w:r w:rsidRPr="00BF62F2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Processor</w:t>
      </w:r>
      <w:r w:rsidRPr="00BF62F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: </w:t>
      </w:r>
      <w:r w:rsidRPr="00BF62F2">
        <w:rPr>
          <w:rFonts w:ascii="Times New Roman" w:hAnsi="Times New Roman" w:cs="Times New Roman"/>
          <w:sz w:val="24"/>
          <w:szCs w:val="24"/>
        </w:rPr>
        <w:t>Intel(R) 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44E">
        <w:rPr>
          <w:rFonts w:ascii="Times New Roman" w:hAnsi="Times New Roman" w:cs="Times New Roman"/>
          <w:sz w:val="24"/>
          <w:szCs w:val="24"/>
        </w:rPr>
        <w:t>(TM) i5-720</w:t>
      </w:r>
      <w:r w:rsidRPr="00BF62F2">
        <w:rPr>
          <w:rFonts w:ascii="Times New Roman" w:hAnsi="Times New Roman" w:cs="Times New Roman"/>
          <w:sz w:val="24"/>
          <w:szCs w:val="24"/>
        </w:rPr>
        <w:t xml:space="preserve">0U CPU </w:t>
      </w:r>
      <w:r w:rsidR="0036344E">
        <w:rPr>
          <w:rFonts w:ascii="Times New Roman" w:hAnsi="Times New Roman" w:cs="Times New Roman"/>
          <w:sz w:val="24"/>
          <w:szCs w:val="24"/>
        </w:rPr>
        <w:t>@2.50</w:t>
      </w:r>
      <w:r>
        <w:rPr>
          <w:rFonts w:ascii="Times New Roman" w:hAnsi="Times New Roman" w:cs="Times New Roman"/>
          <w:sz w:val="24"/>
          <w:szCs w:val="24"/>
        </w:rPr>
        <w:t xml:space="preserve"> GHz</w:t>
      </w:r>
      <w:r w:rsidR="0036344E">
        <w:rPr>
          <w:rFonts w:ascii="Times New Roman" w:hAnsi="Times New Roman" w:cs="Times New Roman"/>
          <w:sz w:val="24"/>
          <w:szCs w:val="24"/>
        </w:rPr>
        <w:t xml:space="preserve"> 2.71GHz</w:t>
      </w:r>
    </w:p>
    <w:p w14:paraId="7351454F" w14:textId="041ADA2F" w:rsidR="00BF62F2" w:rsidRPr="00BF62F2" w:rsidRDefault="00BF62F2" w:rsidP="0036344E">
      <w:pPr>
        <w:ind w:left="720"/>
        <w:rPr>
          <w:rFonts w:ascii="Times New Roman" w:hAnsi="Times New Roman" w:cs="Times New Roman"/>
          <w:sz w:val="24"/>
          <w:szCs w:val="24"/>
        </w:rPr>
      </w:pPr>
      <w:r w:rsidRPr="00BF62F2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Installed memory (RAM)</w:t>
      </w:r>
      <w:r w:rsidRPr="00BF62F2">
        <w:rPr>
          <w:rFonts w:ascii="Times New Roman" w:hAnsi="Times New Roman" w:cs="Times New Roman"/>
          <w:color w:val="4472C4" w:themeColor="accent1"/>
          <w:sz w:val="32"/>
          <w:szCs w:val="32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44E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GB</w:t>
      </w:r>
      <w:r w:rsidR="0057628F">
        <w:rPr>
          <w:rFonts w:ascii="Times New Roman" w:hAnsi="Times New Roman" w:cs="Times New Roman"/>
          <w:sz w:val="24"/>
          <w:szCs w:val="24"/>
        </w:rPr>
        <w:t xml:space="preserve"> </w:t>
      </w:r>
      <w:r w:rsidR="0036344E">
        <w:rPr>
          <w:rFonts w:ascii="Times New Roman" w:hAnsi="Times New Roman" w:cs="Times New Roman"/>
          <w:sz w:val="24"/>
          <w:szCs w:val="24"/>
        </w:rPr>
        <w:t>(3.89 GB usable)</w:t>
      </w:r>
    </w:p>
    <w:p w14:paraId="745417EA" w14:textId="3A8C9DEF" w:rsidR="00136F38" w:rsidRDefault="00BF62F2" w:rsidP="0036344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Operating system:</w:t>
      </w:r>
      <w:r w:rsidR="0011293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r w:rsidRPr="00BF62F2">
        <w:rPr>
          <w:rFonts w:ascii="Times New Roman" w:hAnsi="Times New Roman" w:cs="Times New Roman"/>
          <w:sz w:val="24"/>
          <w:szCs w:val="24"/>
        </w:rPr>
        <w:t>6</w:t>
      </w:r>
      <w:r w:rsidR="00326C53">
        <w:rPr>
          <w:rFonts w:ascii="Times New Roman" w:hAnsi="Times New Roman" w:cs="Times New Roman"/>
          <w:sz w:val="24"/>
          <w:szCs w:val="24"/>
        </w:rPr>
        <w:t>4</w:t>
      </w:r>
      <w:r w:rsidRPr="00BF62F2">
        <w:rPr>
          <w:rFonts w:ascii="Times New Roman" w:hAnsi="Times New Roman" w:cs="Times New Roman"/>
          <w:sz w:val="24"/>
          <w:szCs w:val="24"/>
        </w:rPr>
        <w:t xml:space="preserve"> bit</w:t>
      </w:r>
      <w:r w:rsidR="00326C53">
        <w:rPr>
          <w:rFonts w:ascii="Times New Roman" w:hAnsi="Times New Roman" w:cs="Times New Roman"/>
          <w:sz w:val="24"/>
          <w:szCs w:val="24"/>
        </w:rPr>
        <w:t xml:space="preserve"> </w:t>
      </w:r>
      <w:r w:rsidRPr="00BF62F2">
        <w:rPr>
          <w:rFonts w:ascii="Times New Roman" w:hAnsi="Times New Roman" w:cs="Times New Roman"/>
          <w:sz w:val="24"/>
          <w:szCs w:val="24"/>
        </w:rPr>
        <w:t>Windows 10</w:t>
      </w:r>
      <w:r w:rsidR="000547FB">
        <w:rPr>
          <w:rFonts w:ascii="Times New Roman" w:hAnsi="Times New Roman" w:cs="Times New Roman"/>
          <w:sz w:val="24"/>
          <w:szCs w:val="24"/>
        </w:rPr>
        <w:t xml:space="preserve"> pro</w:t>
      </w:r>
    </w:p>
    <w:p w14:paraId="4095D737" w14:textId="207A3145" w:rsidR="00326C53" w:rsidRPr="000547FB" w:rsidRDefault="000547FB">
      <w:pPr>
        <w:rPr>
          <w:rFonts w:ascii="Times New Roman" w:hAnsi="Times New Roman" w:cs="Times New Roman"/>
          <w:b/>
          <w:color w:val="4472C4" w:themeColor="accent1"/>
          <w:sz w:val="32"/>
          <w:szCs w:val="32"/>
          <w:u w:val="single"/>
        </w:rPr>
      </w:pPr>
      <w:r w:rsidRPr="000547FB">
        <w:rPr>
          <w:rFonts w:ascii="Times New Roman" w:hAnsi="Times New Roman" w:cs="Times New Roman"/>
          <w:b/>
          <w:color w:val="4472C4" w:themeColor="accent1"/>
          <w:sz w:val="32"/>
          <w:szCs w:val="32"/>
          <w:u w:val="single"/>
        </w:rPr>
        <w:t>Complexity analysis</w:t>
      </w:r>
    </w:p>
    <w:p w14:paraId="12823914" w14:textId="088BD06F" w:rsidR="000547FB" w:rsidRDefault="007B7AB3" w:rsidP="000547F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>Merge</w:t>
      </w:r>
      <w:r w:rsidR="0011293C" w:rsidRPr="000547FB">
        <w:rPr>
          <w:b/>
          <w:bCs/>
          <w:color w:val="4472C4" w:themeColor="accent1"/>
          <w:sz w:val="32"/>
          <w:szCs w:val="32"/>
          <w:u w:val="single"/>
        </w:rPr>
        <w:t xml:space="preserve"> sort</w:t>
      </w:r>
      <w:r w:rsidR="0011293C">
        <w:rPr>
          <w:b/>
          <w:bCs/>
          <w:color w:val="4472C4" w:themeColor="accent1"/>
          <w:sz w:val="32"/>
          <w:szCs w:val="32"/>
        </w:rPr>
        <w:t xml:space="preserve"> </w:t>
      </w:r>
    </w:p>
    <w:p w14:paraId="72A4774F" w14:textId="79FC5A6C" w:rsidR="003B57C5" w:rsidRPr="00556E40" w:rsidRDefault="00556E40" w:rsidP="00556E4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shd w:val="clear" w:color="auto" w:fill="FFFFFF"/>
        </w:rPr>
      </w:pPr>
      <w:r>
        <w:rPr>
          <w:shd w:val="clear" w:color="auto" w:fill="FFFFFF"/>
        </w:rPr>
        <w:t>Merge Sort follows the</w:t>
      </w:r>
      <w:r w:rsidR="003B57C5" w:rsidRPr="00556E40">
        <w:rPr>
          <w:shd w:val="clear" w:color="auto" w:fill="FFFFFF"/>
        </w:rPr>
        <w:t> </w:t>
      </w:r>
      <w:hyperlink r:id="rId5" w:tgtFrame="_blank" w:history="1">
        <w:r w:rsidR="003B57C5" w:rsidRPr="00556E40">
          <w:rPr>
            <w:rStyle w:val="Hyperlink"/>
            <w:color w:val="auto"/>
            <w:u w:val="none"/>
            <w:bdr w:val="none" w:sz="0" w:space="0" w:color="auto" w:frame="1"/>
            <w:shd w:val="clear" w:color="auto" w:fill="FFFFFF"/>
          </w:rPr>
          <w:t>Divide and Conquer</w:t>
        </w:r>
      </w:hyperlink>
      <w:r w:rsidR="003B57C5" w:rsidRPr="00556E40">
        <w:rPr>
          <w:shd w:val="clear" w:color="auto" w:fill="FFFFFF"/>
        </w:rPr>
        <w:t xml:space="preserve"> algorithm. It divides </w:t>
      </w:r>
      <w:r>
        <w:rPr>
          <w:shd w:val="clear" w:color="auto" w:fill="FFFFFF"/>
        </w:rPr>
        <w:t>the input array in two halves and then</w:t>
      </w:r>
      <w:r w:rsidR="003B57C5" w:rsidRPr="00556E40">
        <w:rPr>
          <w:shd w:val="clear" w:color="auto" w:fill="FFFFFF"/>
        </w:rPr>
        <w:t xml:space="preserve"> calls it</w:t>
      </w:r>
      <w:r>
        <w:rPr>
          <w:shd w:val="clear" w:color="auto" w:fill="FFFFFF"/>
        </w:rPr>
        <w:t xml:space="preserve">self for the two halves and finally merges the </w:t>
      </w:r>
      <w:r w:rsidR="003B57C5" w:rsidRPr="00556E40">
        <w:rPr>
          <w:shd w:val="clear" w:color="auto" w:fill="FFFFFF"/>
        </w:rPr>
        <w:t>two sorted halves.</w:t>
      </w:r>
      <w:r w:rsidR="003B57C5" w:rsidRPr="00556E40">
        <w:rPr>
          <w:shd w:val="clear" w:color="auto" w:fill="FFFFFF"/>
        </w:rPr>
        <w:t xml:space="preserve"> </w:t>
      </w:r>
      <w:r w:rsidR="003B57C5" w:rsidRPr="00556E40">
        <w:rPr>
          <w:shd w:val="clear" w:color="auto" w:fill="FFFFFF"/>
        </w:rPr>
        <w:t>Most</w:t>
      </w:r>
      <w:r>
        <w:rPr>
          <w:shd w:val="clear" w:color="auto" w:fill="FFFFFF"/>
        </w:rPr>
        <w:t xml:space="preserve"> of the</w:t>
      </w:r>
      <w:r w:rsidR="003B57C5" w:rsidRPr="00556E40">
        <w:rPr>
          <w:shd w:val="clear" w:color="auto" w:fill="FFFFFF"/>
        </w:rPr>
        <w:t xml:space="preserve"> implementations produce a </w:t>
      </w:r>
      <w:hyperlink r:id="rId6" w:anchor="Stability" w:tooltip="Sorting algorithm" w:history="1">
        <w:r w:rsidR="003B57C5" w:rsidRPr="00556E40">
          <w:rPr>
            <w:rStyle w:val="Hyperlink"/>
            <w:color w:val="auto"/>
            <w:u w:val="none"/>
            <w:shd w:val="clear" w:color="auto" w:fill="FFFFFF"/>
          </w:rPr>
          <w:t>stable sort</w:t>
        </w:r>
      </w:hyperlink>
      <w:r w:rsidR="003B57C5" w:rsidRPr="00556E40">
        <w:rPr>
          <w:shd w:val="clear" w:color="auto" w:fill="FFFFFF"/>
        </w:rPr>
        <w:t>, which means that the order of equal elements is the same in the input and output.</w:t>
      </w:r>
    </w:p>
    <w:p w14:paraId="2F9DA824" w14:textId="0D9AD8FA" w:rsidR="00556E40" w:rsidRPr="00C17C82" w:rsidRDefault="00556E40" w:rsidP="00556E40">
      <w:pPr>
        <w:jc w:val="both"/>
        <w:rPr>
          <w:rFonts w:ascii="Times New Roman" w:hAnsi="Times New Roman" w:cs="Times New Roman"/>
          <w:sz w:val="24"/>
          <w:szCs w:val="24"/>
        </w:rPr>
      </w:pP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While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sorting </w:t>
      </w:r>
      <w:r w:rsidRPr="00C17C8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objects, merge </w:t>
      </w:r>
      <w:proofErr w:type="gramStart"/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sort</w:t>
      </w:r>
      <w:r w:rsid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has</w:t>
      </w:r>
      <w:proofErr w:type="gramEnd"/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 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best, </w:t>
      </w:r>
      <w:hyperlink r:id="rId7" w:tooltip="Average performance" w:history="1">
        <w:r w:rsidRPr="00C17C8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average</w:t>
        </w:r>
      </w:hyperlink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hyperlink r:id="rId8" w:tooltip="Worst-case performance" w:history="1">
        <w:r w:rsidRPr="00C17C8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worst-case performance</w:t>
        </w:r>
      </w:hyperlink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 of 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9" w:tooltip="Big O notation" w:history="1">
        <w:r w:rsidRPr="00C17C8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</w:t>
        </w:r>
      </w:hyperlink>
      <w:r w:rsidRPr="00C17C82">
        <w:rPr>
          <w:rFonts w:ascii="Times New Roman" w:hAnsi="Times New Roman" w:cs="Times New Roman"/>
          <w:sz w:val="24"/>
          <w:szCs w:val="24"/>
        </w:rPr>
        <w:t xml:space="preserve"> 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C17C8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 log </w:t>
      </w:r>
      <w:r w:rsidRPr="00C17C8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). If the running time of merge sort for a list of length </w:t>
      </w:r>
      <w:r w:rsidRPr="00C17C8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 is </w:t>
      </w:r>
      <w:r w:rsidRPr="00C17C8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C17C8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), then the recurrence </w:t>
      </w:r>
      <w:r w:rsidRPr="00C17C8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C17C8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) = 2</w:t>
      </w:r>
      <w:r w:rsidRPr="00C17C8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C17C8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/2) + 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O (</w:t>
      </w:r>
      <w:r w:rsidRPr="00C17C8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</w:t>
      </w:r>
      <w:r w:rsidRPr="00C17C8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)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 follows from the</w:t>
      </w:r>
      <w:r w:rsid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definition of the algorithm (applying the algorithm to divide the 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list</w:t>
      </w:r>
      <w:r w:rsid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two halves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add the </w:t>
      </w:r>
      <w:r w:rsidRPr="00C17C8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</w:t>
      </w:r>
      <w:r w:rsidRPr="00C17C82">
        <w:rPr>
          <w:rFonts w:ascii="Times New Roman" w:hAnsi="Times New Roman" w:cs="Times New Roman"/>
          <w:sz w:val="24"/>
          <w:szCs w:val="24"/>
          <w:shd w:val="clear" w:color="auto" w:fill="FFFFFF"/>
        </w:rPr>
        <w:t> steps taken to merge the resulting two lists).</w:t>
      </w:r>
      <w:r w:rsidRPr="00C17C82">
        <w:rPr>
          <w:rFonts w:ascii="Times New Roman" w:hAnsi="Times New Roman" w:cs="Times New Roman"/>
          <w:sz w:val="24"/>
          <w:szCs w:val="24"/>
        </w:rPr>
        <w:t xml:space="preserve"> </w:t>
      </w:r>
      <w:r w:rsidRPr="00C17C82">
        <w:rPr>
          <w:rFonts w:ascii="Times New Roman" w:hAnsi="Times New Roman" w:cs="Times New Roman"/>
          <w:sz w:val="24"/>
          <w:szCs w:val="24"/>
        </w:rPr>
        <w:t>Its division</w:t>
      </w:r>
      <w:r w:rsidR="00C17C82">
        <w:rPr>
          <w:rFonts w:ascii="Times New Roman" w:hAnsi="Times New Roman" w:cs="Times New Roman"/>
          <w:sz w:val="24"/>
          <w:szCs w:val="24"/>
        </w:rPr>
        <w:t xml:space="preserve"> part has O (1) time </w:t>
      </w:r>
      <w:proofErr w:type="gramStart"/>
      <w:r w:rsidR="00C17C82">
        <w:rPr>
          <w:rFonts w:ascii="Times New Roman" w:hAnsi="Times New Roman" w:cs="Times New Roman"/>
          <w:sz w:val="24"/>
          <w:szCs w:val="24"/>
        </w:rPr>
        <w:t xml:space="preserve">complexity </w:t>
      </w:r>
      <w:r w:rsidRPr="00C17C82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C17C82">
        <w:rPr>
          <w:rFonts w:ascii="Times New Roman" w:hAnsi="Times New Roman" w:cs="Times New Roman"/>
          <w:sz w:val="24"/>
          <w:szCs w:val="24"/>
        </w:rPr>
        <w:t xml:space="preserve"> combination pa</w:t>
      </w:r>
      <w:r w:rsidR="00C17C82">
        <w:rPr>
          <w:rFonts w:ascii="Times New Roman" w:hAnsi="Times New Roman" w:cs="Times New Roman"/>
          <w:sz w:val="24"/>
          <w:szCs w:val="24"/>
        </w:rPr>
        <w:t>rt has O(n) time complexity. So by solving the recurrence relation,</w:t>
      </w:r>
      <w:r w:rsidRPr="00C17C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7C82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C17C82">
        <w:rPr>
          <w:rFonts w:ascii="Times New Roman" w:hAnsi="Times New Roman" w:cs="Times New Roman"/>
          <w:sz w:val="24"/>
          <w:szCs w:val="24"/>
        </w:rPr>
        <w:t>n) = O</w:t>
      </w:r>
      <w:r w:rsidR="00C17C82">
        <w:rPr>
          <w:rFonts w:ascii="Times New Roman" w:hAnsi="Times New Roman" w:cs="Times New Roman"/>
          <w:sz w:val="24"/>
          <w:szCs w:val="24"/>
        </w:rPr>
        <w:t xml:space="preserve"> </w:t>
      </w:r>
      <w:r w:rsidRPr="00C17C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7C82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C17C82">
        <w:rPr>
          <w:rFonts w:ascii="Times New Roman" w:hAnsi="Times New Roman" w:cs="Times New Roman"/>
          <w:sz w:val="24"/>
          <w:szCs w:val="24"/>
        </w:rPr>
        <w:t>).</w:t>
      </w:r>
    </w:p>
    <w:p w14:paraId="3D993089" w14:textId="734EA32C" w:rsidR="00556E40" w:rsidRDefault="00556E40" w:rsidP="00556E40">
      <w:pPr>
        <w:rPr>
          <w:rFonts w:ascii="Times New Roman" w:hAnsi="Times New Roman" w:cs="Times New Roman"/>
          <w:sz w:val="24"/>
          <w:szCs w:val="24"/>
        </w:rPr>
      </w:pPr>
      <w:r w:rsidRPr="00556E40">
        <w:rPr>
          <w:rFonts w:ascii="Times New Roman" w:hAnsi="Times New Roman" w:cs="Times New Roman"/>
          <w:sz w:val="24"/>
          <w:szCs w:val="24"/>
        </w:rPr>
        <w:t xml:space="preserve"> The complexity is same f</w:t>
      </w:r>
      <w:r w:rsidR="00C17C82">
        <w:rPr>
          <w:rFonts w:ascii="Times New Roman" w:hAnsi="Times New Roman" w:cs="Times New Roman"/>
          <w:sz w:val="24"/>
          <w:szCs w:val="24"/>
        </w:rPr>
        <w:t>or all cases such as best, worst and average case.</w:t>
      </w:r>
    </w:p>
    <w:p w14:paraId="53C05D90" w14:textId="465B6500" w:rsidR="00C17C82" w:rsidRPr="00C17C82" w:rsidRDefault="00C17C82" w:rsidP="00556E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C17C82">
        <w:rPr>
          <w:rFonts w:ascii="Times New Roman" w:hAnsi="Times New Roman" w:cs="Times New Roman"/>
          <w:sz w:val="24"/>
          <w:szCs w:val="24"/>
          <w:u w:val="single"/>
        </w:rPr>
        <w:t>Time Complexity:</w:t>
      </w:r>
      <w:r w:rsidRPr="00C17C82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C17C82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C17C82">
        <w:rPr>
          <w:rFonts w:ascii="Times New Roman" w:hAnsi="Times New Roman" w:cs="Times New Roman"/>
          <w:sz w:val="24"/>
          <w:szCs w:val="24"/>
        </w:rPr>
        <w:t>)</w:t>
      </w:r>
    </w:p>
    <w:p w14:paraId="53BF5564" w14:textId="764256CE" w:rsidR="00556E40" w:rsidRDefault="00556E40" w:rsidP="000547F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shd w:val="clear" w:color="auto" w:fill="FFFFFF"/>
        </w:rPr>
      </w:pPr>
    </w:p>
    <w:p w14:paraId="3D868DC9" w14:textId="1A170710" w:rsidR="000547FB" w:rsidRDefault="00C17C82" w:rsidP="000547F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>Quick</w:t>
      </w:r>
      <w:r w:rsidR="000547FB" w:rsidRPr="000547FB">
        <w:rPr>
          <w:b/>
          <w:bCs/>
          <w:color w:val="4472C4" w:themeColor="accent1"/>
          <w:sz w:val="32"/>
          <w:szCs w:val="32"/>
          <w:u w:val="single"/>
        </w:rPr>
        <w:t xml:space="preserve"> sort</w:t>
      </w:r>
      <w:r w:rsidR="000547FB">
        <w:rPr>
          <w:b/>
          <w:bCs/>
          <w:color w:val="4472C4" w:themeColor="accent1"/>
          <w:sz w:val="32"/>
          <w:szCs w:val="32"/>
        </w:rPr>
        <w:t xml:space="preserve"> </w:t>
      </w:r>
    </w:p>
    <w:p w14:paraId="1BE82D15" w14:textId="04403DF3" w:rsidR="008122FF" w:rsidRDefault="002C3D5E" w:rsidP="002C3D5E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D5E">
        <w:rPr>
          <w:rFonts w:ascii="Times New Roman" w:hAnsi="Times New Roman" w:cs="Times New Roman"/>
          <w:sz w:val="24"/>
          <w:szCs w:val="24"/>
          <w:shd w:val="clear" w:color="auto" w:fill="FFFFFF"/>
        </w:rPr>
        <w:t>Quick</w:t>
      </w:r>
      <w:r w:rsidR="008122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3D5E">
        <w:rPr>
          <w:rFonts w:ascii="Times New Roman" w:hAnsi="Times New Roman" w:cs="Times New Roman"/>
          <w:sz w:val="24"/>
          <w:szCs w:val="24"/>
          <w:shd w:val="clear" w:color="auto" w:fill="FFFFFF"/>
        </w:rPr>
        <w:t>Sort is a Divide and Conque</w:t>
      </w:r>
      <w:r w:rsidR="008122FF">
        <w:rPr>
          <w:rFonts w:ascii="Times New Roman" w:hAnsi="Times New Roman" w:cs="Times New Roman"/>
          <w:sz w:val="24"/>
          <w:szCs w:val="24"/>
          <w:shd w:val="clear" w:color="auto" w:fill="FFFFFF"/>
        </w:rPr>
        <w:t>r algorithm. In this sorting an element is picked</w:t>
      </w:r>
      <w:r w:rsidRPr="002C3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pivot and </w:t>
      </w:r>
      <w:r w:rsidR="008122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then </w:t>
      </w:r>
      <w:r w:rsidRPr="002C3D5E">
        <w:rPr>
          <w:rFonts w:ascii="Times New Roman" w:hAnsi="Times New Roman" w:cs="Times New Roman"/>
          <w:sz w:val="24"/>
          <w:szCs w:val="24"/>
          <w:shd w:val="clear" w:color="auto" w:fill="FFFFFF"/>
        </w:rPr>
        <w:t>partitions the given array around the picked pivot.</w:t>
      </w:r>
      <w:r w:rsidRPr="002C3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122FF">
        <w:rPr>
          <w:rFonts w:ascii="Times New Roman" w:hAnsi="Times New Roman" w:cs="Times New Roman"/>
          <w:sz w:val="24"/>
          <w:szCs w:val="24"/>
          <w:shd w:val="clear" w:color="auto" w:fill="FFFFFF"/>
        </w:rPr>
        <w:t>The main process of Q</w:t>
      </w:r>
      <w:r w:rsidRPr="002C3D5E">
        <w:rPr>
          <w:rFonts w:ascii="Times New Roman" w:hAnsi="Times New Roman" w:cs="Times New Roman"/>
          <w:sz w:val="24"/>
          <w:szCs w:val="24"/>
          <w:shd w:val="clear" w:color="auto" w:fill="FFFFFF"/>
        </w:rPr>
        <w:t>uick</w:t>
      </w:r>
      <w:r w:rsidR="008122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Sort is partition</w:t>
      </w:r>
      <w:r w:rsidRPr="002C3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Target of partitions is, given an array and an element x of array as pivot, put x at its correct position in sorted array and put all smaller elements (smaller than x) before x, and put all greater elements (greater than x) after x. </w:t>
      </w:r>
      <w:r w:rsidR="00C34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then x is placed in its correct order. </w:t>
      </w:r>
      <w:r w:rsidRPr="002C3D5E">
        <w:rPr>
          <w:rFonts w:ascii="Times New Roman" w:hAnsi="Times New Roman" w:cs="Times New Roman"/>
          <w:sz w:val="24"/>
          <w:szCs w:val="24"/>
          <w:shd w:val="clear" w:color="auto" w:fill="FFFFFF"/>
        </w:rPr>
        <w:t>All this should be done in linear time.</w:t>
      </w:r>
      <w:r w:rsidRPr="002C3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3D5E">
        <w:rPr>
          <w:rFonts w:ascii="Times New Roman" w:hAnsi="Times New Roman" w:cs="Times New Roman"/>
          <w:sz w:val="24"/>
          <w:szCs w:val="24"/>
          <w:shd w:val="clear" w:color="auto" w:fill="FFFFFF"/>
        </w:rPr>
        <w:t>Quicksort can operate </w:t>
      </w:r>
      <w:hyperlink r:id="rId10" w:tooltip="In-place algorithm" w:history="1">
        <w:r w:rsidRPr="002C3D5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in-place</w:t>
        </w:r>
      </w:hyperlink>
      <w:r w:rsidRPr="002C3D5E">
        <w:rPr>
          <w:rFonts w:ascii="Times New Roman" w:hAnsi="Times New Roman" w:cs="Times New Roman"/>
          <w:sz w:val="24"/>
          <w:szCs w:val="24"/>
          <w:shd w:val="clear" w:color="auto" w:fill="FFFFFF"/>
        </w:rPr>
        <w:t> on an array, requiring small additional amounts of </w:t>
      </w:r>
      <w:hyperlink r:id="rId11" w:tooltip="Main memory" w:history="1">
        <w:r w:rsidRPr="002C3D5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memory</w:t>
        </w:r>
      </w:hyperlink>
      <w:r w:rsidRPr="002C3D5E">
        <w:rPr>
          <w:rFonts w:ascii="Times New Roman" w:hAnsi="Times New Roman" w:cs="Times New Roman"/>
          <w:sz w:val="24"/>
          <w:szCs w:val="24"/>
          <w:shd w:val="clear" w:color="auto" w:fill="FFFFFF"/>
        </w:rPr>
        <w:t> to perform the sorting. </w:t>
      </w:r>
      <w:r w:rsidRPr="002C3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B3A53BE" w14:textId="7BC9A841" w:rsidR="002C3D5E" w:rsidRDefault="00C344B8" w:rsidP="002C3D5E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44B8">
        <w:rPr>
          <w:rFonts w:ascii="Times New Roman" w:eastAsia="Times New Roman" w:hAnsi="Times New Roman" w:cs="Times New Roman"/>
          <w:sz w:val="24"/>
          <w:szCs w:val="24"/>
        </w:rPr>
        <w:t xml:space="preserve">While sorting pivot (an element of the array) is picked. Then partition occurs and finally </w:t>
      </w:r>
      <w:hyperlink r:id="rId12" w:tooltip="Recursion (computer science)" w:history="1">
        <w:r w:rsidRPr="00C344B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</w:t>
        </w:r>
        <w:r w:rsidRPr="00C344B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ecursively</w:t>
        </w:r>
      </w:hyperlink>
      <w:r w:rsidRPr="00C344B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344B8">
        <w:rPr>
          <w:rFonts w:ascii="Times New Roman" w:hAnsi="Times New Roman" w:cs="Times New Roman"/>
          <w:sz w:val="24"/>
          <w:szCs w:val="24"/>
          <w:shd w:val="clear" w:color="auto" w:fill="FFFFFF"/>
        </w:rPr>
        <w:t>apply the above step</w:t>
      </w:r>
      <w:r w:rsidRPr="00C34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the sub-array of elements with smaller values and separately to the sub-array of elements with greater values</w:t>
      </w:r>
      <w:r w:rsidRPr="00C344B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248C838" w14:textId="5739F039" w:rsidR="00C344B8" w:rsidRPr="002C3D5E" w:rsidRDefault="00C344B8" w:rsidP="002C3D5E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For the best and average case for n number of elements T (n) = O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but for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wost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case it is O (n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19CDE4F4" w14:textId="5F5E5D26" w:rsidR="00083FAA" w:rsidRPr="002C3D5E" w:rsidRDefault="00083FAA" w:rsidP="002C3D5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65B40B" w14:textId="29E1AE0A" w:rsidR="00C344B8" w:rsidRPr="00C17C82" w:rsidRDefault="00C344B8" w:rsidP="00C344B8">
      <w:pPr>
        <w:rPr>
          <w:rFonts w:ascii="Times New Roman" w:hAnsi="Times New Roman" w:cs="Times New Roman"/>
          <w:sz w:val="24"/>
          <w:szCs w:val="24"/>
          <w:u w:val="single"/>
        </w:rPr>
      </w:pPr>
      <w:r w:rsidRPr="00C17C82">
        <w:rPr>
          <w:rFonts w:ascii="Times New Roman" w:hAnsi="Times New Roman" w:cs="Times New Roman"/>
          <w:sz w:val="24"/>
          <w:szCs w:val="24"/>
          <w:u w:val="single"/>
        </w:rPr>
        <w:t>Time Complexity:</w:t>
      </w:r>
      <w:r w:rsidRPr="00C17C82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C17C82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C17C82">
        <w:rPr>
          <w:rFonts w:ascii="Times New Roman" w:hAnsi="Times New Roman" w:cs="Times New Roman"/>
          <w:sz w:val="24"/>
          <w:szCs w:val="24"/>
        </w:rPr>
        <w:t>)</w:t>
      </w:r>
      <w:r w:rsidR="000F6A0B">
        <w:rPr>
          <w:rFonts w:ascii="Times New Roman" w:hAnsi="Times New Roman" w:cs="Times New Roman"/>
          <w:sz w:val="24"/>
          <w:szCs w:val="24"/>
        </w:rPr>
        <w:t xml:space="preserve"> -&gt; best and average case and </w:t>
      </w:r>
      <w:r w:rsidR="000F6A0B">
        <w:rPr>
          <w:rFonts w:ascii="Times New Roman" w:hAnsi="Times New Roman" w:cs="Times New Roman"/>
          <w:sz w:val="24"/>
          <w:szCs w:val="24"/>
          <w:shd w:val="clear" w:color="auto" w:fill="FFFFFF"/>
        </w:rPr>
        <w:t>O (n</w:t>
      </w:r>
      <w:r w:rsidR="000F6A0B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="000F6A0B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0F6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-&gt; worst case</w:t>
      </w:r>
    </w:p>
    <w:p w14:paraId="231780E7" w14:textId="4DDDA619" w:rsidR="00083FAA" w:rsidRPr="002C3D5E" w:rsidRDefault="00083FAA" w:rsidP="002C3D5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823CF" w14:textId="0DFC0A5F" w:rsidR="00F163A2" w:rsidRPr="009C0EA8" w:rsidRDefault="00083F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0EA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Data</w:t>
      </w:r>
      <w:r w:rsidR="00F163A2" w:rsidRPr="009C0EA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tbl>
      <w:tblPr>
        <w:tblStyle w:val="TableGrid0"/>
        <w:tblpPr w:leftFromText="180" w:rightFromText="180" w:vertAnchor="text" w:horzAnchor="margin" w:tblpXSpec="center" w:tblpY="863"/>
        <w:tblW w:w="9802" w:type="dxa"/>
        <w:tblInd w:w="0" w:type="dxa"/>
        <w:tblCellMar>
          <w:top w:w="15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455"/>
        <w:gridCol w:w="1064"/>
        <w:gridCol w:w="929"/>
        <w:gridCol w:w="1141"/>
        <w:gridCol w:w="1342"/>
        <w:gridCol w:w="1347"/>
        <w:gridCol w:w="1249"/>
        <w:gridCol w:w="1275"/>
      </w:tblGrid>
      <w:tr w:rsidR="007B7AB3" w14:paraId="2EFEDE3A" w14:textId="77777777" w:rsidTr="007B7AB3">
        <w:trPr>
          <w:trHeight w:val="539"/>
        </w:trPr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EEE5AD" w14:textId="77777777" w:rsidR="007B7AB3" w:rsidRDefault="007B7AB3" w:rsidP="007B7AB3">
            <w:pPr>
              <w:spacing w:line="276" w:lineRule="auto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DF55E" w14:textId="77777777" w:rsidR="007B7AB3" w:rsidRDefault="007B7AB3" w:rsidP="007B7AB3">
            <w:pPr>
              <w:spacing w:line="276" w:lineRule="auto"/>
            </w:pPr>
            <w:r>
              <w:rPr>
                <w:rFonts w:ascii="Cambria" w:eastAsia="Cambria" w:hAnsi="Cambria" w:cs="Cambria"/>
                <w:b/>
              </w:rPr>
              <w:t xml:space="preserve">n =  </w:t>
            </w:r>
          </w:p>
        </w:tc>
        <w:tc>
          <w:tcPr>
            <w:tcW w:w="98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AD09E" w14:textId="77777777" w:rsidR="007B7AB3" w:rsidRDefault="007B7AB3" w:rsidP="007B7AB3">
            <w:pPr>
              <w:spacing w:line="276" w:lineRule="auto"/>
            </w:pPr>
            <w:r>
              <w:t xml:space="preserve">10 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22373" w14:textId="77777777" w:rsidR="007B7AB3" w:rsidRDefault="007B7AB3" w:rsidP="007B7AB3">
            <w:pPr>
              <w:spacing w:line="276" w:lineRule="auto"/>
            </w:pPr>
            <w:r>
              <w:t xml:space="preserve">100 </w:t>
            </w:r>
          </w:p>
        </w:tc>
        <w:tc>
          <w:tcPr>
            <w:tcW w:w="10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6DBC0" w14:textId="77777777" w:rsidR="007B7AB3" w:rsidRDefault="007B7AB3" w:rsidP="007B7AB3">
            <w:pPr>
              <w:spacing w:line="276" w:lineRule="auto"/>
            </w:pPr>
            <w:r>
              <w:t xml:space="preserve">1000 </w:t>
            </w:r>
          </w:p>
        </w:tc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940F2" w14:textId="77777777" w:rsidR="007B7AB3" w:rsidRDefault="007B7AB3" w:rsidP="007B7AB3">
            <w:pPr>
              <w:spacing w:line="276" w:lineRule="auto"/>
            </w:pPr>
            <w:r>
              <w:t xml:space="preserve">10000 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D68D8" w14:textId="77777777" w:rsidR="007B7AB3" w:rsidRDefault="007B7AB3" w:rsidP="007B7AB3">
            <w:pPr>
              <w:spacing w:line="276" w:lineRule="auto"/>
            </w:pPr>
            <w:r>
              <w:t xml:space="preserve">100000 </w:t>
            </w:r>
          </w:p>
        </w:tc>
        <w:tc>
          <w:tcPr>
            <w:tcW w:w="14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BF3A4" w14:textId="77777777" w:rsidR="007B7AB3" w:rsidRDefault="007B7AB3" w:rsidP="007B7AB3">
            <w:pPr>
              <w:spacing w:line="276" w:lineRule="auto"/>
            </w:pPr>
            <w:r>
              <w:t xml:space="preserve">1000000 </w:t>
            </w:r>
          </w:p>
        </w:tc>
      </w:tr>
      <w:tr w:rsidR="007B7AB3" w14:paraId="538BDF47" w14:textId="77777777" w:rsidTr="007B7AB3">
        <w:trPr>
          <w:trHeight w:val="539"/>
        </w:trPr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A03675" w14:textId="77777777" w:rsidR="007B7AB3" w:rsidRDefault="007B7AB3" w:rsidP="007B7AB3">
            <w:pPr>
              <w:spacing w:line="276" w:lineRule="auto"/>
            </w:pPr>
            <w:r>
              <w:rPr>
                <w:rFonts w:ascii="Cambria" w:eastAsia="Cambria" w:hAnsi="Cambria" w:cs="Cambria"/>
                <w:b/>
              </w:rPr>
              <w:t xml:space="preserve">Case 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5E2BF" w14:textId="77777777" w:rsidR="007B7AB3" w:rsidRDefault="007B7AB3" w:rsidP="007B7AB3">
            <w:pPr>
              <w:spacing w:line="276" w:lineRule="auto"/>
            </w:pPr>
            <w:r>
              <w:rPr>
                <w:rFonts w:ascii="Cambria" w:eastAsia="Cambria" w:hAnsi="Cambria" w:cs="Cambria"/>
                <w:b/>
              </w:rPr>
              <w:t xml:space="preserve">Sort </w:t>
            </w:r>
          </w:p>
        </w:tc>
        <w:tc>
          <w:tcPr>
            <w:tcW w:w="98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894BB" w14:textId="77777777" w:rsidR="007B7AB3" w:rsidRDefault="007B7AB3" w:rsidP="007B7AB3">
            <w:pPr>
              <w:spacing w:line="276" w:lineRule="auto"/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E7E29" w14:textId="77777777" w:rsidR="007B7AB3" w:rsidRDefault="007B7AB3" w:rsidP="007B7AB3">
            <w:pPr>
              <w:spacing w:line="276" w:lineRule="auto"/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AB587" w14:textId="77777777" w:rsidR="007B7AB3" w:rsidRDefault="007B7AB3" w:rsidP="007B7AB3">
            <w:pPr>
              <w:spacing w:line="276" w:lineRule="auto"/>
            </w:pPr>
          </w:p>
        </w:tc>
        <w:tc>
          <w:tcPr>
            <w:tcW w:w="135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2AC3A" w14:textId="77777777" w:rsidR="007B7AB3" w:rsidRDefault="007B7AB3" w:rsidP="007B7AB3">
            <w:pPr>
              <w:spacing w:line="276" w:lineRule="auto"/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5D8AE" w14:textId="77777777" w:rsidR="007B7AB3" w:rsidRDefault="007B7AB3" w:rsidP="007B7AB3">
            <w:pPr>
              <w:spacing w:line="276" w:lineRule="auto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65A1C" w14:textId="77777777" w:rsidR="007B7AB3" w:rsidRDefault="007B7AB3" w:rsidP="007B7AB3">
            <w:pPr>
              <w:spacing w:line="276" w:lineRule="auto"/>
            </w:pPr>
          </w:p>
        </w:tc>
      </w:tr>
      <w:tr w:rsidR="007B7AB3" w14:paraId="13206D06" w14:textId="77777777" w:rsidTr="007B7AB3">
        <w:trPr>
          <w:trHeight w:val="539"/>
        </w:trPr>
        <w:tc>
          <w:tcPr>
            <w:tcW w:w="11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769E1" w14:textId="77777777" w:rsidR="007B7AB3" w:rsidRDefault="00197D62" w:rsidP="007B7AB3">
            <w:pPr>
              <w:spacing w:line="276" w:lineRule="auto"/>
            </w:pPr>
            <w:r>
              <w:t>Sorted</w:t>
            </w:r>
            <w:r w:rsidR="007B7AB3">
              <w:t xml:space="preserve"> </w:t>
            </w:r>
          </w:p>
          <w:p w14:paraId="3801916B" w14:textId="0F303A5A" w:rsidR="008B25DC" w:rsidRDefault="008B25DC" w:rsidP="007B7AB3">
            <w:pPr>
              <w:spacing w:line="276" w:lineRule="auto"/>
            </w:pPr>
            <w:r>
              <w:t>(time in nanoseconds)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347B8E" w14:textId="77777777" w:rsidR="007B7AB3" w:rsidRDefault="007B7AB3" w:rsidP="007B7AB3">
            <w:pPr>
              <w:spacing w:line="276" w:lineRule="auto"/>
            </w:pPr>
            <w:r>
              <w:t xml:space="preserve">merge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4CD95" w14:textId="65860800" w:rsidR="007B7AB3" w:rsidRDefault="00197D62" w:rsidP="007B7AB3">
            <w:pPr>
              <w:spacing w:line="276" w:lineRule="auto"/>
            </w:pPr>
            <w:r>
              <w:t>748.88</w:t>
            </w:r>
            <w:r w:rsidR="007B7AB3"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FF7C30" w14:textId="305839C3" w:rsidR="007B7AB3" w:rsidRDefault="00197D62" w:rsidP="007B7AB3">
            <w:pPr>
              <w:spacing w:line="276" w:lineRule="auto"/>
            </w:pPr>
            <w:r>
              <w:t>5752.62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BF39C" w14:textId="43ACBC84" w:rsidR="007B7AB3" w:rsidRDefault="00197D62" w:rsidP="007B7AB3">
            <w:pPr>
              <w:spacing w:line="276" w:lineRule="auto"/>
            </w:pPr>
            <w:r>
              <w:t>77103.9</w:t>
            </w:r>
            <w:r w:rsidR="007B7AB3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D8E06" w14:textId="1A286EEC" w:rsidR="007B7AB3" w:rsidRDefault="008B25DC" w:rsidP="007B7AB3">
            <w:pPr>
              <w:spacing w:line="276" w:lineRule="auto"/>
            </w:pPr>
            <w:r>
              <w:t>889960</w:t>
            </w:r>
            <w:r w:rsidR="007B7AB3"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E5AA9" w14:textId="77777777" w:rsidR="007B7AB3" w:rsidRDefault="007B7AB3" w:rsidP="007B7AB3">
            <w:pPr>
              <w:spacing w:line="276" w:lineRule="auto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90778" w14:textId="77777777" w:rsidR="007B7AB3" w:rsidRDefault="007B7AB3" w:rsidP="007B7AB3">
            <w:pPr>
              <w:spacing w:line="276" w:lineRule="auto"/>
            </w:pPr>
            <w:r>
              <w:t xml:space="preserve"> </w:t>
            </w:r>
          </w:p>
        </w:tc>
      </w:tr>
      <w:tr w:rsidR="007B7AB3" w14:paraId="757282BE" w14:textId="77777777" w:rsidTr="007B7AB3">
        <w:trPr>
          <w:trHeight w:val="53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33E45" w14:textId="77777777" w:rsidR="007B7AB3" w:rsidRDefault="007B7AB3" w:rsidP="007B7AB3">
            <w:pPr>
              <w:spacing w:line="276" w:lineRule="auto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8B4A8" w14:textId="77777777" w:rsidR="007B7AB3" w:rsidRDefault="007B7AB3" w:rsidP="007B7AB3">
            <w:pPr>
              <w:spacing w:line="276" w:lineRule="auto"/>
            </w:pPr>
            <w:r>
              <w:t xml:space="preserve">quick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777D5" w14:textId="4544B287" w:rsidR="007B7AB3" w:rsidRDefault="007B7AB3" w:rsidP="007B7AB3">
            <w:pPr>
              <w:spacing w:line="276" w:lineRule="auto"/>
            </w:pPr>
            <w:r>
              <w:t xml:space="preserve"> </w:t>
            </w:r>
            <w:r w:rsidR="008B25DC">
              <w:t>399.46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7D084F" w14:textId="66402127" w:rsidR="007B7AB3" w:rsidRDefault="007B7AB3" w:rsidP="007B7AB3">
            <w:pPr>
              <w:spacing w:line="276" w:lineRule="auto"/>
            </w:pPr>
            <w:r>
              <w:t xml:space="preserve"> </w:t>
            </w:r>
            <w:r w:rsidR="008B25DC">
              <w:t>30958.2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4A80D" w14:textId="47822131" w:rsidR="007B7AB3" w:rsidRDefault="007B7AB3" w:rsidP="007B7AB3">
            <w:pPr>
              <w:spacing w:line="276" w:lineRule="auto"/>
            </w:pPr>
            <w:r>
              <w:t xml:space="preserve"> </w:t>
            </w:r>
            <w:r w:rsidR="008B25DC">
              <w:t>2.86336</w:t>
            </w:r>
            <w:r w:rsidR="008B25DC">
              <w:t>*10</w:t>
            </w:r>
            <w:r w:rsidR="008B25DC">
              <w:rPr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9FBD09" w14:textId="135BB06A" w:rsidR="007B7AB3" w:rsidRPr="008B25DC" w:rsidRDefault="007B7AB3" w:rsidP="007B7AB3">
            <w:pPr>
              <w:spacing w:line="276" w:lineRule="auto"/>
              <w:rPr>
                <w:vertAlign w:val="superscript"/>
              </w:rPr>
            </w:pPr>
            <w:r>
              <w:t xml:space="preserve"> </w:t>
            </w:r>
            <w:r w:rsidR="008B25DC">
              <w:t>3.00652*10</w:t>
            </w:r>
            <w:r w:rsidR="008B25DC">
              <w:rPr>
                <w:vertAlign w:val="superscript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23D298" w14:textId="77777777" w:rsidR="007B7AB3" w:rsidRDefault="007B7AB3" w:rsidP="007B7AB3">
            <w:pPr>
              <w:spacing w:line="276" w:lineRule="auto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52E045" w14:textId="77777777" w:rsidR="007B7AB3" w:rsidRDefault="007B7AB3" w:rsidP="007B7AB3">
            <w:pPr>
              <w:spacing w:line="276" w:lineRule="auto"/>
            </w:pPr>
            <w:r>
              <w:t xml:space="preserve"> </w:t>
            </w:r>
          </w:p>
        </w:tc>
      </w:tr>
      <w:tr w:rsidR="007B7AB3" w14:paraId="66AB0B7A" w14:textId="77777777" w:rsidTr="007B7AB3">
        <w:trPr>
          <w:trHeight w:val="539"/>
        </w:trPr>
        <w:tc>
          <w:tcPr>
            <w:tcW w:w="11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7AABA" w14:textId="77777777" w:rsidR="007B7AB3" w:rsidRDefault="00197D62" w:rsidP="007B7AB3">
            <w:pPr>
              <w:spacing w:line="276" w:lineRule="auto"/>
            </w:pPr>
            <w:r>
              <w:t>Reversed</w:t>
            </w:r>
          </w:p>
          <w:p w14:paraId="450E9E65" w14:textId="7F6D9315" w:rsidR="008B25DC" w:rsidRDefault="008B25DC" w:rsidP="007B7AB3">
            <w:pPr>
              <w:spacing w:line="276" w:lineRule="auto"/>
            </w:pPr>
            <w:r>
              <w:t>(time in nanoseconds)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F6DC5" w14:textId="77777777" w:rsidR="007B7AB3" w:rsidRDefault="007B7AB3" w:rsidP="007B7AB3">
            <w:pPr>
              <w:spacing w:line="276" w:lineRule="auto"/>
            </w:pPr>
            <w:r>
              <w:t xml:space="preserve">merge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2F9AF" w14:textId="7781CB51" w:rsidR="007B7AB3" w:rsidRDefault="007B7AB3" w:rsidP="007B7AB3">
            <w:pPr>
              <w:spacing w:line="276" w:lineRule="auto"/>
            </w:pPr>
            <w:r>
              <w:t xml:space="preserve"> </w:t>
            </w:r>
            <w:r w:rsidR="008B25DC">
              <w:t>519.12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15D40" w14:textId="4961E04E" w:rsidR="007B7AB3" w:rsidRDefault="008B25DC" w:rsidP="007B7AB3">
            <w:pPr>
              <w:spacing w:line="276" w:lineRule="auto"/>
            </w:pPr>
            <w:r>
              <w:t>6631.21</w:t>
            </w:r>
            <w:r w:rsidR="007B7AB3"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5366AD" w14:textId="4AE6F02B" w:rsidR="007B7AB3" w:rsidRDefault="008B25DC" w:rsidP="007B7AB3">
            <w:pPr>
              <w:spacing w:line="276" w:lineRule="auto"/>
            </w:pPr>
            <w:r>
              <w:t>75786.9</w:t>
            </w:r>
            <w:r w:rsidR="007B7AB3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6C029" w14:textId="189887AD" w:rsidR="007B7AB3" w:rsidRDefault="008B25DC" w:rsidP="007B7AB3">
            <w:pPr>
              <w:spacing w:line="276" w:lineRule="auto"/>
            </w:pPr>
            <w:r>
              <w:t>890330</w:t>
            </w:r>
            <w:r w:rsidR="007B7AB3"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56990B" w14:textId="77777777" w:rsidR="007B7AB3" w:rsidRDefault="007B7AB3" w:rsidP="007B7AB3">
            <w:pPr>
              <w:spacing w:line="276" w:lineRule="auto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3A2506" w14:textId="77777777" w:rsidR="007B7AB3" w:rsidRDefault="007B7AB3" w:rsidP="007B7AB3">
            <w:pPr>
              <w:spacing w:line="276" w:lineRule="auto"/>
            </w:pPr>
            <w:r>
              <w:t xml:space="preserve"> </w:t>
            </w:r>
          </w:p>
        </w:tc>
      </w:tr>
      <w:tr w:rsidR="007B7AB3" w14:paraId="46EC6224" w14:textId="77777777" w:rsidTr="007B7AB3">
        <w:trPr>
          <w:trHeight w:val="53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43F48" w14:textId="77777777" w:rsidR="007B7AB3" w:rsidRDefault="007B7AB3" w:rsidP="007B7AB3">
            <w:pPr>
              <w:spacing w:line="276" w:lineRule="auto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C7F94" w14:textId="77777777" w:rsidR="007B7AB3" w:rsidRDefault="007B7AB3" w:rsidP="007B7AB3">
            <w:pPr>
              <w:spacing w:line="276" w:lineRule="auto"/>
            </w:pPr>
            <w:r>
              <w:t xml:space="preserve">quick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7231D" w14:textId="490186D5" w:rsidR="007B7AB3" w:rsidRDefault="007B7AB3" w:rsidP="007B7AB3">
            <w:pPr>
              <w:spacing w:line="276" w:lineRule="auto"/>
            </w:pPr>
            <w:r>
              <w:t xml:space="preserve"> </w:t>
            </w:r>
            <w:r w:rsidR="008B25DC">
              <w:t>239.7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2ADAE9" w14:textId="5886DE0D" w:rsidR="007B7AB3" w:rsidRDefault="007B7AB3" w:rsidP="007B7AB3">
            <w:pPr>
              <w:spacing w:line="276" w:lineRule="auto"/>
            </w:pPr>
            <w:r>
              <w:t xml:space="preserve"> </w:t>
            </w:r>
            <w:r w:rsidR="008B25DC">
              <w:t>21530.7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D1283" w14:textId="018B4FF3" w:rsidR="007B7AB3" w:rsidRDefault="007B7AB3" w:rsidP="007B7AB3">
            <w:pPr>
              <w:spacing w:line="276" w:lineRule="auto"/>
            </w:pPr>
            <w:r>
              <w:t xml:space="preserve"> </w:t>
            </w:r>
            <w:r w:rsidR="008B25DC">
              <w:t>2.08976</w:t>
            </w:r>
            <w:r w:rsidR="008B25DC">
              <w:t>*10</w:t>
            </w:r>
            <w:r w:rsidR="008B25DC">
              <w:rPr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5BD46D" w14:textId="00A6B52F" w:rsidR="007B7AB3" w:rsidRDefault="007B7AB3" w:rsidP="007B7AB3">
            <w:pPr>
              <w:spacing w:line="276" w:lineRule="auto"/>
            </w:pPr>
            <w:r>
              <w:t xml:space="preserve"> </w:t>
            </w:r>
            <w:r w:rsidR="008B25DC">
              <w:t>2.12846</w:t>
            </w:r>
            <w:r w:rsidR="008B25DC">
              <w:t>*10</w:t>
            </w:r>
            <w:r w:rsidR="008B25DC">
              <w:rPr>
                <w:vertAlign w:val="superscript"/>
              </w:rPr>
              <w:t>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13337" w14:textId="77777777" w:rsidR="007B7AB3" w:rsidRDefault="007B7AB3" w:rsidP="007B7AB3">
            <w:pPr>
              <w:spacing w:line="276" w:lineRule="auto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4681BF" w14:textId="77777777" w:rsidR="007B7AB3" w:rsidRDefault="007B7AB3" w:rsidP="007B7AB3">
            <w:pPr>
              <w:spacing w:line="276" w:lineRule="auto"/>
            </w:pPr>
            <w:r>
              <w:t xml:space="preserve"> </w:t>
            </w:r>
          </w:p>
        </w:tc>
      </w:tr>
      <w:tr w:rsidR="007B7AB3" w14:paraId="7A9F387E" w14:textId="77777777" w:rsidTr="007B7AB3">
        <w:trPr>
          <w:trHeight w:val="539"/>
        </w:trPr>
        <w:tc>
          <w:tcPr>
            <w:tcW w:w="11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093F3" w14:textId="77777777" w:rsidR="007B7AB3" w:rsidRDefault="00197D62" w:rsidP="007B7AB3">
            <w:pPr>
              <w:spacing w:line="276" w:lineRule="auto"/>
            </w:pPr>
            <w:r>
              <w:t>Random</w:t>
            </w:r>
          </w:p>
          <w:p w14:paraId="757DCC2D" w14:textId="7628ACE9" w:rsidR="008B25DC" w:rsidRDefault="008B25DC" w:rsidP="007B7AB3">
            <w:pPr>
              <w:spacing w:line="276" w:lineRule="auto"/>
            </w:pPr>
            <w:r>
              <w:t>(time in nanoseconds)</w:t>
            </w:r>
            <w:bookmarkStart w:id="0" w:name="_GoBack"/>
            <w:bookmarkEnd w:id="0"/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ED706" w14:textId="77777777" w:rsidR="007B7AB3" w:rsidRDefault="007B7AB3" w:rsidP="007B7AB3">
            <w:pPr>
              <w:spacing w:line="276" w:lineRule="auto"/>
            </w:pPr>
            <w:r>
              <w:t xml:space="preserve">merge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5C0AF9" w14:textId="5A9E6880" w:rsidR="007B7AB3" w:rsidRDefault="007B7AB3" w:rsidP="007B7AB3">
            <w:pPr>
              <w:spacing w:line="276" w:lineRule="auto"/>
            </w:pPr>
            <w:r>
              <w:t xml:space="preserve"> </w:t>
            </w:r>
            <w:r w:rsidR="008B25DC">
              <w:t>479.74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1DCDCC" w14:textId="0A1BEF83" w:rsidR="007B7AB3" w:rsidRDefault="008B25DC" w:rsidP="007B7AB3">
            <w:pPr>
              <w:spacing w:line="276" w:lineRule="auto"/>
            </w:pPr>
            <w:r>
              <w:t>8287.74</w:t>
            </w:r>
            <w:r w:rsidR="007B7AB3"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CCEB1" w14:textId="6CC0357A" w:rsidR="007B7AB3" w:rsidRDefault="008B25DC" w:rsidP="007B7AB3">
            <w:pPr>
              <w:spacing w:line="276" w:lineRule="auto"/>
            </w:pPr>
            <w:r>
              <w:t>98122.3</w:t>
            </w:r>
            <w:r w:rsidR="007B7AB3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2565D" w14:textId="6B3399B9" w:rsidR="007B7AB3" w:rsidRDefault="008B25DC" w:rsidP="007B7AB3">
            <w:pPr>
              <w:spacing w:line="276" w:lineRule="auto"/>
            </w:pPr>
            <w:r>
              <w:t>1.51853</w:t>
            </w:r>
            <w:r>
              <w:t>*10</w:t>
            </w:r>
            <w:r>
              <w:rPr>
                <w:vertAlign w:val="superscript"/>
              </w:rPr>
              <w:t>6</w:t>
            </w:r>
            <w:r w:rsidR="007B7AB3"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7DD24" w14:textId="3D1FBEE3" w:rsidR="007B7AB3" w:rsidRDefault="008B25DC" w:rsidP="007B7AB3">
            <w:pPr>
              <w:spacing w:line="276" w:lineRule="auto"/>
            </w:pPr>
            <w:r>
              <w:t>2.7954</w:t>
            </w:r>
            <w:r>
              <w:t>*10</w:t>
            </w:r>
            <w:r>
              <w:rPr>
                <w:vertAlign w:val="superscript"/>
              </w:rPr>
              <w:t>7</w:t>
            </w:r>
            <w:r w:rsidR="007B7AB3"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B8021" w14:textId="77777777" w:rsidR="007B7AB3" w:rsidRDefault="007B7AB3" w:rsidP="007B7AB3">
            <w:pPr>
              <w:spacing w:line="276" w:lineRule="auto"/>
            </w:pPr>
            <w:r>
              <w:t xml:space="preserve"> </w:t>
            </w:r>
          </w:p>
        </w:tc>
      </w:tr>
      <w:tr w:rsidR="007B7AB3" w14:paraId="54842889" w14:textId="77777777" w:rsidTr="007B7AB3">
        <w:trPr>
          <w:trHeight w:val="53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7370E" w14:textId="77777777" w:rsidR="007B7AB3" w:rsidRDefault="007B7AB3" w:rsidP="007B7AB3">
            <w:pPr>
              <w:spacing w:line="276" w:lineRule="auto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7E289" w14:textId="77777777" w:rsidR="007B7AB3" w:rsidRDefault="007B7AB3" w:rsidP="007B7AB3">
            <w:pPr>
              <w:spacing w:line="276" w:lineRule="auto"/>
            </w:pPr>
            <w:r>
              <w:t xml:space="preserve">quick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A826D" w14:textId="17F2A1B0" w:rsidR="007B7AB3" w:rsidRDefault="007B7AB3" w:rsidP="007B7AB3">
            <w:pPr>
              <w:spacing w:line="276" w:lineRule="auto"/>
            </w:pPr>
            <w:r>
              <w:t xml:space="preserve"> </w:t>
            </w:r>
            <w:r w:rsidR="008B25DC">
              <w:t>519.29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A7593" w14:textId="5E1CF512" w:rsidR="007B7AB3" w:rsidRDefault="007B7AB3" w:rsidP="007B7AB3">
            <w:pPr>
              <w:spacing w:line="276" w:lineRule="auto"/>
            </w:pPr>
            <w:r>
              <w:t xml:space="preserve"> </w:t>
            </w:r>
            <w:r w:rsidR="008B25DC">
              <w:t>6911.02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D6A69" w14:textId="5808A133" w:rsidR="007B7AB3" w:rsidRDefault="007B7AB3" w:rsidP="007B7AB3">
            <w:pPr>
              <w:spacing w:line="276" w:lineRule="auto"/>
            </w:pPr>
            <w:r>
              <w:t xml:space="preserve"> </w:t>
            </w:r>
            <w:r w:rsidR="008B25DC">
              <w:t>95463.7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80819" w14:textId="6CB0DC84" w:rsidR="007B7AB3" w:rsidRDefault="007B7AB3" w:rsidP="007B7AB3">
            <w:pPr>
              <w:spacing w:line="276" w:lineRule="auto"/>
            </w:pPr>
            <w:r>
              <w:t xml:space="preserve"> </w:t>
            </w:r>
            <w:r w:rsidR="008B25DC">
              <w:t>1.35799</w:t>
            </w:r>
            <w:r w:rsidR="008B25DC">
              <w:t>*10</w:t>
            </w:r>
            <w:r w:rsidR="008B25DC">
              <w:rPr>
                <w:vertAlign w:val="superscript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9B8BA3" w14:textId="54EFC9A4" w:rsidR="007B7AB3" w:rsidRDefault="007B7AB3" w:rsidP="007B7AB3">
            <w:pPr>
              <w:spacing w:line="276" w:lineRule="auto"/>
            </w:pPr>
            <w:r>
              <w:t xml:space="preserve"> </w:t>
            </w:r>
            <w:r w:rsidR="008B25DC">
              <w:t>6.7904</w:t>
            </w:r>
            <w:r w:rsidR="008B25DC">
              <w:t>*10</w:t>
            </w:r>
            <w:r w:rsidR="008B25DC">
              <w:rPr>
                <w:vertAlign w:val="superscript"/>
              </w:rPr>
              <w:t>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8BCE9" w14:textId="77777777" w:rsidR="007B7AB3" w:rsidRDefault="007B7AB3" w:rsidP="007B7AB3">
            <w:pPr>
              <w:spacing w:line="276" w:lineRule="auto"/>
            </w:pPr>
            <w:r>
              <w:t xml:space="preserve"> </w:t>
            </w:r>
          </w:p>
        </w:tc>
      </w:tr>
    </w:tbl>
    <w:p w14:paraId="73F0F2DD" w14:textId="736E3154" w:rsidR="00056BB5" w:rsidRDefault="00056BB5" w:rsidP="007B7AB3">
      <w:pPr>
        <w:rPr>
          <w:rFonts w:ascii="Arial Black" w:hAnsi="Arial Black" w:cs="Times New Roman"/>
          <w:b/>
          <w:bCs/>
          <w:color w:val="4472C4" w:themeColor="accent1"/>
          <w:sz w:val="32"/>
          <w:szCs w:val="32"/>
        </w:rPr>
      </w:pPr>
    </w:p>
    <w:sectPr w:rsidR="0005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36A8C"/>
    <w:multiLevelType w:val="multilevel"/>
    <w:tmpl w:val="B1C2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D65C0"/>
    <w:multiLevelType w:val="hybridMultilevel"/>
    <w:tmpl w:val="60EE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51C97"/>
    <w:multiLevelType w:val="multilevel"/>
    <w:tmpl w:val="EF12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38"/>
    <w:rsid w:val="000547FB"/>
    <w:rsid w:val="00056BB5"/>
    <w:rsid w:val="00083FAA"/>
    <w:rsid w:val="000F6A0B"/>
    <w:rsid w:val="0011293C"/>
    <w:rsid w:val="00136F38"/>
    <w:rsid w:val="001941A6"/>
    <w:rsid w:val="00197D62"/>
    <w:rsid w:val="00232687"/>
    <w:rsid w:val="002C3D5E"/>
    <w:rsid w:val="00326C53"/>
    <w:rsid w:val="0036344E"/>
    <w:rsid w:val="003A0D6C"/>
    <w:rsid w:val="003B57C5"/>
    <w:rsid w:val="004930B0"/>
    <w:rsid w:val="00556E40"/>
    <w:rsid w:val="005728A4"/>
    <w:rsid w:val="0057628F"/>
    <w:rsid w:val="006640C0"/>
    <w:rsid w:val="007070EE"/>
    <w:rsid w:val="007B7AB3"/>
    <w:rsid w:val="008122FF"/>
    <w:rsid w:val="008305E4"/>
    <w:rsid w:val="008B25DC"/>
    <w:rsid w:val="008E23AF"/>
    <w:rsid w:val="00921E17"/>
    <w:rsid w:val="0093249D"/>
    <w:rsid w:val="00934A38"/>
    <w:rsid w:val="009C0EA8"/>
    <w:rsid w:val="009C7EE2"/>
    <w:rsid w:val="00A24177"/>
    <w:rsid w:val="00BF62F2"/>
    <w:rsid w:val="00C17C82"/>
    <w:rsid w:val="00C344B8"/>
    <w:rsid w:val="00C76FB2"/>
    <w:rsid w:val="00CA7E1D"/>
    <w:rsid w:val="00DC2377"/>
    <w:rsid w:val="00E00D10"/>
    <w:rsid w:val="00E13394"/>
    <w:rsid w:val="00EB34C8"/>
    <w:rsid w:val="00F163A2"/>
    <w:rsid w:val="00F3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0C7D"/>
  <w15:chartTrackingRefBased/>
  <w15:docId w15:val="{E1008D5E-52D3-4135-B67C-557ABF87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54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7B7AB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B57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orst-case_perform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verage_performance" TargetMode="Externa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rting_algorithm" TargetMode="External"/><Relationship Id="rId11" Type="http://schemas.openxmlformats.org/officeDocument/2006/relationships/hyperlink" Target="https://en.wikipedia.org/wiki/Main_memory" TargetMode="External"/><Relationship Id="rId5" Type="http://schemas.openxmlformats.org/officeDocument/2006/relationships/hyperlink" Target="https://www.geeksforgeeks.org/divide-and-conquer-introduction/" TargetMode="External"/><Relationship Id="rId10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g_O_no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</dc:creator>
  <cp:keywords/>
  <dc:description/>
  <cp:lastModifiedBy>shafqat rakin</cp:lastModifiedBy>
  <cp:revision>5</cp:revision>
  <cp:lastPrinted>2019-06-09T15:45:00Z</cp:lastPrinted>
  <dcterms:created xsi:type="dcterms:W3CDTF">2019-07-26T04:24:00Z</dcterms:created>
  <dcterms:modified xsi:type="dcterms:W3CDTF">2019-07-27T13:37:00Z</dcterms:modified>
</cp:coreProperties>
</file>