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54337491" w14:textId="77777777"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77777777"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uUycDlUz","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MkYUkLxU","properties":{"formattedCitation":"[4]","plainCitation":"[4]","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Pr="00061F62">
        <w:rPr>
          <w:rFonts w:eastAsia="PMingLiU"/>
          <w:spacing w:val="0"/>
          <w:lang w:val="en-IN" w:eastAsia="en-US"/>
        </w:rPr>
        <w:instrText> </w:instrText>
      </w:r>
      <w:r w:rsidRPr="00061F62">
        <w:rPr>
          <w:rFonts w:ascii="Garamond" w:eastAsia="PMingLiU" w:hAnsi="Garamond" w:cs="Mangal"/>
          <w:spacing w:val="0"/>
          <w:lang w:val="en-IN" w:eastAsia="en-US"/>
        </w:rPr>
        <w:instrText>90.1%) and Accuracy measure (=</w:instrText>
      </w:r>
      <w:r w:rsidRPr="00061F62">
        <w:rPr>
          <w:rFonts w:eastAsia="PMingLiU"/>
          <w:spacing w:val="0"/>
          <w:lang w:val="en-IN" w:eastAsia="en-US"/>
        </w:rPr>
        <w:instrText> </w:instrText>
      </w:r>
      <w:r w:rsidRPr="00061F62">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7288C0AE"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Pr="00061F62">
        <w:rPr>
          <w:rFonts w:eastAsia="PMingLiU"/>
          <w:spacing w:val="0"/>
          <w:lang w:val="en-IN" w:eastAsia="en-US"/>
        </w:rPr>
        <w:instrText> </w:instrText>
      </w:r>
      <w:r w:rsidRPr="00061F62">
        <w:rPr>
          <w:rFonts w:ascii="Garamond" w:eastAsia="PMingLiU" w:hAnsi="Garamond" w:cs="Mangal"/>
          <w:spacing w:val="0"/>
          <w:lang w:val="en-IN" w:eastAsia="en-US"/>
        </w:rPr>
        <w:instrText>90.1%) and Accuracy measure (=</w:instrText>
      </w:r>
      <w:r w:rsidRPr="00061F62">
        <w:rPr>
          <w:rFonts w:eastAsia="PMingLiU"/>
          <w:spacing w:val="0"/>
          <w:lang w:val="en-IN" w:eastAsia="en-US"/>
        </w:rPr>
        <w:instrText> </w:instrText>
      </w:r>
      <w:r w:rsidRPr="00061F62">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Pr="00061F62">
        <w:rPr>
          <w:rFonts w:ascii="Cambria Math" w:eastAsia="PMingLiU" w:hAnsi="Cambria Math" w:cs="Cambria Math"/>
          <w:spacing w:val="0"/>
          <w:lang w:val="en-IN" w:eastAsia="en-US"/>
        </w:rPr>
        <w:instrText>≪</w:instrText>
      </w:r>
      <w:r w:rsidRPr="00061F62">
        <w:rPr>
          <w:rFonts w:ascii="Garamond" w:eastAsia="PMingLiU" w:hAnsi="Garamond" w:cs="Mangal"/>
          <w:spacing w:val="0"/>
          <w:lang w:val="en-IN" w:eastAsia="en-US"/>
        </w:rPr>
        <w:instrText>0.001, Cohen’s d={0.621,0.845,0.762}) and G (p=values</w:instrText>
      </w:r>
      <w:r w:rsidRPr="00061F62">
        <w:rPr>
          <w:rFonts w:ascii="Cambria Math" w:eastAsia="PMingLiU" w:hAnsi="Cambria Math" w:cs="Cambria Math"/>
          <w:spacing w:val="0"/>
          <w:lang w:val="en-IN" w:eastAsia="en-US"/>
        </w:rPr>
        <w:instrText>≪</w:instrText>
      </w:r>
      <w:r w:rsidRPr="00061F62">
        <w:rPr>
          <w:rFonts w:ascii="Garamond" w:eastAsia="PMingLiU" w:hAnsi="Garamond" w:cs="Mangal"/>
          <w:spacing w:val="0"/>
          <w:lang w:val="en-IN" w:eastAsia="en-US"/>
        </w:rPr>
        <w:instrText>0.001, Cohen’s d={0.899,1.114,1.056}), and Naive CPDP (all,ckloc,IG) in terms of F1 (p=values</w:instrText>
      </w:r>
      <w:r w:rsidRPr="00061F62">
        <w:rPr>
          <w:rFonts w:ascii="Cambria Math" w:eastAsia="PMingLiU" w:hAnsi="Cambria Math" w:cs="Cambria Math"/>
          <w:spacing w:val="0"/>
          <w:lang w:val="en-IN" w:eastAsia="en-US"/>
        </w:rPr>
        <w:instrText>≪</w:instrText>
      </w:r>
      <w:r w:rsidRPr="00061F62">
        <w:rPr>
          <w:rFonts w:ascii="Garamond" w:eastAsia="PMingLiU" w:hAnsi="Garamond" w:cs="Mangal"/>
          <w:spacing w:val="0"/>
          <w:lang w:val="en-IN" w:eastAsia="en-US"/>
        </w:rPr>
        <w:instrText>0.001, Cohen’s d={0.743,0.865,0.789}) and G (p=values</w:instrText>
      </w:r>
      <w:r w:rsidRPr="00061F62">
        <w:rPr>
          <w:rFonts w:ascii="Cambria Math" w:eastAsia="PMingLiU" w:hAnsi="Cambria Math" w:cs="Cambria Math"/>
          <w:spacing w:val="0"/>
          <w:lang w:val="en-IN" w:eastAsia="en-US"/>
        </w:rPr>
        <w:instrText>≪</w:instrText>
      </w:r>
      <w:r w:rsidRPr="00061F62">
        <w:rPr>
          <w:rFonts w:ascii="Garamond" w:eastAsia="PMingLiU" w:hAnsi="Garamond" w:cs="Mangal"/>
          <w:spacing w:val="0"/>
          <w:lang w:val="en-IN" w:eastAsia="en-US"/>
        </w:rPr>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Pr="00061F62">
        <w:rPr>
          <w:rFonts w:ascii="Garamond" w:eastAsia="PMingLiU" w:hAnsi="Garamond" w:cs="Mangal"/>
          <w:spacing w:val="0"/>
          <w:lang w:val="en-IN" w:eastAsia="en-US"/>
        </w:rPr>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444080" w:rsidRDefault="003677E2" w:rsidP="00D949CD">
      <w:pPr>
        <w:pStyle w:val="Heading1"/>
        <w:rPr>
          <w:highlight w:val="yellow"/>
        </w:rPr>
      </w:pPr>
      <w:r w:rsidRPr="00444080">
        <w:rPr>
          <w:highlight w:val="yellow"/>
        </w:rPr>
        <w:t>Background</w:t>
      </w:r>
    </w:p>
    <w:p w14:paraId="31D6090C" w14:textId="57BC8A34" w:rsidR="003677E2" w:rsidRDefault="00F205D2" w:rsidP="00F205D2">
      <w:pPr>
        <w:rPr>
          <w:lang w:val="en-US" w:eastAsia="en-IN"/>
        </w:rPr>
      </w:pPr>
      <w:r>
        <w:rPr>
          <w:lang w:val="en-US" w:eastAsia="en-IN"/>
        </w:rPr>
        <w:t xml:space="preserve">This section handles a background on the main related concepts to the SDP and FS. First, the section </w:t>
      </w:r>
      <w:r w:rsidR="00D91CF4">
        <w:rPr>
          <w:lang w:val="en-US" w:eastAsia="en-IN"/>
        </w:rPr>
        <w:t>provides</w:t>
      </w:r>
      <w:r>
        <w:rPr>
          <w:lang w:val="en-US" w:eastAsia="en-IN"/>
        </w:rPr>
        <w:t xml:space="preserve"> an overview of SDP process.  Then,</w:t>
      </w:r>
      <w:r w:rsidR="00D91CF4">
        <w:rPr>
          <w:lang w:val="en-US" w:eastAsia="en-IN"/>
        </w:rPr>
        <w:t xml:space="preserve"> we give a </w:t>
      </w:r>
      <w:r w:rsidR="00D91CF4">
        <w:rPr>
          <w:lang w:val="en-US"/>
        </w:rPr>
        <w:t>b</w:t>
      </w:r>
      <w:r w:rsidR="00D91CF4" w:rsidRPr="003F4591">
        <w:rPr>
          <w:lang w:val="en-US"/>
        </w:rPr>
        <w:t>rief description of</w:t>
      </w:r>
      <w:r>
        <w:rPr>
          <w:lang w:val="en-US" w:eastAsia="en-IN"/>
        </w:rPr>
        <w:t xml:space="preserve"> </w:t>
      </w:r>
      <w:r w:rsidR="00D91CF4">
        <w:rPr>
          <w:lang w:val="en-US" w:eastAsia="en-IN"/>
        </w:rPr>
        <w:t xml:space="preserve">FS process and its approaches. In addition, </w:t>
      </w:r>
      <w:r>
        <w:rPr>
          <w:lang w:val="en-US" w:eastAsia="en-IN"/>
        </w:rPr>
        <w:t xml:space="preserve">we provide an overview of </w:t>
      </w:r>
      <w:r w:rsidR="00D91CF4">
        <w:rPr>
          <w:lang w:val="en-US" w:eastAsia="en-IN"/>
        </w:rPr>
        <w:t xml:space="preserve">the </w:t>
      </w:r>
      <w:r>
        <w:rPr>
          <w:lang w:val="en-US" w:eastAsia="en-IN"/>
        </w:rPr>
        <w:t>used classifiers</w:t>
      </w:r>
      <w:r w:rsidR="00D91CF4">
        <w:rPr>
          <w:lang w:val="en-US" w:eastAsia="en-IN"/>
        </w:rPr>
        <w:t>.</w:t>
      </w:r>
    </w:p>
    <w:p w14:paraId="5229D741" w14:textId="77777777" w:rsidR="00444080" w:rsidRPr="006710F1" w:rsidRDefault="00444080" w:rsidP="00444080">
      <w:pPr>
        <w:pStyle w:val="Heading2"/>
        <w:rPr>
          <w:highlight w:val="yellow"/>
        </w:rPr>
      </w:pPr>
      <w:r w:rsidRPr="006710F1">
        <w:rPr>
          <w:highlight w:val="yellow"/>
        </w:rPr>
        <w:lastRenderedPageBreak/>
        <w:t>Software Defect Prediction (SDP)</w:t>
      </w:r>
    </w:p>
    <w:p w14:paraId="2459B552" w14:textId="77777777" w:rsidR="00EF47B4" w:rsidRPr="00726A90" w:rsidRDefault="00EF47B4" w:rsidP="00726A90">
      <w:pPr>
        <w:pStyle w:val="Heading2"/>
        <w:numPr>
          <w:ilvl w:val="0"/>
          <w:numId w:val="0"/>
        </w:numPr>
        <w:ind w:left="576"/>
        <w:rPr>
          <w:highlight w:val="yellow"/>
          <w:lang w:val="en-US"/>
        </w:rPr>
      </w:pPr>
    </w:p>
    <w:p w14:paraId="79810018" w14:textId="77777777" w:rsidR="00EF47B4" w:rsidRDefault="00EF47B4" w:rsidP="00EF47B4">
      <w:pPr>
        <w:pStyle w:val="Heading2"/>
        <w:numPr>
          <w:ilvl w:val="0"/>
          <w:numId w:val="0"/>
        </w:numPr>
        <w:ind w:left="576"/>
        <w:rPr>
          <w:highlight w:val="yellow"/>
        </w:rPr>
      </w:pPr>
    </w:p>
    <w:p w14:paraId="1D9C6EF1" w14:textId="208DC310" w:rsidR="00444080" w:rsidRDefault="00444080" w:rsidP="00444080">
      <w:pPr>
        <w:pStyle w:val="Heading2"/>
        <w:rPr>
          <w:highlight w:val="yellow"/>
        </w:rPr>
      </w:pPr>
      <w:r w:rsidRPr="006710F1">
        <w:rPr>
          <w:highlight w:val="yellow"/>
        </w:rPr>
        <w:t>Feature Selection</w:t>
      </w:r>
      <w:r>
        <w:rPr>
          <w:highlight w:val="yellow"/>
        </w:rPr>
        <w:t xml:space="preserve"> (FS)</w:t>
      </w:r>
    </w:p>
    <w:p w14:paraId="45C90445" w14:textId="0F5F1DA6" w:rsidR="00EF47B4" w:rsidRPr="00EF47B4" w:rsidRDefault="00F35EA6" w:rsidP="00EF47B4">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Pr="00701D13">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Pr="00701D13">
        <w:rPr>
          <w:noProof/>
        </w:rPr>
        <w:t>[6]</w:t>
      </w:r>
      <w:r w:rsidRPr="00701D13">
        <w:fldChar w:fldCharType="end"/>
      </w:r>
      <w:r w:rsidRPr="00701D13">
        <w:t xml:space="preserve">. Accordingly, FS method enhance the prediction process and the performance of the classifiers </w:t>
      </w:r>
      <w:r w:rsidRPr="00701D13">
        <w:fldChar w:fldCharType="begin"/>
      </w:r>
      <w:r w:rsidRPr="00701D13">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Pr="00701D13">
        <w:rPr>
          <w:rFonts w:ascii="Times New Roman" w:hAnsi="Times New Roman" w:cs="Times New Roman"/>
        </w:rPr>
        <w:instrText> </w:instrText>
      </w:r>
      <w:r w:rsidRPr="00701D13">
        <w:instrText>90.1%) and Accuracy measure (=</w:instrText>
      </w:r>
      <w:r w:rsidRPr="00701D13">
        <w:rPr>
          <w:rFonts w:ascii="Times New Roman" w:hAnsi="Times New Roman" w:cs="Times New Roman"/>
        </w:rPr>
        <w:instrText> </w:instrText>
      </w:r>
      <w:r w:rsidRPr="00701D13">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Pr="00701D13">
        <w:rPr>
          <w:noProof/>
        </w:rPr>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924015">
        <w:instrText xml:space="preserve"> ADDIN ZOTERO_ITEM CSL_CITATION {"citationID":"ZdBbHnSW","properties":{"formattedCitation":"[11]","plainCitation":"[11]","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924015">
        <w:rPr>
          <w:noProof/>
        </w:rPr>
        <w:t>[11]</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924015">
        <w:instrText xml:space="preserve"> ADDIN ZOTERO_ITEM CSL_CITATION {"citationID":"yv07ewbn","properties":{"formattedCitation":"[12]","plainCitation":"[12]","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924015">
        <w:rPr>
          <w:noProof/>
        </w:rPr>
        <w:t>[12]</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6E023811" w:rsidR="00701D13" w:rsidRDefault="008C6FA9" w:rsidP="00701D13">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701D13">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924015">
        <w:instrText xml:space="preserve"> ADDIN ZOTERO_ITEM CSL_CITATION {"citationID":"N2cpKoU6","properties":{"formattedCitation":"[13]","plainCitation":"[13]","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924015">
        <w:rPr>
          <w:noProof/>
        </w:rPr>
        <w:t>[13]</w:t>
      </w:r>
      <w:r w:rsidR="00701D13">
        <w:fldChar w:fldCharType="end"/>
      </w:r>
      <w:r w:rsidR="00701D13" w:rsidRPr="00701D13">
        <w:t xml:space="preserve">. Accordingly, The advantages of FFS that has a low computational cost and high scalability </w:t>
      </w:r>
      <w:r w:rsidR="00701D13">
        <w:fldChar w:fldCharType="begin"/>
      </w:r>
      <w:r w:rsidR="00701D13">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701D13">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924015">
        <w:instrText xml:space="preserve"> ADDIN ZOTERO_ITEM CSL_CITATION {"citationID":"zmVCp9jp","properties":{"formattedCitation":"[13]","plainCitation":"[13]","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924015">
        <w:rPr>
          <w:noProof/>
        </w:rPr>
        <w:t>[13]</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701D13">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924015">
        <w:instrText xml:space="preserve"> ADDIN ZOTERO_ITEM CSL_CITATION {"citationID":"fwVufa9c","properties":{"formattedCitation":"[14]","plainCitation":"[14]","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924015">
        <w:rPr>
          <w:noProof/>
        </w:rPr>
        <w:t>[14]</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924015">
        <w:instrText xml:space="preserve"> ADDIN ZOTERO_ITEM CSL_CITATION {"citationID":"P5DgLQO7","properties":{"formattedCitation":"[14]","plainCitation":"[14]","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924015">
        <w:rPr>
          <w:noProof/>
        </w:rPr>
        <w:t>[14]</w:t>
      </w:r>
      <w:r w:rsidR="00701D13">
        <w:fldChar w:fldCharType="end"/>
      </w:r>
      <w:r w:rsidR="00701D13">
        <w:fldChar w:fldCharType="begin"/>
      </w:r>
      <w:r w:rsidR="00924015">
        <w:instrText xml:space="preserve"> ADDIN ZOTERO_ITEM CSL_CITATION {"citationID":"hycq6nV0","properties":{"formattedCitation":"[15]","plainCitation":"[15]","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924015">
        <w:rPr>
          <w:noProof/>
        </w:rPr>
        <w:t>[15]</w:t>
      </w:r>
      <w:r w:rsidR="00701D13">
        <w:fldChar w:fldCharType="end"/>
      </w:r>
      <w:r w:rsidR="00701D13">
        <w:fldChar w:fldCharType="begin"/>
      </w:r>
      <w:r w:rsidR="00924015">
        <w:instrText xml:space="preserve"> ADDIN ZOTERO_ITEM CSL_CITATION {"citationID":"vru0c0mI","properties":{"formattedCitation":"[16]","plainCitation":"[16]","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924015">
        <w:rPr>
          <w:noProof/>
        </w:rPr>
        <w:t>[16]</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924015">
        <w:instrText xml:space="preserve"> ADDIN ZOTERO_ITEM CSL_CITATION {"citationID":"vtdDcVct","properties":{"formattedCitation":"[17]","plainCitation":"[17]","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924015">
        <w:rPr>
          <w:noProof/>
        </w:rPr>
        <w:t>[17]</w:t>
      </w:r>
      <w:r w:rsidR="003F4591">
        <w:fldChar w:fldCharType="end"/>
      </w:r>
      <w:r w:rsidR="003F4591">
        <w:fldChar w:fldCharType="begin"/>
      </w:r>
      <w:r w:rsidR="003F4591">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924015">
        <w:instrText xml:space="preserve"> ADDIN ZOTERO_ITEM CSL_CITATION {"citationID":"B5wfQsOd","properties":{"formattedCitation":"[17]","plainCitation":"[17]","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924015">
        <w:rPr>
          <w:noProof/>
        </w:rPr>
        <w:t>[17]</w:t>
      </w:r>
      <w:r w:rsidR="003F4591">
        <w:fldChar w:fldCharType="end"/>
      </w:r>
      <w:r w:rsidRPr="008C6FA9">
        <w:t>.</w:t>
      </w:r>
    </w:p>
    <w:p w14:paraId="7A3BE5A9" w14:textId="3075EC89" w:rsidR="00F35EA6" w:rsidRPr="00F35EA6" w:rsidRDefault="00F35EA6" w:rsidP="00701D13">
      <w:pPr>
        <w:pStyle w:val="Default"/>
        <w:rPr>
          <w:sz w:val="22"/>
          <w:szCs w:val="22"/>
          <w:highlight w:val="yellow"/>
          <w:lang w:val="en-SA"/>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Fonts w:hint="cs"/>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000B5E">
      <w:pPr>
        <w:pStyle w:val="Heading3"/>
        <w:ind w:hanging="9"/>
        <w:rPr>
          <w:highlight w:val="yellow"/>
        </w:rPr>
      </w:pPr>
      <w:r w:rsidRPr="006710F1">
        <w:rPr>
          <w:highlight w:val="yellow"/>
          <w:lang w:val="en-US"/>
        </w:rPr>
        <w:t>Naive Bayes Classifier (</w:t>
      </w:r>
      <w:r w:rsidRPr="006710F1">
        <w:rPr>
          <w:highlight w:val="yellow"/>
        </w:rPr>
        <w:t>NB)</w:t>
      </w:r>
    </w:p>
    <w:p w14:paraId="4D0DA62F" w14:textId="385920F9" w:rsidR="00460D73" w:rsidRPr="00000B5E" w:rsidRDefault="00460D73" w:rsidP="00000B5E">
      <w:pPr>
        <w:ind w:left="567"/>
      </w:pPr>
      <w:r w:rsidRPr="00460D73">
        <w:t>NB is a probabilistic classifier that based on Bayes’ theorem</w:t>
      </w:r>
      <w:r>
        <w:t xml:space="preserve"> </w:t>
      </w:r>
      <w:r>
        <w:fldChar w:fldCharType="begin"/>
      </w:r>
      <w:r>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000B5E">
      <w:pPr>
        <w:pStyle w:val="Heading3"/>
        <w:ind w:left="567" w:firstLine="0"/>
        <w:rPr>
          <w:highlight w:val="yellow"/>
        </w:rPr>
      </w:pPr>
      <w:r w:rsidRPr="006710F1">
        <w:rPr>
          <w:rFonts w:cs="Times New Roman"/>
          <w:szCs w:val="20"/>
          <w:highlight w:val="yellow"/>
          <w:lang w:val="en-US" w:eastAsia="en-IN"/>
        </w:rPr>
        <w:t>K-Nearest Neighbor Classifier (</w:t>
      </w:r>
      <w:r w:rsidRPr="006710F1">
        <w:rPr>
          <w:highlight w:val="yellow"/>
        </w:rPr>
        <w:t>KNN)</w:t>
      </w:r>
    </w:p>
    <w:p w14:paraId="2EB06E9D" w14:textId="4E52B0E5"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that is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3F4591">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its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from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is that close points in space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is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is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is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w:t>
      </w:r>
      <w:r w:rsidRPr="00460D73">
        <w:rPr>
          <w:rFonts w:cs="Times New Roman"/>
          <w:szCs w:val="24"/>
          <w:lang w:val="fr-FR" w:eastAsia="fr-FR"/>
        </w:rPr>
        <w:lastRenderedPageBreak/>
        <w:t xml:space="preserve">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two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3F4591">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6710F1" w:rsidRDefault="00444080" w:rsidP="00000B5E">
      <w:pPr>
        <w:pStyle w:val="Heading3"/>
        <w:ind w:left="567" w:firstLine="0"/>
        <w:rPr>
          <w:highlight w:val="yellow"/>
        </w:rPr>
      </w:pPr>
      <w:r w:rsidRPr="006710F1">
        <w:rPr>
          <w:rFonts w:cs="Times New Roman"/>
          <w:szCs w:val="20"/>
          <w:highlight w:val="yellow"/>
          <w:lang w:val="en-US" w:eastAsia="en-IN"/>
        </w:rPr>
        <w:t>Support Vector Machines (</w:t>
      </w:r>
      <w:r w:rsidRPr="006710F1">
        <w:rPr>
          <w:highlight w:val="yellow"/>
        </w:rPr>
        <w:t>SVM)</w:t>
      </w:r>
    </w:p>
    <w:p w14:paraId="7D71F6F0" w14:textId="433DFD27" w:rsidR="003F4591" w:rsidRDefault="003F4591" w:rsidP="00000B5E">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924015">
        <w:rPr>
          <w:lang w:val="en-US"/>
        </w:rPr>
        <w:instrText xml:space="preserve"> ADDIN ZOTERO_ITEM CSL_CITATION {"citationID":"OjxFvBxS","properties":{"formattedCitation":"[18]","plainCitation":"[18]","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924015">
        <w:t>[18]</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924015">
        <w:rPr>
          <w:lang w:val="en-US"/>
        </w:rPr>
        <w:instrText xml:space="preserve"> ADDIN ZOTERO_ITEM CSL_CITATION {"citationID":"hLa7jgK0","properties":{"formattedCitation":"[18]","plainCitation":"[18]","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924015">
        <w:t>[18]</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proofErr w:type="spellStart"/>
      <w:r w:rsidRPr="0069462D">
        <w:t>to</w:t>
      </w:r>
      <w:proofErr w:type="spellEnd"/>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4D5E202C" w:rsidR="006C7D0C" w:rsidRPr="006C7D0C" w:rsidRDefault="006C7D0C" w:rsidP="006C7D0C">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043C84">
        <w:instrText xml:space="preserve"> ADDIN ZOTERO_ITEM CSL_CITATION {"citationID":"rZOwSvdn","properties":{"formattedCitation":"[19]","plainCitation":"[19]","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043C84">
        <w:rPr>
          <w:noProof/>
        </w:rPr>
        <w:t>[19]</w:t>
      </w:r>
      <w:r>
        <w:fldChar w:fldCharType="end"/>
      </w:r>
      <w:r w:rsidRPr="006C5825">
        <w:t xml:space="preserve"> that was inspired by social behaviors seen in birds flocking and fish schooling. </w:t>
      </w:r>
      <w:r w:rsidRPr="00EB5409">
        <w:t xml:space="preserve">A swarm in PSO is made of multiple individuals </w:t>
      </w:r>
      <w:proofErr w:type="spellStart"/>
      <w:r w:rsidRPr="00EB5409">
        <w:t>known</w:t>
      </w:r>
      <w:proofErr w:type="spellEnd"/>
      <w:r w:rsidRPr="00EB5409">
        <w:t xml:space="preserve"> as particles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each particle modifies its search direction </w:t>
      </w:r>
      <w:proofErr w:type="spellStart"/>
      <w:r w:rsidRPr="00EB5409">
        <w:t>based</w:t>
      </w:r>
      <w:proofErr w:type="spellEnd"/>
      <w:r w:rsidRPr="00EB5409">
        <w:t xml:space="preserve"> on two </w:t>
      </w:r>
      <w:proofErr w:type="gramStart"/>
      <w:r w:rsidRPr="00EB5409">
        <w:t>factors:</w:t>
      </w:r>
      <w:proofErr w:type="gramEnd"/>
      <w:r w:rsidRPr="00EB5409">
        <w:t xml:space="preserve"> its own best </w:t>
      </w:r>
      <w:proofErr w:type="spellStart"/>
      <w:r w:rsidRPr="00EB5409">
        <w:t>prior</w:t>
      </w:r>
      <w:proofErr w:type="spellEnd"/>
      <w:r w:rsidRPr="00EB5409">
        <w:t xml:space="preserve">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6C7D0C">
      <w:pPr>
        <w:pStyle w:val="Heading3"/>
        <w:rPr>
          <w:highlight w:val="yellow"/>
          <w:rtl/>
        </w:rPr>
      </w:pPr>
      <w:r w:rsidRPr="006710F1">
        <w:rPr>
          <w:highlight w:val="yellow"/>
        </w:rPr>
        <w:t>Binary Particle Swarm Optimization for Feature Selection</w:t>
      </w:r>
    </w:p>
    <w:p w14:paraId="7E838DFD" w14:textId="0776330B" w:rsidR="006C7D0C" w:rsidRDefault="006C7D0C" w:rsidP="006C7D0C">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space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particle swarm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w:t>
      </w:r>
      <w:proofErr w:type="spellStart"/>
      <w:r w:rsidRPr="00E1777F">
        <w:rPr>
          <w:rFonts w:cs="Times New Roman"/>
          <w:szCs w:val="24"/>
          <w:lang w:val="fr-FR" w:eastAsia="fr-FR"/>
        </w:rPr>
        <w:t>solve</w:t>
      </w:r>
      <w:proofErr w:type="spellEnd"/>
      <w:r w:rsidRPr="00E1777F">
        <w:rPr>
          <w:rFonts w:cs="Times New Roman"/>
          <w:szCs w:val="24"/>
          <w:lang w:val="fr-FR" w:eastAsia="fr-FR"/>
        </w:rPr>
        <w:t xml:space="preser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043C84">
        <w:rPr>
          <w:rFonts w:cs="Times New Roman"/>
          <w:szCs w:val="24"/>
          <w:lang w:val="fr-FR" w:eastAsia="fr-FR"/>
        </w:rPr>
        <w:instrText xml:space="preserve"> ADDIN ZOTERO_ITEM CSL_CITATION {"citationID":"MYGLGebc","properties":{"formattedCitation":"[20]","plainCitation":"[20]","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043C84">
        <w:t>[20]</w:t>
      </w:r>
      <w:r>
        <w:rPr>
          <w:rFonts w:cs="Times New Roman"/>
          <w:szCs w:val="24"/>
          <w:lang w:val="fr-FR" w:eastAsia="fr-FR"/>
        </w:rPr>
        <w:fldChar w:fldCharType="end"/>
      </w:r>
      <w:r>
        <w:rPr>
          <w:rFonts w:cs="Times New Roman"/>
          <w:szCs w:val="24"/>
          <w:lang w:val="fr-FR" w:eastAsia="fr-FR"/>
        </w:rPr>
        <w:t xml:space="preserve">. Its </w:t>
      </w:r>
      <w:proofErr w:type="spellStart"/>
      <w:r>
        <w:rPr>
          <w:rFonts w:cs="Times New Roman"/>
          <w:szCs w:val="24"/>
          <w:lang w:val="fr-FR" w:eastAsia="fr-FR"/>
        </w:rPr>
        <w:t>another</w:t>
      </w:r>
      <w:proofErr w:type="spellEnd"/>
      <w:r>
        <w:rPr>
          <w:rFonts w:cs="Times New Roman"/>
          <w:szCs w:val="24"/>
          <w:lang w:val="fr-FR" w:eastAsia="fr-FR"/>
        </w:rPr>
        <w:t xml:space="preserve"> version of PSO that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(pbest) and global best (gbest)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43C84">
        <w:rPr>
          <w:rFonts w:cs="Times New Roman"/>
          <w:szCs w:val="24"/>
          <w:lang w:val="fr-FR" w:eastAsia="fr-FR"/>
        </w:rPr>
        <w:instrText xml:space="preserve"> ADDIN ZOTERO_ITEM CSL_CITATION {"citationID":"XQLnxwnv","properties":{"formattedCitation":"[21]","plainCitation":"[21]","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043C84">
        <w:t>[21]</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updated as </w:t>
      </w:r>
      <w:proofErr w:type="spellStart"/>
      <w:r>
        <w:rPr>
          <w:rFonts w:cs="Times New Roman"/>
          <w:szCs w:val="24"/>
          <w:lang w:val="fr-FR" w:eastAsia="fr-FR"/>
        </w:rPr>
        <w:t>following</w:t>
      </w:r>
      <w:proofErr w:type="spellEnd"/>
      <w:r>
        <w:rPr>
          <w:rFonts w:cs="Times New Roman"/>
          <w:szCs w:val="24"/>
          <w:lang w:val="fr-FR" w:eastAsia="fr-FR"/>
        </w:rPr>
        <w:t xml:space="preserve"> for each particle </w:t>
      </w:r>
      <w:r>
        <w:rPr>
          <w:rFonts w:cs="Times New Roman"/>
          <w:szCs w:val="24"/>
          <w:lang w:val="fr-FR" w:eastAsia="fr-FR"/>
        </w:rPr>
        <w:fldChar w:fldCharType="begin"/>
      </w:r>
      <w:r w:rsidR="00043C84">
        <w:rPr>
          <w:rFonts w:cs="Times New Roman"/>
          <w:szCs w:val="24"/>
          <w:lang w:val="fr-FR" w:eastAsia="fr-FR"/>
        </w:rPr>
        <w:instrText xml:space="preserve"> ADDIN ZOTERO_ITEM CSL_CITATION {"citationID":"kHYJkIsT","properties":{"formattedCitation":"[21]","plainCitation":"[21]","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043C84">
        <w:t>[21]</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43C84">
        <w:rPr>
          <w:rFonts w:cs="Times New Roman"/>
          <w:szCs w:val="24"/>
          <w:lang w:val="fr-FR" w:eastAsia="fr-FR"/>
        </w:rPr>
        <w:instrText xml:space="preserve"> ADDIN ZOTERO_ITEM CSL_CITATION {"citationID":"9aeYjUHK","properties":{"formattedCitation":"[22]","plainCitation":"[22]","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043C84">
        <w:t>[22]</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6C7D0C"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449747B" w:rsidR="006C7D0C" w:rsidRPr="00551CEF" w:rsidRDefault="006C7D0C" w:rsidP="006C7D0C">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043C84">
        <w:rPr>
          <w:color w:val="000000" w:themeColor="text1"/>
        </w:rPr>
        <w:instrText xml:space="preserve"> ADDIN ZOTERO_ITEM CSL_CITATION {"citationID":"Fsoef7Sn","properties":{"formattedCitation":"[20]","plainCitation":"[20]","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043C84">
        <w:rPr>
          <w:color w:val="000000" w:themeColor="text1"/>
        </w:rPr>
        <w:t>[20]</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(2),</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6C7D0C"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574C7E84" w14:textId="77777777" w:rsidR="006C7D0C" w:rsidRPr="00E60CC1" w:rsidRDefault="006C7D0C" w:rsidP="006C7D0C">
      <w:pPr>
        <w:rPr>
          <w:szCs w:val="24"/>
          <w:lang w:val="fr-FR" w:eastAsia="fr-FR"/>
        </w:rPr>
      </w:pPr>
      <w:r>
        <w:lastRenderedPageBreak/>
        <w:t xml:space="preserve">where </w:t>
      </w:r>
      <m:oMath>
        <m:r>
          <w:rPr>
            <w:rFonts w:ascii="Cambria Math" w:hAnsi="Cambria Math" w:cs="Times New Roman"/>
            <w:szCs w:val="24"/>
            <w:lang w:val="fr-FR" w:eastAsia="fr-FR"/>
          </w:rPr>
          <m:t>rand</m:t>
        </m:r>
      </m:oMath>
      <w:r>
        <w:t xml:space="preserve"> is a random number between 0 and 1. In BPSO, pbest and gbest play an important role in guiding the particle to move toward the global optimum. Considering the minimization function was applied in this paper. Iteratively, the pbest and gbest are updated as follows:</w:t>
      </w:r>
    </w:p>
    <w:p w14:paraId="6B7E21D2" w14:textId="77777777" w:rsidR="006C7D0C" w:rsidRPr="006C7D0C" w:rsidRDefault="006C7D0C" w:rsidP="00000B5E">
      <w:pPr>
        <w:ind w:left="567"/>
      </w:pPr>
    </w:p>
    <w:p w14:paraId="23FA8246" w14:textId="77777777" w:rsidR="00460D73" w:rsidRPr="00460D73" w:rsidRDefault="00460D73" w:rsidP="00460D73">
      <w:pPr>
        <w:rPr>
          <w:highlight w:val="yellow"/>
          <w:lang w:val="en-SA"/>
        </w:rPr>
      </w:pPr>
    </w:p>
    <w:p w14:paraId="69A0DC14" w14:textId="77777777" w:rsidR="00444080" w:rsidRPr="00444080" w:rsidRDefault="00444080" w:rsidP="003677E2"/>
    <w:p w14:paraId="0473A1C4" w14:textId="6988E3BA" w:rsidR="00B200BA" w:rsidRPr="006159F8" w:rsidRDefault="003677E2" w:rsidP="00D949CD">
      <w:pPr>
        <w:pStyle w:val="Heading1"/>
      </w:pPr>
      <w:r>
        <w:t xml:space="preserve">Related work </w:t>
      </w:r>
    </w:p>
    <w:p w14:paraId="18E02ADC" w14:textId="19EBE42E" w:rsidR="003677E2" w:rsidRPr="00FA2C38" w:rsidRDefault="003677E2" w:rsidP="003677E2">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43C84">
        <w:instrText xml:space="preserve"> ADDIN ZOTERO_ITEM CSL_CITATION {"citationID":"BxVBcNRD","properties":{"formattedCitation":"[23]","plainCitation":"[23]","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043C84">
        <w:t>[23]</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B887175" w:rsidR="003677E2" w:rsidRPr="00FA2C38" w:rsidRDefault="003677E2" w:rsidP="003677E2">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043C84">
        <w:instrText xml:space="preserve"> ADDIN ZOTERO_ITEM CSL_CITATION {"citationID":"iHsNgzT8","properties":{"formattedCitation":"[24]","plainCitation":"[24]","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043C84">
        <w:rPr>
          <w:rFonts w:ascii="Cambria Math" w:hAnsi="Cambria Math" w:cs="Cambria Math"/>
        </w:rPr>
        <w:instrText>‐</w:instrText>
      </w:r>
      <w:r w:rsidR="00043C8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043C84">
        <w:t>[24]</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FA2C38">
        <w:t>Wahono</w:t>
      </w:r>
      <w:proofErr w:type="spellEnd"/>
      <w:r w:rsidRPr="00FA2C38">
        <w:t xml:space="preserve"> and Ahmad published similar work in </w:t>
      </w:r>
      <w:r w:rsidRPr="00FA2C38">
        <w:fldChar w:fldCharType="begin"/>
      </w:r>
      <w:r w:rsidR="00043C84">
        <w:instrText xml:space="preserve"> ADDIN ZOTERO_ITEM CSL_CITATION {"citationID":"dnYpWpEn","properties":{"formattedCitation":"[25]","plainCitation":"[25]","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043C84">
        <w:t>[25]</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77777777"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Pr="00FA2C38">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0A63EFE5" w:rsidR="003677E2" w:rsidRDefault="003677E2" w:rsidP="003677E2">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043C84">
        <w:instrText xml:space="preserve"> ADDIN ZOTERO_ITEM CSL_CITATION {"citationID":"GqEzZJuq","properties":{"formattedCitation":"[26]","plainCitation":"[26]","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043C84">
        <w:t>[26]</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748A7324" w:rsidR="003677E2" w:rsidRDefault="003677E2" w:rsidP="003677E2">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 xml:space="preserve">Eleven of these </w:t>
      </w:r>
      <w:r w:rsidRPr="006710F1">
        <w:rPr>
          <w:sz w:val="20"/>
          <w:szCs w:val="20"/>
        </w:rPr>
        <w:lastRenderedPageBreak/>
        <w:t>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043C84">
        <w:rPr>
          <w:sz w:val="20"/>
          <w:szCs w:val="20"/>
        </w:rPr>
        <w:instrText xml:space="preserve"> ADDIN ZOTERO_ITEM CSL_CITATION {"citationID":"Tpd72Wd1","properties":{"formattedCitation":"[27]","plainCitation":"[27]","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043C84">
        <w:rPr>
          <w:noProof/>
          <w:sz w:val="20"/>
          <w:szCs w:val="20"/>
        </w:rPr>
        <w:t>[27]</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r w:rsidRPr="007F6102">
              <w:rPr>
                <w:b w:val="0"/>
                <w:bCs w:val="0"/>
                <w:i/>
                <w:lang w:val="en-IN"/>
              </w:rPr>
              <w:t>Datasets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t>Methodology</w:t>
      </w:r>
    </w:p>
    <w:p w14:paraId="488B92F0" w14:textId="4003DD70" w:rsidR="003677E2" w:rsidRDefault="0023440B" w:rsidP="0023440B">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sidR="006C7D0C">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w:t>
      </w:r>
      <w:r w:rsidR="00043C84">
        <w:rPr>
          <w:lang w:val="en-US" w:eastAsia="en-IN"/>
        </w:rPr>
        <w:t xml:space="preserve">sticky binary </w:t>
      </w:r>
      <w:r w:rsidRPr="0023440B">
        <w:rPr>
          <w:lang w:val="en-US" w:eastAsia="en-IN"/>
        </w:rPr>
        <w:t xml:space="preserve">particle swarm algorithm with </w:t>
      </w:r>
      <w:r w:rsidR="006C7D0C">
        <w:rPr>
          <w:lang w:val="en-US" w:eastAsia="en-IN"/>
        </w:rPr>
        <w:t>different</w:t>
      </w:r>
      <w:r w:rsidRPr="0023440B">
        <w:rPr>
          <w:lang w:val="en-US" w:eastAsia="en-IN"/>
        </w:rPr>
        <w:t xml:space="preserve"> classifier</w:t>
      </w:r>
      <w:r w:rsidR="006C7D0C">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sidR="00043C84">
        <w:rPr>
          <w:lang w:val="en-US" w:eastAsia="en-IN"/>
        </w:rPr>
        <w:t>defect</w:t>
      </w:r>
      <w:r w:rsidRPr="0023440B">
        <w:rPr>
          <w:bCs/>
          <w:lang w:val="en-US" w:eastAsia="en-IN"/>
        </w:rPr>
        <w:t>, and Figure 1 illustrates the proposed approaches in this article.</w:t>
      </w: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lastRenderedPageBreak/>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 xml:space="preserve">Maximum number of iterations, </w:t>
            </w:r>
            <w:proofErr w:type="spellStart"/>
            <w:r w:rsidRPr="005A56E0">
              <w:t>Tmax</w:t>
            </w:r>
            <w:proofErr w:type="spellEnd"/>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vmax</w:t>
            </w:r>
            <w:proofErr w:type="spellEnd"/>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proofErr w:type="spellStart"/>
            <w:r w:rsidRPr="005A56E0">
              <w:rPr>
                <w:lang w:eastAsia="fr-FR"/>
              </w:rPr>
              <w:t>vmin</w:t>
            </w:r>
            <w:proofErr w:type="spellEnd"/>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C7D0C" w:rsidRPr="00105FC9" w:rsidRDefault="006C7D0C"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" fillcolor="white [3201]" stroked="f" strokeweight=".5pt">
                <v:textbox>
                  <w:txbxContent>
                    <w:p w14:paraId="771D1257" w14:textId="77777777" w:rsidR="006C7D0C" w:rsidRPr="00105FC9" w:rsidRDefault="006C7D0C"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C7D0C" w:rsidRPr="00105FC9" w:rsidRDefault="006C7D0C"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" fillcolor="white [3201]" stroked="f" strokeweight=".5pt">
                <v:textbox>
                  <w:txbxContent>
                    <w:p w14:paraId="37D87A1F" w14:textId="77777777" w:rsidR="006C7D0C" w:rsidRPr="00105FC9" w:rsidRDefault="006C7D0C"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C7D0C" w:rsidRPr="00105FC9" w:rsidRDefault="006C7D0C"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" fillcolor="white [3201]" stroked="f" strokeweight=".5pt">
                <v:textbox>
                  <w:txbxContent>
                    <w:p w14:paraId="388698AE" w14:textId="77777777" w:rsidR="006C7D0C" w:rsidRPr="00105FC9" w:rsidRDefault="006C7D0C"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C7D0C" w:rsidRPr="00105FC9" w:rsidRDefault="006C7D0C"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" fillcolor="white [3201]" stroked="f" strokeweight=".5pt">
                <v:textbox>
                  <w:txbxContent>
                    <w:p w14:paraId="67AAD0DE" w14:textId="77777777" w:rsidR="006C7D0C" w:rsidRPr="00105FC9" w:rsidRDefault="006C7D0C"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63F7C386" w14:textId="10EFF833" w:rsidR="007D5A43" w:rsidRPr="009374FD" w:rsidRDefault="00F205D2" w:rsidP="009374FD">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4384" behindDoc="0" locked="0" layoutInCell="1" allowOverlap="1" wp14:anchorId="3314D0E9" wp14:editId="3793CE64">
                <wp:simplePos x="0" y="0"/>
                <wp:positionH relativeFrom="column">
                  <wp:posOffset>4768850</wp:posOffset>
                </wp:positionH>
                <wp:positionV relativeFrom="paragraph">
                  <wp:posOffset>345552</wp:posOffset>
                </wp:positionV>
                <wp:extent cx="457200" cy="27790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57200" cy="277905"/>
                        </a:xfrm>
                        <a:prstGeom prst="rect">
                          <a:avLst/>
                        </a:prstGeom>
                        <a:solidFill>
                          <a:schemeClr val="lt1"/>
                        </a:solidFill>
                        <a:ln w="6350">
                          <a:noFill/>
                        </a:ln>
                      </wps:spPr>
                      <wps:txbx>
                        <w:txbxContent>
                          <w:p w14:paraId="62E0F3CA" w14:textId="0870324F" w:rsidR="006C7D0C" w:rsidRPr="00105FC9" w:rsidRDefault="006C7D0C" w:rsidP="007D5A43">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4D0E9" id="Text Box 5" o:spid="_x0000_s1030" type="#_x0000_t202" style="position:absolute;left:0;text-align:left;margin-left:375.5pt;margin-top:27.2pt;width:36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" fillcolor="white [3201]" stroked="f" strokeweight=".5pt">
                <v:textbox>
                  <w:txbxContent>
                    <w:p w14:paraId="62E0F3CA" w14:textId="0870324F" w:rsidR="006C7D0C" w:rsidRPr="00105FC9" w:rsidRDefault="006C7D0C" w:rsidP="007D5A43">
                      <w:pPr>
                        <w:rPr>
                          <w:lang w:val="en-US"/>
                        </w:rPr>
                      </w:pPr>
                      <w:r>
                        <w:rPr>
                          <w:lang w:val="en-US"/>
                        </w:rPr>
                        <w:t>(5)</w:t>
                      </w:r>
                    </w:p>
                  </w:txbxContent>
                </v:textbox>
              </v:shape>
            </w:pict>
          </mc:Fallback>
        </mc:AlternateContent>
      </w:r>
      <w:r>
        <w:rPr>
          <w:b/>
          <w:bCs/>
          <w:lang w:val="en-US" w:eastAsia="en-IN"/>
        </w:rPr>
        <w:t>G-mean</w:t>
      </w:r>
      <w:r w:rsidR="007D5A43">
        <w:rPr>
          <w:b/>
          <w:bCs/>
          <w:lang w:val="en-US" w:eastAsia="en-IN"/>
        </w:rPr>
        <w:t>:</w:t>
      </w:r>
      <w:r w:rsidR="007D5A43" w:rsidRPr="003124E5">
        <w:rPr>
          <w:lang w:val="en-US" w:eastAsia="en-IN"/>
        </w:rPr>
        <w:t xml:space="preserve"> </w:t>
      </w:r>
      <w:r w:rsidR="009374FD" w:rsidRPr="009374FD">
        <w:rPr>
          <w:lang w:val="en-US" w:eastAsia="en-IN"/>
        </w:rPr>
        <w:t>A geometric mean of a true positive rate and a</w:t>
      </w:r>
      <w:r w:rsidR="009374FD">
        <w:rPr>
          <w:lang w:val="en-US" w:eastAsia="en-IN"/>
        </w:rPr>
        <w:t xml:space="preserve"> </w:t>
      </w:r>
      <w:r w:rsidR="009374FD" w:rsidRPr="009374FD">
        <w:rPr>
          <w:lang w:val="en-US" w:eastAsia="en-IN"/>
        </w:rPr>
        <w:t>true negative rate</w:t>
      </w:r>
      <w:r w:rsidR="007D5A43" w:rsidRPr="009374FD">
        <w:rPr>
          <w:lang w:val="en-US" w:eastAsia="en-IN"/>
        </w:rPr>
        <w:t>, as in Equation (5):</w:t>
      </w:r>
    </w:p>
    <w:p w14:paraId="65BBE0FA" w14:textId="647157C8" w:rsidR="003677E2" w:rsidRDefault="00F205D2" w:rsidP="003677E2">
      <w:pPr>
        <w:rPr>
          <w:lang w:val="en-US" w:eastAsia="en-IN"/>
        </w:rPr>
      </w:pPr>
      <m:oMathPara>
        <m:oMath>
          <m:r>
            <w:rPr>
              <w:rFonts w:ascii="Cambria Math" w:hAnsi="Cambria Math"/>
              <w:lang w:val="en-US" w:eastAsia="en-IN"/>
            </w:rPr>
            <m:t>G-mean=</m:t>
          </m:r>
          <m:rad>
            <m:radPr>
              <m:degHide m:val="1"/>
              <m:ctrlPr>
                <w:rPr>
                  <w:rFonts w:ascii="Cambria Math" w:hAnsi="Cambria Math"/>
                  <w:i/>
                  <w:lang w:val="en-US" w:eastAsia="en-IN"/>
                </w:rPr>
              </m:ctrlPr>
            </m:radPr>
            <m:deg/>
            <m:e>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FN</m:t>
                  </m:r>
                </m:den>
              </m:f>
              <m:r>
                <w:rPr>
                  <w:rFonts w:ascii="Cambria Math" w:hAnsi="Cambria Math"/>
                  <w:lang w:val="en-US" w:eastAsia="en-IN"/>
                </w:rPr>
                <m:t>×</m:t>
              </m:r>
              <m:f>
                <m:fPr>
                  <m:ctrlPr>
                    <w:rPr>
                      <w:rFonts w:ascii="Cambria Math" w:hAnsi="Cambria Math"/>
                      <w:i/>
                      <w:lang w:val="en-US" w:eastAsia="en-IN"/>
                    </w:rPr>
                  </m:ctrlPr>
                </m:fPr>
                <m:num>
                  <m:r>
                    <w:rPr>
                      <w:rFonts w:ascii="Cambria Math" w:hAnsi="Cambria Math"/>
                      <w:lang w:val="en-US" w:eastAsia="en-IN"/>
                    </w:rPr>
                    <m:t>TN</m:t>
                  </m:r>
                </m:num>
                <m:den>
                  <m:r>
                    <w:rPr>
                      <w:rFonts w:ascii="Cambria Math" w:hAnsi="Cambria Math"/>
                      <w:lang w:val="en-US" w:eastAsia="en-IN"/>
                    </w:rPr>
                    <m:t>FP +TN</m:t>
                  </m:r>
                </m:den>
              </m:f>
            </m:e>
          </m:rad>
        </m:oMath>
      </m:oMathPara>
    </w:p>
    <w:p w14:paraId="5BB98191" w14:textId="77777777" w:rsidR="00F205D2" w:rsidRDefault="00F205D2" w:rsidP="00F205D2">
      <w:pPr>
        <w:pStyle w:val="Heading2"/>
        <w:numPr>
          <w:ilvl w:val="0"/>
          <w:numId w:val="0"/>
        </w:numPr>
        <w:ind w:left="576"/>
        <w:rPr>
          <w:highlight w:val="yellow"/>
          <w:lang w:val="en-US"/>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hint="cs"/>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0AB07E57" w14:textId="77777777" w:rsidR="00043C84" w:rsidRPr="00043C84" w:rsidRDefault="00043C84" w:rsidP="00043C84">
      <w:pPr>
        <w:pStyle w:val="Bibliography"/>
        <w:rPr>
          <w:color w:val="000000" w:themeColor="text1"/>
          <w:lang w:val="en-US"/>
        </w:rPr>
      </w:pPr>
      <w:r w:rsidRPr="00043C84">
        <w:rPr>
          <w:color w:val="000000" w:themeColor="text1"/>
        </w:rPr>
        <w:fldChar w:fldCharType="begin"/>
      </w:r>
      <w:r w:rsidRPr="00043C84">
        <w:rPr>
          <w:color w:val="000000" w:themeColor="text1"/>
        </w:rPr>
        <w:instrText xml:space="preserve"> ADDIN ZOTERO_BIBL {"uncited":[],"omitted":[],"custom":[]} CSL_BIBLIOGRAPHY </w:instrText>
      </w:r>
      <w:r w:rsidRPr="00043C84">
        <w:rPr>
          <w:color w:val="000000" w:themeColor="text1"/>
        </w:rPr>
        <w:fldChar w:fldCharType="separate"/>
      </w:r>
      <w:r w:rsidRPr="00043C84">
        <w:rPr>
          <w:color w:val="000000" w:themeColor="text1"/>
          <w:lang w:val="en-US"/>
        </w:rPr>
        <w:t>[1]</w:t>
      </w:r>
      <w:r w:rsidRPr="00043C84">
        <w:rPr>
          <w:color w:val="000000" w:themeColor="text1"/>
          <w:lang w:val="en-US"/>
        </w:rPr>
        <w:tab/>
        <w:t xml:space="preserve">I. Arora and A. </w:t>
      </w:r>
      <w:proofErr w:type="spellStart"/>
      <w:r w:rsidRPr="00043C84">
        <w:rPr>
          <w:color w:val="000000" w:themeColor="text1"/>
          <w:lang w:val="en-US"/>
        </w:rPr>
        <w:t>Saha</w:t>
      </w:r>
      <w:proofErr w:type="spellEnd"/>
      <w:r w:rsidRPr="00043C84">
        <w:rPr>
          <w:color w:val="000000" w:themeColor="text1"/>
          <w:lang w:val="en-US"/>
        </w:rPr>
        <w:t xml:space="preserve">, “ELM and KELM based software defect prediction using feature selection techniques,” </w:t>
      </w:r>
      <w:r w:rsidRPr="00043C84">
        <w:rPr>
          <w:i/>
          <w:iCs/>
          <w:color w:val="000000" w:themeColor="text1"/>
          <w:lang w:val="en-US"/>
        </w:rPr>
        <w:t>Journal of Information and Optimization Sciences</w:t>
      </w:r>
      <w:r w:rsidRPr="00043C84">
        <w:rPr>
          <w:color w:val="000000" w:themeColor="text1"/>
          <w:lang w:val="en-US"/>
        </w:rPr>
        <w:t xml:space="preserve">, vol. 40, no. 5, pp. 1025–1045, Jul. 2019, </w:t>
      </w:r>
      <w:proofErr w:type="spellStart"/>
      <w:r w:rsidRPr="00043C84">
        <w:rPr>
          <w:color w:val="000000" w:themeColor="text1"/>
          <w:lang w:val="en-US"/>
        </w:rPr>
        <w:t>doi</w:t>
      </w:r>
      <w:proofErr w:type="spellEnd"/>
      <w:r w:rsidRPr="00043C84">
        <w:rPr>
          <w:color w:val="000000" w:themeColor="text1"/>
          <w:lang w:val="en-US"/>
        </w:rPr>
        <w:t>: 10.1080/02522667.2019.1637999.</w:t>
      </w:r>
    </w:p>
    <w:p w14:paraId="2FEB97C3" w14:textId="77777777" w:rsidR="00043C84" w:rsidRPr="00043C84" w:rsidRDefault="00043C84" w:rsidP="00043C84">
      <w:pPr>
        <w:pStyle w:val="Bibliography"/>
        <w:rPr>
          <w:color w:val="000000" w:themeColor="text1"/>
          <w:lang w:val="en-US"/>
        </w:rPr>
      </w:pPr>
      <w:r w:rsidRPr="00043C84">
        <w:rPr>
          <w:color w:val="000000" w:themeColor="text1"/>
          <w:lang w:val="en-US"/>
        </w:rPr>
        <w:t>[2]</w:t>
      </w:r>
      <w:r w:rsidRPr="00043C84">
        <w:rPr>
          <w:color w:val="000000" w:themeColor="text1"/>
          <w:lang w:val="en-US"/>
        </w:rPr>
        <w:tab/>
        <w:t xml:space="preserve">M. </w:t>
      </w:r>
      <w:proofErr w:type="spellStart"/>
      <w:r w:rsidRPr="00043C84">
        <w:rPr>
          <w:color w:val="000000" w:themeColor="text1"/>
          <w:lang w:val="en-US"/>
        </w:rPr>
        <w:t>Anbu</w:t>
      </w:r>
      <w:proofErr w:type="spellEnd"/>
      <w:r w:rsidRPr="00043C84">
        <w:rPr>
          <w:color w:val="000000" w:themeColor="text1"/>
          <w:lang w:val="en-US"/>
        </w:rPr>
        <w:t xml:space="preserve"> and G. S. </w:t>
      </w:r>
      <w:proofErr w:type="spellStart"/>
      <w:r w:rsidRPr="00043C84">
        <w:rPr>
          <w:color w:val="000000" w:themeColor="text1"/>
          <w:lang w:val="en-US"/>
        </w:rPr>
        <w:t>Anandha</w:t>
      </w:r>
      <w:proofErr w:type="spellEnd"/>
      <w:r w:rsidRPr="00043C84">
        <w:rPr>
          <w:color w:val="000000" w:themeColor="text1"/>
          <w:lang w:val="en-US"/>
        </w:rPr>
        <w:t xml:space="preserve"> Mala, “Feature selection using firefly algorithm in software defect prediction,” </w:t>
      </w:r>
      <w:r w:rsidRPr="00043C84">
        <w:rPr>
          <w:i/>
          <w:iCs/>
          <w:color w:val="000000" w:themeColor="text1"/>
          <w:lang w:val="en-US"/>
        </w:rPr>
        <w:t xml:space="preserve">Cluster </w:t>
      </w:r>
      <w:proofErr w:type="spellStart"/>
      <w:r w:rsidRPr="00043C84">
        <w:rPr>
          <w:i/>
          <w:iCs/>
          <w:color w:val="000000" w:themeColor="text1"/>
          <w:lang w:val="en-US"/>
        </w:rPr>
        <w:t>Comput</w:t>
      </w:r>
      <w:proofErr w:type="spellEnd"/>
      <w:r w:rsidRPr="00043C84">
        <w:rPr>
          <w:color w:val="000000" w:themeColor="text1"/>
          <w:lang w:val="en-US"/>
        </w:rPr>
        <w:t xml:space="preserve">, vol. 22, no. 5, pp. 10925–10934, Sep. 2019, </w:t>
      </w:r>
      <w:proofErr w:type="spellStart"/>
      <w:r w:rsidRPr="00043C84">
        <w:rPr>
          <w:color w:val="000000" w:themeColor="text1"/>
          <w:lang w:val="en-US"/>
        </w:rPr>
        <w:t>doi</w:t>
      </w:r>
      <w:proofErr w:type="spellEnd"/>
      <w:r w:rsidRPr="00043C84">
        <w:rPr>
          <w:color w:val="000000" w:themeColor="text1"/>
          <w:lang w:val="en-US"/>
        </w:rPr>
        <w:t>: 10.1007/s10586-017-1235-3.</w:t>
      </w:r>
    </w:p>
    <w:p w14:paraId="7C29EA9A" w14:textId="77777777" w:rsidR="00043C84" w:rsidRPr="00043C84" w:rsidRDefault="00043C84" w:rsidP="00043C84">
      <w:pPr>
        <w:pStyle w:val="Bibliography"/>
        <w:rPr>
          <w:color w:val="000000" w:themeColor="text1"/>
          <w:lang w:val="en-US"/>
        </w:rPr>
      </w:pPr>
      <w:r w:rsidRPr="00043C84">
        <w:rPr>
          <w:color w:val="000000" w:themeColor="text1"/>
          <w:lang w:val="en-US"/>
        </w:rPr>
        <w:t>[3]</w:t>
      </w:r>
      <w:r w:rsidRPr="00043C84">
        <w:rPr>
          <w:color w:val="000000" w:themeColor="text1"/>
          <w:lang w:val="en-US"/>
        </w:rPr>
        <w:tab/>
        <w:t xml:space="preserve">R. A. </w:t>
      </w:r>
      <w:proofErr w:type="spellStart"/>
      <w:r w:rsidRPr="00043C84">
        <w:rPr>
          <w:color w:val="000000" w:themeColor="text1"/>
          <w:lang w:val="en-US"/>
        </w:rPr>
        <w:t>Khurma</w:t>
      </w:r>
      <w:proofErr w:type="spellEnd"/>
      <w:r w:rsidRPr="00043C84">
        <w:rPr>
          <w:color w:val="000000" w:themeColor="text1"/>
          <w:lang w:val="en-US"/>
        </w:rPr>
        <w:t xml:space="preserve">, H. </w:t>
      </w:r>
      <w:proofErr w:type="spellStart"/>
      <w:r w:rsidRPr="00043C84">
        <w:rPr>
          <w:color w:val="000000" w:themeColor="text1"/>
          <w:lang w:val="en-US"/>
        </w:rPr>
        <w:t>Alsawalqah</w:t>
      </w:r>
      <w:proofErr w:type="spellEnd"/>
      <w:r w:rsidRPr="00043C84">
        <w:rPr>
          <w:color w:val="000000" w:themeColor="text1"/>
          <w:lang w:val="en-US"/>
        </w:rPr>
        <w:t xml:space="preserve">, I. </w:t>
      </w:r>
      <w:proofErr w:type="spellStart"/>
      <w:r w:rsidRPr="00043C84">
        <w:rPr>
          <w:color w:val="000000" w:themeColor="text1"/>
          <w:lang w:val="en-US"/>
        </w:rPr>
        <w:t>Aljarah</w:t>
      </w:r>
      <w:proofErr w:type="spellEnd"/>
      <w:r w:rsidRPr="00043C84">
        <w:rPr>
          <w:color w:val="000000" w:themeColor="text1"/>
          <w:lang w:val="en-US"/>
        </w:rPr>
        <w:t xml:space="preserve">, M. A. </w:t>
      </w:r>
      <w:proofErr w:type="spellStart"/>
      <w:r w:rsidRPr="00043C84">
        <w:rPr>
          <w:color w:val="000000" w:themeColor="text1"/>
          <w:lang w:val="en-US"/>
        </w:rPr>
        <w:t>Elaziz</w:t>
      </w:r>
      <w:proofErr w:type="spellEnd"/>
      <w:r w:rsidRPr="00043C84">
        <w:rPr>
          <w:color w:val="000000" w:themeColor="text1"/>
          <w:lang w:val="en-US"/>
        </w:rPr>
        <w:t xml:space="preserve">, and R. </w:t>
      </w:r>
      <w:proofErr w:type="spellStart"/>
      <w:r w:rsidRPr="00043C84">
        <w:rPr>
          <w:color w:val="000000" w:themeColor="text1"/>
          <w:lang w:val="en-US"/>
        </w:rPr>
        <w:t>Damaševičius</w:t>
      </w:r>
      <w:proofErr w:type="spellEnd"/>
      <w:r w:rsidRPr="00043C84">
        <w:rPr>
          <w:color w:val="000000" w:themeColor="text1"/>
          <w:lang w:val="en-US"/>
        </w:rPr>
        <w:t xml:space="preserve">, “An Enhanced Evolutionary Software Defect Prediction Method Using Island Moth Flame Optimization,” </w:t>
      </w:r>
      <w:r w:rsidRPr="00043C84">
        <w:rPr>
          <w:i/>
          <w:iCs/>
          <w:color w:val="000000" w:themeColor="text1"/>
          <w:lang w:val="en-US"/>
        </w:rPr>
        <w:t>Mathematics</w:t>
      </w:r>
      <w:r w:rsidRPr="00043C84">
        <w:rPr>
          <w:color w:val="000000" w:themeColor="text1"/>
          <w:lang w:val="en-US"/>
        </w:rPr>
        <w:t xml:space="preserve">, vol. 9, no. 15, Art. no. 15, Jan. 2021, </w:t>
      </w:r>
      <w:proofErr w:type="spellStart"/>
      <w:r w:rsidRPr="00043C84">
        <w:rPr>
          <w:color w:val="000000" w:themeColor="text1"/>
          <w:lang w:val="en-US"/>
        </w:rPr>
        <w:t>doi</w:t>
      </w:r>
      <w:proofErr w:type="spellEnd"/>
      <w:r w:rsidRPr="00043C84">
        <w:rPr>
          <w:color w:val="000000" w:themeColor="text1"/>
          <w:lang w:val="en-US"/>
        </w:rPr>
        <w:t>: 10.3390/math9151722.</w:t>
      </w:r>
    </w:p>
    <w:p w14:paraId="6F1A232F" w14:textId="77777777" w:rsidR="00043C84" w:rsidRPr="00043C84" w:rsidRDefault="00043C84" w:rsidP="00043C84">
      <w:pPr>
        <w:pStyle w:val="Bibliography"/>
        <w:rPr>
          <w:color w:val="000000" w:themeColor="text1"/>
          <w:lang w:val="en-US"/>
        </w:rPr>
      </w:pPr>
      <w:r w:rsidRPr="00043C84">
        <w:rPr>
          <w:color w:val="000000" w:themeColor="text1"/>
          <w:lang w:val="en-US"/>
        </w:rPr>
        <w:t>[4]</w:t>
      </w:r>
      <w:r w:rsidRPr="00043C84">
        <w:rPr>
          <w:color w:val="000000" w:themeColor="text1"/>
          <w:lang w:val="en-US"/>
        </w:rPr>
        <w:tab/>
        <w:t xml:space="preserve">R. </w:t>
      </w:r>
      <w:proofErr w:type="spellStart"/>
      <w:r w:rsidRPr="00043C84">
        <w:rPr>
          <w:color w:val="000000" w:themeColor="text1"/>
          <w:lang w:val="en-US"/>
        </w:rPr>
        <w:t>Wahono</w:t>
      </w:r>
      <w:proofErr w:type="spellEnd"/>
      <w:r w:rsidRPr="00043C84">
        <w:rPr>
          <w:color w:val="000000" w:themeColor="text1"/>
          <w:lang w:val="en-US"/>
        </w:rPr>
        <w:t xml:space="preserve">, “A Systematic Literature Review of Software Defect Prediction: Research Trends, Datasets, Methods and Frameworks,” </w:t>
      </w:r>
      <w:r w:rsidRPr="00043C84">
        <w:rPr>
          <w:i/>
          <w:iCs/>
          <w:color w:val="000000" w:themeColor="text1"/>
          <w:lang w:val="en-US"/>
        </w:rPr>
        <w:t>Journal of Software Engineering</w:t>
      </w:r>
      <w:r w:rsidRPr="00043C84">
        <w:rPr>
          <w:color w:val="000000" w:themeColor="text1"/>
          <w:lang w:val="en-US"/>
        </w:rPr>
        <w:t>, vol. 1, May 2015.</w:t>
      </w:r>
    </w:p>
    <w:p w14:paraId="58C4AB0C" w14:textId="77777777" w:rsidR="00043C84" w:rsidRPr="00043C84" w:rsidRDefault="00043C84" w:rsidP="00043C84">
      <w:pPr>
        <w:pStyle w:val="Bibliography"/>
        <w:rPr>
          <w:color w:val="000000" w:themeColor="text1"/>
          <w:lang w:val="en-US"/>
        </w:rPr>
      </w:pPr>
      <w:r w:rsidRPr="00043C84">
        <w:rPr>
          <w:color w:val="000000" w:themeColor="text1"/>
          <w:lang w:val="en-US"/>
        </w:rPr>
        <w:t>[5]</w:t>
      </w:r>
      <w:r w:rsidRPr="00043C84">
        <w:rPr>
          <w:color w:val="000000" w:themeColor="text1"/>
          <w:lang w:val="en-US"/>
        </w:rPr>
        <w:tab/>
        <w:t xml:space="preserve">D. Bowes, T. Hall, and J. </w:t>
      </w:r>
      <w:proofErr w:type="spellStart"/>
      <w:r w:rsidRPr="00043C84">
        <w:rPr>
          <w:color w:val="000000" w:themeColor="text1"/>
          <w:lang w:val="en-US"/>
        </w:rPr>
        <w:t>Petrić</w:t>
      </w:r>
      <w:proofErr w:type="spellEnd"/>
      <w:r w:rsidRPr="00043C84">
        <w:rPr>
          <w:color w:val="000000" w:themeColor="text1"/>
          <w:lang w:val="en-US"/>
        </w:rPr>
        <w:t xml:space="preserve">, “Software defect prediction: do different classifiers find the same defects?,” </w:t>
      </w:r>
      <w:r w:rsidRPr="00043C84">
        <w:rPr>
          <w:i/>
          <w:iCs/>
          <w:color w:val="000000" w:themeColor="text1"/>
          <w:lang w:val="en-US"/>
        </w:rPr>
        <w:t>Software Quality Journal</w:t>
      </w:r>
      <w:r w:rsidRPr="00043C84">
        <w:rPr>
          <w:color w:val="000000" w:themeColor="text1"/>
          <w:lang w:val="en-US"/>
        </w:rPr>
        <w:t xml:space="preserve">, vol. 26, Jun. 2018, </w:t>
      </w:r>
      <w:proofErr w:type="spellStart"/>
      <w:r w:rsidRPr="00043C84">
        <w:rPr>
          <w:color w:val="000000" w:themeColor="text1"/>
          <w:lang w:val="en-US"/>
        </w:rPr>
        <w:t>doi</w:t>
      </w:r>
      <w:proofErr w:type="spellEnd"/>
      <w:r w:rsidRPr="00043C84">
        <w:rPr>
          <w:color w:val="000000" w:themeColor="text1"/>
          <w:lang w:val="en-US"/>
        </w:rPr>
        <w:t>: 10.1007/s11219-016-9353-3.</w:t>
      </w:r>
    </w:p>
    <w:p w14:paraId="0BE2D7A2" w14:textId="77777777" w:rsidR="00043C84" w:rsidRPr="00043C84" w:rsidRDefault="00043C84" w:rsidP="00043C84">
      <w:pPr>
        <w:pStyle w:val="Bibliography"/>
        <w:rPr>
          <w:color w:val="000000" w:themeColor="text1"/>
          <w:lang w:val="en-US"/>
        </w:rPr>
      </w:pPr>
      <w:r w:rsidRPr="00043C84">
        <w:rPr>
          <w:color w:val="000000" w:themeColor="text1"/>
          <w:lang w:val="en-US"/>
        </w:rPr>
        <w:t>[6]</w:t>
      </w:r>
      <w:r w:rsidRPr="00043C84">
        <w:rPr>
          <w:color w:val="000000" w:themeColor="text1"/>
          <w:lang w:val="en-US"/>
        </w:rPr>
        <w:tab/>
        <w:t xml:space="preserve">A. O. Balogun </w:t>
      </w:r>
      <w:r w:rsidRPr="00043C84">
        <w:rPr>
          <w:i/>
          <w:iCs/>
          <w:color w:val="000000" w:themeColor="text1"/>
          <w:lang w:val="en-US"/>
        </w:rPr>
        <w:t>et al.</w:t>
      </w:r>
      <w:r w:rsidRPr="00043C84">
        <w:rPr>
          <w:color w:val="000000" w:themeColor="text1"/>
          <w:lang w:val="en-US"/>
        </w:rPr>
        <w:t xml:space="preserve">, “Search-Based Wrapper Feature Selection Methods in Software Defect Prediction: An Empirical Analysis,” </w:t>
      </w:r>
      <w:r w:rsidRPr="00043C84">
        <w:rPr>
          <w:i/>
          <w:iCs/>
          <w:color w:val="000000" w:themeColor="text1"/>
          <w:lang w:val="en-US"/>
        </w:rPr>
        <w:t>Advances in Intelligent Systems and Computing</w:t>
      </w:r>
      <w:r w:rsidRPr="00043C84">
        <w:rPr>
          <w:color w:val="000000" w:themeColor="text1"/>
          <w:lang w:val="en-US"/>
        </w:rPr>
        <w:t>, vol. 1224 A, pp. 492–503, 2020.</w:t>
      </w:r>
    </w:p>
    <w:p w14:paraId="18772763" w14:textId="77777777" w:rsidR="00043C84" w:rsidRPr="00043C84" w:rsidRDefault="00043C84" w:rsidP="00043C84">
      <w:pPr>
        <w:pStyle w:val="Bibliography"/>
        <w:rPr>
          <w:color w:val="000000" w:themeColor="text1"/>
          <w:lang w:val="en-US"/>
        </w:rPr>
      </w:pPr>
      <w:r w:rsidRPr="00043C84">
        <w:rPr>
          <w:color w:val="000000" w:themeColor="text1"/>
          <w:lang w:val="en-US"/>
        </w:rPr>
        <w:t>[7]</w:t>
      </w:r>
      <w:r w:rsidRPr="00043C84">
        <w:rPr>
          <w:color w:val="000000" w:themeColor="text1"/>
          <w:lang w:val="en-US"/>
        </w:rPr>
        <w:tab/>
        <w:t xml:space="preserve">S. Goyal and P. K. Bhatia, “Software fault prediction using lion optimization algorithm,” </w:t>
      </w:r>
      <w:r w:rsidRPr="00043C84">
        <w:rPr>
          <w:i/>
          <w:iCs/>
          <w:color w:val="000000" w:themeColor="text1"/>
          <w:lang w:val="en-US"/>
        </w:rPr>
        <w:t xml:space="preserve">Int. j. inf. </w:t>
      </w:r>
      <w:proofErr w:type="spellStart"/>
      <w:r w:rsidRPr="00043C84">
        <w:rPr>
          <w:i/>
          <w:iCs/>
          <w:color w:val="000000" w:themeColor="text1"/>
          <w:lang w:val="en-US"/>
        </w:rPr>
        <w:t>tecnol</w:t>
      </w:r>
      <w:proofErr w:type="spellEnd"/>
      <w:r w:rsidRPr="00043C84">
        <w:rPr>
          <w:i/>
          <w:iCs/>
          <w:color w:val="000000" w:themeColor="text1"/>
          <w:lang w:val="en-US"/>
        </w:rPr>
        <w:t>.</w:t>
      </w:r>
      <w:r w:rsidRPr="00043C84">
        <w:rPr>
          <w:color w:val="000000" w:themeColor="text1"/>
          <w:lang w:val="en-US"/>
        </w:rPr>
        <w:t xml:space="preserve">, Sep. 2021, </w:t>
      </w:r>
      <w:proofErr w:type="spellStart"/>
      <w:r w:rsidRPr="00043C84">
        <w:rPr>
          <w:color w:val="000000" w:themeColor="text1"/>
          <w:lang w:val="en-US"/>
        </w:rPr>
        <w:t>doi</w:t>
      </w:r>
      <w:proofErr w:type="spellEnd"/>
      <w:r w:rsidRPr="00043C84">
        <w:rPr>
          <w:color w:val="000000" w:themeColor="text1"/>
          <w:lang w:val="en-US"/>
        </w:rPr>
        <w:t>: 10.1007/s41870-021-00804-w.</w:t>
      </w:r>
    </w:p>
    <w:p w14:paraId="2E2ECA05" w14:textId="77777777" w:rsidR="00043C84" w:rsidRPr="00043C84" w:rsidRDefault="00043C84" w:rsidP="00043C84">
      <w:pPr>
        <w:pStyle w:val="Bibliography"/>
        <w:rPr>
          <w:color w:val="000000" w:themeColor="text1"/>
          <w:lang w:val="en-US"/>
        </w:rPr>
      </w:pPr>
      <w:r w:rsidRPr="00043C84">
        <w:rPr>
          <w:color w:val="000000" w:themeColor="text1"/>
          <w:lang w:val="en-US"/>
        </w:rPr>
        <w:t>[8]</w:t>
      </w:r>
      <w:r w:rsidRPr="00043C84">
        <w:rPr>
          <w:color w:val="000000" w:themeColor="text1"/>
          <w:lang w:val="en-US"/>
        </w:rPr>
        <w:tab/>
        <w:t xml:space="preserve">M. Kondo, C. P. </w:t>
      </w:r>
      <w:proofErr w:type="spellStart"/>
      <w:r w:rsidRPr="00043C84">
        <w:rPr>
          <w:color w:val="000000" w:themeColor="text1"/>
          <w:lang w:val="en-US"/>
        </w:rPr>
        <w:t>Bezemer</w:t>
      </w:r>
      <w:proofErr w:type="spellEnd"/>
      <w:r w:rsidRPr="00043C84">
        <w:rPr>
          <w:color w:val="000000" w:themeColor="text1"/>
          <w:lang w:val="en-US"/>
        </w:rPr>
        <w:t xml:space="preserve">, Y. Kamei, A. E. Hassan, and O. Mizuno, “The impact of feature reduction techniques on defect prediction models,” </w:t>
      </w:r>
      <w:r w:rsidRPr="00043C84">
        <w:rPr>
          <w:i/>
          <w:iCs/>
          <w:color w:val="000000" w:themeColor="text1"/>
          <w:lang w:val="en-US"/>
        </w:rPr>
        <w:t>Empirical Software Engineering</w:t>
      </w:r>
      <w:r w:rsidRPr="00043C84">
        <w:rPr>
          <w:color w:val="000000" w:themeColor="text1"/>
          <w:lang w:val="en-US"/>
        </w:rPr>
        <w:t xml:space="preserve">, vol. 24, no. 4, pp. 1925–1963, Aug. 2019, </w:t>
      </w:r>
      <w:proofErr w:type="spellStart"/>
      <w:r w:rsidRPr="00043C84">
        <w:rPr>
          <w:color w:val="000000" w:themeColor="text1"/>
          <w:lang w:val="en-US"/>
        </w:rPr>
        <w:t>doi</w:t>
      </w:r>
      <w:proofErr w:type="spellEnd"/>
      <w:r w:rsidRPr="00043C84">
        <w:rPr>
          <w:color w:val="000000" w:themeColor="text1"/>
          <w:lang w:val="en-US"/>
        </w:rPr>
        <w:t>: 10.1007/s10664-018-9679-5.</w:t>
      </w:r>
    </w:p>
    <w:p w14:paraId="5408FF7A" w14:textId="77777777" w:rsidR="00043C84" w:rsidRPr="00043C84" w:rsidRDefault="00043C84" w:rsidP="00043C84">
      <w:pPr>
        <w:pStyle w:val="Bibliography"/>
        <w:rPr>
          <w:color w:val="000000" w:themeColor="text1"/>
          <w:lang w:val="en-US"/>
        </w:rPr>
      </w:pPr>
      <w:r w:rsidRPr="00043C84">
        <w:rPr>
          <w:color w:val="000000" w:themeColor="text1"/>
          <w:lang w:val="en-US"/>
        </w:rPr>
        <w:t>[9]</w:t>
      </w:r>
      <w:r w:rsidRPr="00043C84">
        <w:rPr>
          <w:color w:val="000000" w:themeColor="text1"/>
          <w:lang w:val="en-US"/>
        </w:rPr>
        <w:tab/>
        <w:t xml:space="preserve">R. Abu </w:t>
      </w:r>
      <w:proofErr w:type="spellStart"/>
      <w:r w:rsidRPr="00043C84">
        <w:rPr>
          <w:color w:val="000000" w:themeColor="text1"/>
          <w:lang w:val="en-US"/>
        </w:rPr>
        <w:t>Khurma</w:t>
      </w:r>
      <w:proofErr w:type="spellEnd"/>
      <w:r w:rsidRPr="00043C84">
        <w:rPr>
          <w:color w:val="000000" w:themeColor="text1"/>
          <w:lang w:val="en-US"/>
        </w:rPr>
        <w:t xml:space="preserve">, I. </w:t>
      </w:r>
      <w:proofErr w:type="spellStart"/>
      <w:r w:rsidRPr="00043C84">
        <w:rPr>
          <w:color w:val="000000" w:themeColor="text1"/>
          <w:lang w:val="en-US"/>
        </w:rPr>
        <w:t>Aljarah</w:t>
      </w:r>
      <w:proofErr w:type="spellEnd"/>
      <w:r w:rsidRPr="00043C84">
        <w:rPr>
          <w:color w:val="000000" w:themeColor="text1"/>
          <w:lang w:val="en-US"/>
        </w:rPr>
        <w:t xml:space="preserve">, and A. </w:t>
      </w:r>
      <w:proofErr w:type="spellStart"/>
      <w:r w:rsidRPr="00043C84">
        <w:rPr>
          <w:color w:val="000000" w:themeColor="text1"/>
          <w:lang w:val="en-US"/>
        </w:rPr>
        <w:t>Sharieh</w:t>
      </w:r>
      <w:proofErr w:type="spellEnd"/>
      <w:r w:rsidRPr="00043C84">
        <w:rPr>
          <w:color w:val="000000" w:themeColor="text1"/>
          <w:lang w:val="en-US"/>
        </w:rPr>
        <w:t xml:space="preserve">, “A Simultaneous Moth Flame Optimizer Feature Selection Approach Based on Levy Flight and Selection Operators for Medical Diagnosis,” </w:t>
      </w:r>
      <w:r w:rsidRPr="00043C84">
        <w:rPr>
          <w:i/>
          <w:iCs/>
          <w:color w:val="000000" w:themeColor="text1"/>
          <w:lang w:val="en-US"/>
        </w:rPr>
        <w:t>ARABIAN JOURNAL FOR SCIENCE AND ENGINEERING</w:t>
      </w:r>
      <w:r w:rsidRPr="00043C84">
        <w:rPr>
          <w:color w:val="000000" w:themeColor="text1"/>
          <w:lang w:val="en-US"/>
        </w:rPr>
        <w:t xml:space="preserve">, Mar. 2021, </w:t>
      </w:r>
      <w:proofErr w:type="spellStart"/>
      <w:r w:rsidRPr="00043C84">
        <w:rPr>
          <w:color w:val="000000" w:themeColor="text1"/>
          <w:lang w:val="en-US"/>
        </w:rPr>
        <w:t>doi</w:t>
      </w:r>
      <w:proofErr w:type="spellEnd"/>
      <w:r w:rsidRPr="00043C84">
        <w:rPr>
          <w:color w:val="000000" w:themeColor="text1"/>
          <w:lang w:val="en-US"/>
        </w:rPr>
        <w:t>: 10.1007/s13369-021-05478-x.</w:t>
      </w:r>
    </w:p>
    <w:p w14:paraId="783DC71B" w14:textId="77777777" w:rsidR="00043C84" w:rsidRPr="00043C84" w:rsidRDefault="00043C84" w:rsidP="00043C84">
      <w:pPr>
        <w:pStyle w:val="Bibliography"/>
        <w:rPr>
          <w:color w:val="000000" w:themeColor="text1"/>
          <w:lang w:val="en-US"/>
        </w:rPr>
      </w:pPr>
      <w:r w:rsidRPr="00043C84">
        <w:rPr>
          <w:color w:val="000000" w:themeColor="text1"/>
          <w:lang w:val="en-US"/>
        </w:rPr>
        <w:t>[10]</w:t>
      </w:r>
      <w:r w:rsidRPr="00043C84">
        <w:rPr>
          <w:color w:val="000000" w:themeColor="text1"/>
          <w:lang w:val="en-US"/>
        </w:rPr>
        <w:tab/>
        <w:t xml:space="preserve">S. Hosseini, B. </w:t>
      </w:r>
      <w:proofErr w:type="spellStart"/>
      <w:r w:rsidRPr="00043C84">
        <w:rPr>
          <w:color w:val="000000" w:themeColor="text1"/>
          <w:lang w:val="en-US"/>
        </w:rPr>
        <w:t>Turhan</w:t>
      </w:r>
      <w:proofErr w:type="spellEnd"/>
      <w:r w:rsidRPr="00043C84">
        <w:rPr>
          <w:color w:val="000000" w:themeColor="text1"/>
          <w:lang w:val="en-US"/>
        </w:rPr>
        <w:t xml:space="preserve">, and M. </w:t>
      </w:r>
      <w:proofErr w:type="spellStart"/>
      <w:r w:rsidRPr="00043C84">
        <w:rPr>
          <w:color w:val="000000" w:themeColor="text1"/>
          <w:lang w:val="en-US"/>
        </w:rPr>
        <w:t>Mäntylä</w:t>
      </w:r>
      <w:proofErr w:type="spellEnd"/>
      <w:r w:rsidRPr="00043C84">
        <w:rPr>
          <w:color w:val="000000" w:themeColor="text1"/>
          <w:lang w:val="en-US"/>
        </w:rPr>
        <w:t xml:space="preserve">, “A benchmark study on the effectiveness of search-based data selection and feature selection for cross project defect prediction,” </w:t>
      </w:r>
      <w:r w:rsidRPr="00043C84">
        <w:rPr>
          <w:i/>
          <w:iCs/>
          <w:color w:val="000000" w:themeColor="text1"/>
          <w:lang w:val="en-US"/>
        </w:rPr>
        <w:t>Information and Software Technology</w:t>
      </w:r>
      <w:r w:rsidRPr="00043C84">
        <w:rPr>
          <w:color w:val="000000" w:themeColor="text1"/>
          <w:lang w:val="en-US"/>
        </w:rPr>
        <w:t xml:space="preserve">, vol. 95, pp. 296–312, Mar. 2018, </w:t>
      </w:r>
      <w:proofErr w:type="spellStart"/>
      <w:r w:rsidRPr="00043C84">
        <w:rPr>
          <w:color w:val="000000" w:themeColor="text1"/>
          <w:lang w:val="en-US"/>
        </w:rPr>
        <w:t>doi</w:t>
      </w:r>
      <w:proofErr w:type="spellEnd"/>
      <w:r w:rsidRPr="00043C84">
        <w:rPr>
          <w:color w:val="000000" w:themeColor="text1"/>
          <w:lang w:val="en-US"/>
        </w:rPr>
        <w:t>: 10.1016/j.infsof.2017.06.004.</w:t>
      </w:r>
    </w:p>
    <w:p w14:paraId="750C4433" w14:textId="77777777" w:rsidR="00043C84" w:rsidRPr="00043C84" w:rsidRDefault="00043C84" w:rsidP="00043C84">
      <w:pPr>
        <w:pStyle w:val="Bibliography"/>
        <w:rPr>
          <w:color w:val="000000" w:themeColor="text1"/>
          <w:lang w:val="en-US"/>
        </w:rPr>
      </w:pPr>
      <w:r w:rsidRPr="00043C84">
        <w:rPr>
          <w:color w:val="000000" w:themeColor="text1"/>
          <w:lang w:val="en-US"/>
        </w:rPr>
        <w:t>[11]</w:t>
      </w:r>
      <w:r w:rsidRPr="00043C84">
        <w:rPr>
          <w:color w:val="000000" w:themeColor="text1"/>
          <w:lang w:val="en-US"/>
        </w:rPr>
        <w:tab/>
        <w:t xml:space="preserve">M. </w:t>
      </w:r>
      <w:proofErr w:type="spellStart"/>
      <w:r w:rsidRPr="00043C84">
        <w:rPr>
          <w:color w:val="000000" w:themeColor="text1"/>
          <w:lang w:val="en-US"/>
        </w:rPr>
        <w:t>Mafarja</w:t>
      </w:r>
      <w:proofErr w:type="spellEnd"/>
      <w:r w:rsidRPr="00043C84">
        <w:rPr>
          <w:color w:val="000000" w:themeColor="text1"/>
          <w:lang w:val="en-US"/>
        </w:rPr>
        <w:t xml:space="preserve"> </w:t>
      </w:r>
      <w:r w:rsidRPr="00043C84">
        <w:rPr>
          <w:i/>
          <w:iCs/>
          <w:color w:val="000000" w:themeColor="text1"/>
          <w:lang w:val="en-US"/>
        </w:rPr>
        <w:t>et al.</w:t>
      </w:r>
      <w:r w:rsidRPr="00043C84">
        <w:rPr>
          <w:color w:val="000000" w:themeColor="text1"/>
          <w:lang w:val="en-US"/>
        </w:rPr>
        <w:t xml:space="preserve">, “Binary dragonfly optimization for feature selection using time-varying transfer functions,” </w:t>
      </w:r>
      <w:r w:rsidRPr="00043C84">
        <w:rPr>
          <w:i/>
          <w:iCs/>
          <w:color w:val="000000" w:themeColor="text1"/>
          <w:lang w:val="en-US"/>
        </w:rPr>
        <w:t>Knowledge-Based Systems</w:t>
      </w:r>
      <w:r w:rsidRPr="00043C84">
        <w:rPr>
          <w:color w:val="000000" w:themeColor="text1"/>
          <w:lang w:val="en-US"/>
        </w:rPr>
        <w:t xml:space="preserve">, vol. 161, pp. 185–204, Dec. 2018, </w:t>
      </w:r>
      <w:proofErr w:type="spellStart"/>
      <w:r w:rsidRPr="00043C84">
        <w:rPr>
          <w:color w:val="000000" w:themeColor="text1"/>
          <w:lang w:val="en-US"/>
        </w:rPr>
        <w:t>doi</w:t>
      </w:r>
      <w:proofErr w:type="spellEnd"/>
      <w:r w:rsidRPr="00043C84">
        <w:rPr>
          <w:color w:val="000000" w:themeColor="text1"/>
          <w:lang w:val="en-US"/>
        </w:rPr>
        <w:t>: 10.1016/j.knosys.2018.08.003.</w:t>
      </w:r>
    </w:p>
    <w:p w14:paraId="72A16038" w14:textId="77777777" w:rsidR="00043C84" w:rsidRPr="00043C84" w:rsidRDefault="00043C84" w:rsidP="00043C84">
      <w:pPr>
        <w:pStyle w:val="Bibliography"/>
        <w:rPr>
          <w:color w:val="000000" w:themeColor="text1"/>
          <w:lang w:val="en-US"/>
        </w:rPr>
      </w:pPr>
      <w:r w:rsidRPr="00043C84">
        <w:rPr>
          <w:color w:val="000000" w:themeColor="text1"/>
          <w:lang w:val="en-US"/>
        </w:rPr>
        <w:t>[12]</w:t>
      </w:r>
      <w:r w:rsidRPr="00043C84">
        <w:rPr>
          <w:color w:val="000000" w:themeColor="text1"/>
          <w:lang w:val="en-US"/>
        </w:rPr>
        <w:tab/>
        <w:t xml:space="preserve">T. </w:t>
      </w:r>
      <w:proofErr w:type="spellStart"/>
      <w:r w:rsidRPr="00043C84">
        <w:rPr>
          <w:color w:val="000000" w:themeColor="text1"/>
          <w:lang w:val="en-US"/>
        </w:rPr>
        <w:t>Thaher</w:t>
      </w:r>
      <w:proofErr w:type="spellEnd"/>
      <w:r w:rsidRPr="00043C84">
        <w:rPr>
          <w:color w:val="000000" w:themeColor="text1"/>
          <w:lang w:val="en-US"/>
        </w:rPr>
        <w:t xml:space="preserve"> and N. Arman, “Efficient Multi-Swarm Binary Harris Hawks Optimization as a Feature Selection Approach for Software Fault Prediction,” in </w:t>
      </w:r>
      <w:r w:rsidRPr="00043C84">
        <w:rPr>
          <w:i/>
          <w:iCs/>
          <w:color w:val="000000" w:themeColor="text1"/>
          <w:lang w:val="en-US"/>
        </w:rPr>
        <w:t>2020 11th International Conference on Information and Communication Systems (ICICS)</w:t>
      </w:r>
      <w:r w:rsidRPr="00043C84">
        <w:rPr>
          <w:color w:val="000000" w:themeColor="text1"/>
          <w:lang w:val="en-US"/>
        </w:rPr>
        <w:t xml:space="preserve">, Apr. 2020, pp. 249–254. </w:t>
      </w:r>
      <w:proofErr w:type="spellStart"/>
      <w:r w:rsidRPr="00043C84">
        <w:rPr>
          <w:color w:val="000000" w:themeColor="text1"/>
          <w:lang w:val="en-US"/>
        </w:rPr>
        <w:t>doi</w:t>
      </w:r>
      <w:proofErr w:type="spellEnd"/>
      <w:r w:rsidRPr="00043C84">
        <w:rPr>
          <w:color w:val="000000" w:themeColor="text1"/>
          <w:lang w:val="en-US"/>
        </w:rPr>
        <w:t>: 10.1109/ICICS49469.2020.239557.</w:t>
      </w:r>
    </w:p>
    <w:p w14:paraId="33F542C0" w14:textId="77777777" w:rsidR="00043C84" w:rsidRPr="00043C84" w:rsidRDefault="00043C84" w:rsidP="00043C84">
      <w:pPr>
        <w:pStyle w:val="Bibliography"/>
        <w:rPr>
          <w:color w:val="000000" w:themeColor="text1"/>
          <w:lang w:val="en-US"/>
        </w:rPr>
      </w:pPr>
      <w:r w:rsidRPr="00043C84">
        <w:rPr>
          <w:color w:val="000000" w:themeColor="text1"/>
          <w:lang w:val="en-US"/>
        </w:rPr>
        <w:t>[13]</w:t>
      </w:r>
      <w:r w:rsidRPr="00043C84">
        <w:rPr>
          <w:color w:val="000000" w:themeColor="text1"/>
          <w:lang w:val="en-US"/>
        </w:rPr>
        <w:tab/>
        <w:t xml:space="preserve">I. Guyon and A. </w:t>
      </w:r>
      <w:proofErr w:type="spellStart"/>
      <w:r w:rsidRPr="00043C84">
        <w:rPr>
          <w:color w:val="000000" w:themeColor="text1"/>
          <w:lang w:val="en-US"/>
        </w:rPr>
        <w:t>Elisseeff</w:t>
      </w:r>
      <w:proofErr w:type="spellEnd"/>
      <w:r w:rsidRPr="00043C84">
        <w:rPr>
          <w:color w:val="000000" w:themeColor="text1"/>
          <w:lang w:val="en-US"/>
        </w:rPr>
        <w:t xml:space="preserve">, “An Introduction to Variable and Feature Selection,” </w:t>
      </w:r>
      <w:r w:rsidRPr="00043C84">
        <w:rPr>
          <w:i/>
          <w:iCs/>
          <w:color w:val="000000" w:themeColor="text1"/>
          <w:lang w:val="en-US"/>
        </w:rPr>
        <w:t>Journal of Machine Learning Research</w:t>
      </w:r>
      <w:r w:rsidRPr="00043C84">
        <w:rPr>
          <w:color w:val="000000" w:themeColor="text1"/>
          <w:lang w:val="en-US"/>
        </w:rPr>
        <w:t>, vol. 3, no. Mar, pp. 1157–1182, 2003.</w:t>
      </w:r>
    </w:p>
    <w:p w14:paraId="630E83B5" w14:textId="77777777" w:rsidR="00043C84" w:rsidRPr="00043C84" w:rsidRDefault="00043C84" w:rsidP="00043C84">
      <w:pPr>
        <w:pStyle w:val="Bibliography"/>
        <w:rPr>
          <w:color w:val="000000" w:themeColor="text1"/>
          <w:lang w:val="en-US"/>
        </w:rPr>
      </w:pPr>
      <w:r w:rsidRPr="00043C84">
        <w:rPr>
          <w:color w:val="000000" w:themeColor="text1"/>
          <w:lang w:val="en-US"/>
        </w:rPr>
        <w:t>[14]</w:t>
      </w:r>
      <w:r w:rsidRPr="00043C84">
        <w:rPr>
          <w:color w:val="000000" w:themeColor="text1"/>
          <w:lang w:val="en-US"/>
        </w:rPr>
        <w:tab/>
        <w:t xml:space="preserve">M. A., A. Balogun, H. </w:t>
      </w:r>
      <w:proofErr w:type="spellStart"/>
      <w:r w:rsidRPr="00043C84">
        <w:rPr>
          <w:color w:val="000000" w:themeColor="text1"/>
          <w:lang w:val="en-US"/>
        </w:rPr>
        <w:t>Mojeed</w:t>
      </w:r>
      <w:proofErr w:type="spellEnd"/>
      <w:r w:rsidRPr="00043C84">
        <w:rPr>
          <w:color w:val="000000" w:themeColor="text1"/>
          <w:lang w:val="en-US"/>
        </w:rPr>
        <w:t xml:space="preserve">, and E. </w:t>
      </w:r>
      <w:proofErr w:type="spellStart"/>
      <w:r w:rsidRPr="00043C84">
        <w:rPr>
          <w:color w:val="000000" w:themeColor="text1"/>
          <w:lang w:val="en-US"/>
        </w:rPr>
        <w:t>Ayobami</w:t>
      </w:r>
      <w:proofErr w:type="spellEnd"/>
      <w:r w:rsidRPr="00043C84">
        <w:rPr>
          <w:color w:val="000000" w:themeColor="text1"/>
          <w:lang w:val="en-US"/>
        </w:rPr>
        <w:t>, “Wrapper Feature Selection based Heterogeneous Classifiers for Software Defect Prediction,” pp. 1–11, Feb. 2019.</w:t>
      </w:r>
    </w:p>
    <w:p w14:paraId="3EDFAD4A" w14:textId="77777777" w:rsidR="00043C84" w:rsidRPr="00043C84" w:rsidRDefault="00043C84" w:rsidP="00043C84">
      <w:pPr>
        <w:pStyle w:val="Bibliography"/>
        <w:rPr>
          <w:color w:val="000000" w:themeColor="text1"/>
          <w:lang w:val="en-US"/>
        </w:rPr>
      </w:pPr>
      <w:r w:rsidRPr="00043C84">
        <w:rPr>
          <w:color w:val="000000" w:themeColor="text1"/>
          <w:lang w:val="en-US"/>
        </w:rPr>
        <w:t>[15]</w:t>
      </w:r>
      <w:r w:rsidRPr="00043C84">
        <w:rPr>
          <w:color w:val="000000" w:themeColor="text1"/>
          <w:lang w:val="en-US"/>
        </w:rPr>
        <w:tab/>
        <w:t xml:space="preserve">Z. Xu, J. Liu, Z. Yang, G. An, and X. Jia, “The Impact of Feature Selection on Defect Prediction Performance: An Empirical Comparison,” in </w:t>
      </w:r>
      <w:r w:rsidRPr="00043C84">
        <w:rPr>
          <w:i/>
          <w:iCs/>
          <w:color w:val="000000" w:themeColor="text1"/>
          <w:lang w:val="en-US"/>
        </w:rPr>
        <w:t>2016 IEEE 27th International Symposium on Software Reliability Engineering (ISSRE)</w:t>
      </w:r>
      <w:r w:rsidRPr="00043C84">
        <w:rPr>
          <w:color w:val="000000" w:themeColor="text1"/>
          <w:lang w:val="en-US"/>
        </w:rPr>
        <w:t xml:space="preserve">, Oct. 2016, pp. 309–320. </w:t>
      </w:r>
      <w:proofErr w:type="spellStart"/>
      <w:r w:rsidRPr="00043C84">
        <w:rPr>
          <w:color w:val="000000" w:themeColor="text1"/>
          <w:lang w:val="en-US"/>
        </w:rPr>
        <w:t>doi</w:t>
      </w:r>
      <w:proofErr w:type="spellEnd"/>
      <w:r w:rsidRPr="00043C84">
        <w:rPr>
          <w:color w:val="000000" w:themeColor="text1"/>
          <w:lang w:val="en-US"/>
        </w:rPr>
        <w:t>: 10.1109/ISSRE.2016.13.</w:t>
      </w:r>
    </w:p>
    <w:p w14:paraId="2607D75C" w14:textId="77777777" w:rsidR="00043C84" w:rsidRPr="00043C84" w:rsidRDefault="00043C84" w:rsidP="00043C84">
      <w:pPr>
        <w:pStyle w:val="Bibliography"/>
        <w:rPr>
          <w:color w:val="000000" w:themeColor="text1"/>
          <w:lang w:val="en-US"/>
        </w:rPr>
      </w:pPr>
      <w:r w:rsidRPr="00043C84">
        <w:rPr>
          <w:color w:val="000000" w:themeColor="text1"/>
          <w:lang w:val="en-US"/>
        </w:rPr>
        <w:t>[16]</w:t>
      </w:r>
      <w:r w:rsidRPr="00043C84">
        <w:rPr>
          <w:color w:val="000000" w:themeColor="text1"/>
          <w:lang w:val="en-US"/>
        </w:rPr>
        <w:tab/>
        <w:t xml:space="preserve">B. </w:t>
      </w:r>
      <w:proofErr w:type="spellStart"/>
      <w:r w:rsidRPr="00043C84">
        <w:rPr>
          <w:color w:val="000000" w:themeColor="text1"/>
          <w:lang w:val="en-US"/>
        </w:rPr>
        <w:t>Ghotra</w:t>
      </w:r>
      <w:proofErr w:type="spellEnd"/>
      <w:r w:rsidRPr="00043C84">
        <w:rPr>
          <w:color w:val="000000" w:themeColor="text1"/>
          <w:lang w:val="en-US"/>
        </w:rPr>
        <w:t xml:space="preserve">, S. McIntosh, and A. E. Hassan, “A Large-Scale Study of the Impact of Feature Selection Techniques on Defect Classification Models,” in </w:t>
      </w:r>
      <w:r w:rsidRPr="00043C84">
        <w:rPr>
          <w:i/>
          <w:iCs/>
          <w:color w:val="000000" w:themeColor="text1"/>
          <w:lang w:val="en-US"/>
        </w:rPr>
        <w:t>2017 IEEE/ACM 14th International Conference on Mining Software Repositories (MSR)</w:t>
      </w:r>
      <w:r w:rsidRPr="00043C84">
        <w:rPr>
          <w:color w:val="000000" w:themeColor="text1"/>
          <w:lang w:val="en-US"/>
        </w:rPr>
        <w:t xml:space="preserve">, May 2017, pp. 146–157. </w:t>
      </w:r>
      <w:proofErr w:type="spellStart"/>
      <w:r w:rsidRPr="00043C84">
        <w:rPr>
          <w:color w:val="000000" w:themeColor="text1"/>
          <w:lang w:val="en-US"/>
        </w:rPr>
        <w:t>doi</w:t>
      </w:r>
      <w:proofErr w:type="spellEnd"/>
      <w:r w:rsidRPr="00043C84">
        <w:rPr>
          <w:color w:val="000000" w:themeColor="text1"/>
          <w:lang w:val="en-US"/>
        </w:rPr>
        <w:t>: 10.1109/MSR.2017.18.</w:t>
      </w:r>
    </w:p>
    <w:p w14:paraId="15DDB858" w14:textId="77777777" w:rsidR="00043C84" w:rsidRPr="00043C84" w:rsidRDefault="00043C84" w:rsidP="00043C84">
      <w:pPr>
        <w:pStyle w:val="Bibliography"/>
        <w:rPr>
          <w:color w:val="000000" w:themeColor="text1"/>
          <w:lang w:val="en-US"/>
        </w:rPr>
      </w:pPr>
      <w:r w:rsidRPr="00043C84">
        <w:rPr>
          <w:color w:val="000000" w:themeColor="text1"/>
          <w:lang w:val="en-US"/>
        </w:rPr>
        <w:lastRenderedPageBreak/>
        <w:t>[17]</w:t>
      </w:r>
      <w:r w:rsidRPr="00043C84">
        <w:rPr>
          <w:color w:val="000000" w:themeColor="text1"/>
          <w:lang w:val="en-US"/>
        </w:rPr>
        <w:tab/>
        <w:t xml:space="preserve">S. Biswas, M. </w:t>
      </w:r>
      <w:proofErr w:type="spellStart"/>
      <w:r w:rsidRPr="00043C84">
        <w:rPr>
          <w:color w:val="000000" w:themeColor="text1"/>
          <w:lang w:val="en-US"/>
        </w:rPr>
        <w:t>Bordoloi</w:t>
      </w:r>
      <w:proofErr w:type="spellEnd"/>
      <w:r w:rsidRPr="00043C84">
        <w:rPr>
          <w:color w:val="000000" w:themeColor="text1"/>
          <w:lang w:val="en-US"/>
        </w:rPr>
        <w:t xml:space="preserve">, and B. </w:t>
      </w:r>
      <w:proofErr w:type="spellStart"/>
      <w:r w:rsidRPr="00043C84">
        <w:rPr>
          <w:color w:val="000000" w:themeColor="text1"/>
          <w:lang w:val="en-US"/>
        </w:rPr>
        <w:t>Purkayastha</w:t>
      </w:r>
      <w:proofErr w:type="spellEnd"/>
      <w:r w:rsidRPr="00043C84">
        <w:rPr>
          <w:color w:val="000000" w:themeColor="text1"/>
          <w:lang w:val="en-US"/>
        </w:rPr>
        <w:t xml:space="preserve">, “Review on Feature Selection and Classification using Neuro-Fuzzy Approaches,” </w:t>
      </w:r>
      <w:r w:rsidRPr="00043C84">
        <w:rPr>
          <w:i/>
          <w:iCs/>
          <w:color w:val="000000" w:themeColor="text1"/>
          <w:lang w:val="en-US"/>
        </w:rPr>
        <w:t>International Journal of Applied Evolutionary Computation</w:t>
      </w:r>
      <w:r w:rsidRPr="00043C84">
        <w:rPr>
          <w:color w:val="000000" w:themeColor="text1"/>
          <w:lang w:val="en-US"/>
        </w:rPr>
        <w:t xml:space="preserve">, vol. 7, pp. 28–44, Oct. 2016, </w:t>
      </w:r>
      <w:proofErr w:type="spellStart"/>
      <w:r w:rsidRPr="00043C84">
        <w:rPr>
          <w:color w:val="000000" w:themeColor="text1"/>
          <w:lang w:val="en-US"/>
        </w:rPr>
        <w:t>doi</w:t>
      </w:r>
      <w:proofErr w:type="spellEnd"/>
      <w:r w:rsidRPr="00043C84">
        <w:rPr>
          <w:color w:val="000000" w:themeColor="text1"/>
          <w:lang w:val="en-US"/>
        </w:rPr>
        <w:t>: 10.4018/IJAEC.2016100102.</w:t>
      </w:r>
    </w:p>
    <w:p w14:paraId="75F5CC3A" w14:textId="77777777" w:rsidR="00043C84" w:rsidRPr="00043C84" w:rsidRDefault="00043C84" w:rsidP="00043C84">
      <w:pPr>
        <w:pStyle w:val="Bibliography"/>
        <w:rPr>
          <w:color w:val="000000" w:themeColor="text1"/>
          <w:lang w:val="en-US"/>
        </w:rPr>
      </w:pPr>
      <w:r w:rsidRPr="00043C84">
        <w:rPr>
          <w:color w:val="000000" w:themeColor="text1"/>
          <w:lang w:val="en-US"/>
        </w:rPr>
        <w:t>[18]</w:t>
      </w:r>
      <w:r w:rsidRPr="00043C84">
        <w:rPr>
          <w:color w:val="000000" w:themeColor="text1"/>
          <w:lang w:val="en-US"/>
        </w:rPr>
        <w:tab/>
        <w:t xml:space="preserve">H. Can, X. </w:t>
      </w:r>
      <w:proofErr w:type="spellStart"/>
      <w:r w:rsidRPr="00043C84">
        <w:rPr>
          <w:color w:val="000000" w:themeColor="text1"/>
          <w:lang w:val="en-US"/>
        </w:rPr>
        <w:t>Jianchun</w:t>
      </w:r>
      <w:proofErr w:type="spellEnd"/>
      <w:r w:rsidRPr="00043C84">
        <w:rPr>
          <w:color w:val="000000" w:themeColor="text1"/>
          <w:lang w:val="en-US"/>
        </w:rPr>
        <w:t xml:space="preserve">, Z. </w:t>
      </w:r>
      <w:proofErr w:type="spellStart"/>
      <w:r w:rsidRPr="00043C84">
        <w:rPr>
          <w:color w:val="000000" w:themeColor="text1"/>
          <w:lang w:val="en-US"/>
        </w:rPr>
        <w:t>Ruide</w:t>
      </w:r>
      <w:proofErr w:type="spellEnd"/>
      <w:r w:rsidRPr="00043C84">
        <w:rPr>
          <w:color w:val="000000" w:themeColor="text1"/>
          <w:lang w:val="en-US"/>
        </w:rPr>
        <w:t xml:space="preserve">, L. </w:t>
      </w:r>
      <w:proofErr w:type="spellStart"/>
      <w:r w:rsidRPr="00043C84">
        <w:rPr>
          <w:color w:val="000000" w:themeColor="text1"/>
          <w:lang w:val="en-US"/>
        </w:rPr>
        <w:t>Juelong</w:t>
      </w:r>
      <w:proofErr w:type="spellEnd"/>
      <w:r w:rsidRPr="00043C84">
        <w:rPr>
          <w:color w:val="000000" w:themeColor="text1"/>
          <w:lang w:val="en-US"/>
        </w:rPr>
        <w:t xml:space="preserve">, Y. </w:t>
      </w:r>
      <w:proofErr w:type="spellStart"/>
      <w:r w:rsidRPr="00043C84">
        <w:rPr>
          <w:color w:val="000000" w:themeColor="text1"/>
          <w:lang w:val="en-US"/>
        </w:rPr>
        <w:t>Qiliang</w:t>
      </w:r>
      <w:proofErr w:type="spellEnd"/>
      <w:r w:rsidRPr="00043C84">
        <w:rPr>
          <w:color w:val="000000" w:themeColor="text1"/>
          <w:lang w:val="en-US"/>
        </w:rPr>
        <w:t xml:space="preserve">, and X. </w:t>
      </w:r>
      <w:proofErr w:type="spellStart"/>
      <w:r w:rsidRPr="00043C84">
        <w:rPr>
          <w:color w:val="000000" w:themeColor="text1"/>
          <w:lang w:val="en-US"/>
        </w:rPr>
        <w:t>Liqiang</w:t>
      </w:r>
      <w:proofErr w:type="spellEnd"/>
      <w:r w:rsidRPr="00043C84">
        <w:rPr>
          <w:color w:val="000000" w:themeColor="text1"/>
          <w:lang w:val="en-US"/>
        </w:rPr>
        <w:t xml:space="preserve">, “A new model for software defect prediction using Particle Swarm Optimization and support vector machine,” in </w:t>
      </w:r>
      <w:r w:rsidRPr="00043C84">
        <w:rPr>
          <w:i/>
          <w:iCs/>
          <w:color w:val="000000" w:themeColor="text1"/>
          <w:lang w:val="en-US"/>
        </w:rPr>
        <w:t>2013 25th Chinese Control and Decision Conference (CCDC)</w:t>
      </w:r>
      <w:r w:rsidRPr="00043C84">
        <w:rPr>
          <w:color w:val="000000" w:themeColor="text1"/>
          <w:lang w:val="en-US"/>
        </w:rPr>
        <w:t xml:space="preserve">, May 2013, pp. 4106–4110. </w:t>
      </w:r>
      <w:proofErr w:type="spellStart"/>
      <w:r w:rsidRPr="00043C84">
        <w:rPr>
          <w:color w:val="000000" w:themeColor="text1"/>
          <w:lang w:val="en-US"/>
        </w:rPr>
        <w:t>doi</w:t>
      </w:r>
      <w:proofErr w:type="spellEnd"/>
      <w:r w:rsidRPr="00043C84">
        <w:rPr>
          <w:color w:val="000000" w:themeColor="text1"/>
          <w:lang w:val="en-US"/>
        </w:rPr>
        <w:t>: 10.1109/CCDC.2013.6561670.</w:t>
      </w:r>
    </w:p>
    <w:p w14:paraId="71A8B91D" w14:textId="77777777" w:rsidR="00043C84" w:rsidRPr="00043C84" w:rsidRDefault="00043C84" w:rsidP="00043C84">
      <w:pPr>
        <w:pStyle w:val="Bibliography"/>
        <w:rPr>
          <w:color w:val="000000" w:themeColor="text1"/>
          <w:lang w:val="en-US"/>
        </w:rPr>
      </w:pPr>
      <w:r w:rsidRPr="00043C84">
        <w:rPr>
          <w:color w:val="000000" w:themeColor="text1"/>
          <w:lang w:val="en-US"/>
        </w:rPr>
        <w:t>[19]</w:t>
      </w:r>
      <w:r w:rsidRPr="00043C84">
        <w:rPr>
          <w:color w:val="000000" w:themeColor="text1"/>
          <w:lang w:val="en-US"/>
        </w:rPr>
        <w:tab/>
        <w:t xml:space="preserve">J. Kennedy and R. Eberhart, “Particle swarm optimization,” in </w:t>
      </w:r>
      <w:r w:rsidRPr="00043C84">
        <w:rPr>
          <w:i/>
          <w:iCs/>
          <w:color w:val="000000" w:themeColor="text1"/>
          <w:lang w:val="en-US"/>
        </w:rPr>
        <w:t>Proceedings of ICNN’95 - International Conference on Neural Networks</w:t>
      </w:r>
      <w:r w:rsidRPr="00043C84">
        <w:rPr>
          <w:color w:val="000000" w:themeColor="text1"/>
          <w:lang w:val="en-US"/>
        </w:rPr>
        <w:t xml:space="preserve">, Perth, WA, Australia, 1995, vol. 4, pp. 1942–1948. </w:t>
      </w:r>
      <w:proofErr w:type="spellStart"/>
      <w:r w:rsidRPr="00043C84">
        <w:rPr>
          <w:color w:val="000000" w:themeColor="text1"/>
          <w:lang w:val="en-US"/>
        </w:rPr>
        <w:t>doi</w:t>
      </w:r>
      <w:proofErr w:type="spellEnd"/>
      <w:r w:rsidRPr="00043C84">
        <w:rPr>
          <w:color w:val="000000" w:themeColor="text1"/>
          <w:lang w:val="en-US"/>
        </w:rPr>
        <w:t>: 10.1109/ICNN.1995.488968.</w:t>
      </w:r>
    </w:p>
    <w:p w14:paraId="70D28B0A" w14:textId="77777777" w:rsidR="00043C84" w:rsidRPr="00043C84" w:rsidRDefault="00043C84" w:rsidP="00043C84">
      <w:pPr>
        <w:pStyle w:val="Bibliography"/>
        <w:rPr>
          <w:color w:val="000000" w:themeColor="text1"/>
          <w:lang w:val="en-US"/>
        </w:rPr>
      </w:pPr>
      <w:r w:rsidRPr="00043C84">
        <w:rPr>
          <w:color w:val="000000" w:themeColor="text1"/>
          <w:lang w:val="en-US"/>
        </w:rPr>
        <w:t>[20]</w:t>
      </w:r>
      <w:r w:rsidRPr="00043C84">
        <w:rPr>
          <w:color w:val="000000" w:themeColor="text1"/>
          <w:lang w:val="en-US"/>
        </w:rPr>
        <w:tab/>
        <w:t xml:space="preserve">J. Kennedy and R. C. Eberhart, “A discrete binary version of the particle swarm algorithm,” in </w:t>
      </w:r>
      <w:r w:rsidRPr="00043C84">
        <w:rPr>
          <w:i/>
          <w:iCs/>
          <w:color w:val="000000" w:themeColor="text1"/>
          <w:lang w:val="en-US"/>
        </w:rPr>
        <w:t>Computational Cybernetics and Simulation 1997 IEEE International Conference on Systems, Man, and Cybernetics</w:t>
      </w:r>
      <w:r w:rsidRPr="00043C84">
        <w:rPr>
          <w:color w:val="000000" w:themeColor="text1"/>
          <w:lang w:val="en-US"/>
        </w:rPr>
        <w:t xml:space="preserve">, Oct. 1997, vol. 5, pp. 4104–4108 vol.5. </w:t>
      </w:r>
      <w:proofErr w:type="spellStart"/>
      <w:r w:rsidRPr="00043C84">
        <w:rPr>
          <w:color w:val="000000" w:themeColor="text1"/>
          <w:lang w:val="en-US"/>
        </w:rPr>
        <w:t>doi</w:t>
      </w:r>
      <w:proofErr w:type="spellEnd"/>
      <w:r w:rsidRPr="00043C84">
        <w:rPr>
          <w:color w:val="000000" w:themeColor="text1"/>
          <w:lang w:val="en-US"/>
        </w:rPr>
        <w:t>: 10.1109/ICSMC.1997.637339.</w:t>
      </w:r>
    </w:p>
    <w:p w14:paraId="582CE210" w14:textId="77777777" w:rsidR="00043C84" w:rsidRPr="00043C84" w:rsidRDefault="00043C84" w:rsidP="00043C84">
      <w:pPr>
        <w:pStyle w:val="Bibliography"/>
        <w:rPr>
          <w:color w:val="000000" w:themeColor="text1"/>
          <w:lang w:val="en-US"/>
        </w:rPr>
      </w:pPr>
      <w:r w:rsidRPr="00043C84">
        <w:rPr>
          <w:color w:val="000000" w:themeColor="text1"/>
          <w:lang w:val="en-US"/>
        </w:rPr>
        <w:t>[21]</w:t>
      </w:r>
      <w:r w:rsidRPr="00043C84">
        <w:rPr>
          <w:color w:val="000000" w:themeColor="text1"/>
          <w:lang w:val="en-US"/>
        </w:rPr>
        <w:tab/>
        <w:t xml:space="preserve">J. Too, A. R. Abdullah, and N. </w:t>
      </w:r>
      <w:proofErr w:type="spellStart"/>
      <w:r w:rsidRPr="00043C84">
        <w:rPr>
          <w:color w:val="000000" w:themeColor="text1"/>
          <w:lang w:val="en-US"/>
        </w:rPr>
        <w:t>Mohd</w:t>
      </w:r>
      <w:proofErr w:type="spellEnd"/>
      <w:r w:rsidRPr="00043C84">
        <w:rPr>
          <w:color w:val="000000" w:themeColor="text1"/>
          <w:lang w:val="en-US"/>
        </w:rPr>
        <w:t xml:space="preserve"> Saad, “A New Co-Evolution Binary Particle Swarm Optimization with Multiple Inertia Weight Strategy for Feature Selection,” </w:t>
      </w:r>
      <w:r w:rsidRPr="00043C84">
        <w:rPr>
          <w:i/>
          <w:iCs/>
          <w:color w:val="000000" w:themeColor="text1"/>
          <w:lang w:val="en-US"/>
        </w:rPr>
        <w:t>Informatics</w:t>
      </w:r>
      <w:r w:rsidRPr="00043C84">
        <w:rPr>
          <w:color w:val="000000" w:themeColor="text1"/>
          <w:lang w:val="en-US"/>
        </w:rPr>
        <w:t xml:space="preserve">, vol. 6, no. 2, Art. no. 2, Jun. 2019, </w:t>
      </w:r>
      <w:proofErr w:type="spellStart"/>
      <w:r w:rsidRPr="00043C84">
        <w:rPr>
          <w:color w:val="000000" w:themeColor="text1"/>
          <w:lang w:val="en-US"/>
        </w:rPr>
        <w:t>doi</w:t>
      </w:r>
      <w:proofErr w:type="spellEnd"/>
      <w:r w:rsidRPr="00043C84">
        <w:rPr>
          <w:color w:val="000000" w:themeColor="text1"/>
          <w:lang w:val="en-US"/>
        </w:rPr>
        <w:t>: 10.3390/informatics6020021.</w:t>
      </w:r>
    </w:p>
    <w:p w14:paraId="4CE95B26" w14:textId="77777777" w:rsidR="00043C84" w:rsidRPr="00043C84" w:rsidRDefault="00043C84" w:rsidP="00043C84">
      <w:pPr>
        <w:pStyle w:val="Bibliography"/>
        <w:rPr>
          <w:color w:val="000000" w:themeColor="text1"/>
          <w:lang w:val="en-US"/>
        </w:rPr>
      </w:pPr>
      <w:r w:rsidRPr="00043C84">
        <w:rPr>
          <w:color w:val="000000" w:themeColor="text1"/>
          <w:lang w:val="en-US"/>
        </w:rPr>
        <w:t>[22]</w:t>
      </w:r>
      <w:r w:rsidRPr="00043C84">
        <w:rPr>
          <w:color w:val="000000" w:themeColor="text1"/>
          <w:lang w:val="en-US"/>
        </w:rPr>
        <w:tab/>
        <w:t xml:space="preserve">L.-Y. Chuang, H.-W. Chang, C.-J. Tu, and C.-H. Yang, “Improved binary PSO for feature selection using gene expression data,” </w:t>
      </w:r>
      <w:proofErr w:type="spellStart"/>
      <w:r w:rsidRPr="00043C84">
        <w:rPr>
          <w:i/>
          <w:iCs/>
          <w:color w:val="000000" w:themeColor="text1"/>
          <w:lang w:val="en-US"/>
        </w:rPr>
        <w:t>Comput</w:t>
      </w:r>
      <w:proofErr w:type="spellEnd"/>
      <w:r w:rsidRPr="00043C84">
        <w:rPr>
          <w:i/>
          <w:iCs/>
          <w:color w:val="000000" w:themeColor="text1"/>
          <w:lang w:val="en-US"/>
        </w:rPr>
        <w:t xml:space="preserve"> Biol Chem</w:t>
      </w:r>
      <w:r w:rsidRPr="00043C84">
        <w:rPr>
          <w:color w:val="000000" w:themeColor="text1"/>
          <w:lang w:val="en-US"/>
        </w:rPr>
        <w:t xml:space="preserve">, vol. 32, no. 1, pp. 29–37, Feb. 2008, </w:t>
      </w:r>
      <w:proofErr w:type="spellStart"/>
      <w:r w:rsidRPr="00043C84">
        <w:rPr>
          <w:color w:val="000000" w:themeColor="text1"/>
          <w:lang w:val="en-US"/>
        </w:rPr>
        <w:t>doi</w:t>
      </w:r>
      <w:proofErr w:type="spellEnd"/>
      <w:r w:rsidRPr="00043C84">
        <w:rPr>
          <w:color w:val="000000" w:themeColor="text1"/>
          <w:lang w:val="en-US"/>
        </w:rPr>
        <w:t>: 10.1016/j.compbiolchem.2007.09.005.</w:t>
      </w:r>
    </w:p>
    <w:p w14:paraId="2F5AAAC1" w14:textId="77777777" w:rsidR="00043C84" w:rsidRPr="00043C84" w:rsidRDefault="00043C84" w:rsidP="00043C84">
      <w:pPr>
        <w:pStyle w:val="Bibliography"/>
        <w:rPr>
          <w:color w:val="000000" w:themeColor="text1"/>
          <w:lang w:val="en-US"/>
        </w:rPr>
      </w:pPr>
      <w:r w:rsidRPr="00043C84">
        <w:rPr>
          <w:color w:val="000000" w:themeColor="text1"/>
          <w:lang w:val="en-US"/>
        </w:rPr>
        <w:t>[23]</w:t>
      </w:r>
      <w:r w:rsidRPr="00043C84">
        <w:rPr>
          <w:color w:val="000000" w:themeColor="text1"/>
          <w:lang w:val="en-US"/>
        </w:rPr>
        <w:tab/>
        <w:t xml:space="preserve">E. </w:t>
      </w:r>
      <w:proofErr w:type="spellStart"/>
      <w:r w:rsidRPr="00043C84">
        <w:rPr>
          <w:color w:val="000000" w:themeColor="text1"/>
          <w:lang w:val="en-US"/>
        </w:rPr>
        <w:t>Erturk</w:t>
      </w:r>
      <w:proofErr w:type="spellEnd"/>
      <w:r w:rsidRPr="00043C84">
        <w:rPr>
          <w:color w:val="000000" w:themeColor="text1"/>
          <w:lang w:val="en-US"/>
        </w:rPr>
        <w:t xml:space="preserve"> and E. A. </w:t>
      </w:r>
      <w:proofErr w:type="spellStart"/>
      <w:r w:rsidRPr="00043C84">
        <w:rPr>
          <w:color w:val="000000" w:themeColor="text1"/>
          <w:lang w:val="en-US"/>
        </w:rPr>
        <w:t>Sezer</w:t>
      </w:r>
      <w:proofErr w:type="spellEnd"/>
      <w:r w:rsidRPr="00043C84">
        <w:rPr>
          <w:color w:val="000000" w:themeColor="text1"/>
          <w:lang w:val="en-US"/>
        </w:rPr>
        <w:t xml:space="preserve">, “A comparison of some soft computing methods for software fault prediction,” </w:t>
      </w:r>
      <w:r w:rsidRPr="00043C84">
        <w:rPr>
          <w:i/>
          <w:iCs/>
          <w:color w:val="000000" w:themeColor="text1"/>
          <w:lang w:val="en-US"/>
        </w:rPr>
        <w:t>Expert Systems with Applications</w:t>
      </w:r>
      <w:r w:rsidRPr="00043C84">
        <w:rPr>
          <w:color w:val="000000" w:themeColor="text1"/>
          <w:lang w:val="en-US"/>
        </w:rPr>
        <w:t xml:space="preserve">, vol. 42, no. 4, pp. 1872–1879, Mar. 2015, </w:t>
      </w:r>
      <w:proofErr w:type="spellStart"/>
      <w:r w:rsidRPr="00043C84">
        <w:rPr>
          <w:color w:val="000000" w:themeColor="text1"/>
          <w:lang w:val="en-US"/>
        </w:rPr>
        <w:t>doi</w:t>
      </w:r>
      <w:proofErr w:type="spellEnd"/>
      <w:r w:rsidRPr="00043C84">
        <w:rPr>
          <w:color w:val="000000" w:themeColor="text1"/>
          <w:lang w:val="en-US"/>
        </w:rPr>
        <w:t>: 10.1016/j.eswa.2014.10.025.</w:t>
      </w:r>
    </w:p>
    <w:p w14:paraId="445581CF" w14:textId="77777777" w:rsidR="00043C84" w:rsidRPr="00043C84" w:rsidRDefault="00043C84" w:rsidP="00043C84">
      <w:pPr>
        <w:pStyle w:val="Bibliography"/>
        <w:rPr>
          <w:color w:val="000000" w:themeColor="text1"/>
          <w:lang w:val="en-US"/>
        </w:rPr>
      </w:pPr>
      <w:r w:rsidRPr="00043C84">
        <w:rPr>
          <w:color w:val="000000" w:themeColor="text1"/>
          <w:lang w:val="en-US"/>
        </w:rPr>
        <w:t>[24]</w:t>
      </w:r>
      <w:r w:rsidRPr="00043C84">
        <w:rPr>
          <w:color w:val="000000" w:themeColor="text1"/>
          <w:lang w:val="en-US"/>
        </w:rPr>
        <w:tab/>
        <w:t xml:space="preserve">R. S. </w:t>
      </w:r>
      <w:proofErr w:type="spellStart"/>
      <w:r w:rsidRPr="00043C84">
        <w:rPr>
          <w:color w:val="000000" w:themeColor="text1"/>
          <w:lang w:val="en-US"/>
        </w:rPr>
        <w:t>Wahono</w:t>
      </w:r>
      <w:proofErr w:type="spellEnd"/>
      <w:r w:rsidRPr="00043C84">
        <w:rPr>
          <w:color w:val="000000" w:themeColor="text1"/>
          <w:lang w:val="en-US"/>
        </w:rPr>
        <w:t xml:space="preserve"> and N. </w:t>
      </w:r>
      <w:proofErr w:type="spellStart"/>
      <w:r w:rsidRPr="00043C84">
        <w:rPr>
          <w:color w:val="000000" w:themeColor="text1"/>
          <w:lang w:val="en-US"/>
        </w:rPr>
        <w:t>Suryana</w:t>
      </w:r>
      <w:proofErr w:type="spellEnd"/>
      <w:r w:rsidRPr="00043C84">
        <w:rPr>
          <w:color w:val="000000" w:themeColor="text1"/>
          <w:lang w:val="en-US"/>
        </w:rPr>
        <w:t xml:space="preserve">, “Combining Particle Swarm Optimization based Feature Selection and Bagging Technique for Software Defect Prediction,” </w:t>
      </w:r>
      <w:r w:rsidRPr="00043C84">
        <w:rPr>
          <w:i/>
          <w:iCs/>
          <w:color w:val="000000" w:themeColor="text1"/>
          <w:lang w:val="en-US"/>
        </w:rPr>
        <w:t>International Journal of Software Engineering and Its Applications</w:t>
      </w:r>
      <w:r w:rsidRPr="00043C84">
        <w:rPr>
          <w:color w:val="000000" w:themeColor="text1"/>
          <w:lang w:val="en-US"/>
        </w:rPr>
        <w:t>, p. 14, 2013.</w:t>
      </w:r>
    </w:p>
    <w:p w14:paraId="1F61B7EB" w14:textId="77777777" w:rsidR="00043C84" w:rsidRPr="00043C84" w:rsidRDefault="00043C84" w:rsidP="00043C84">
      <w:pPr>
        <w:pStyle w:val="Bibliography"/>
        <w:rPr>
          <w:color w:val="000000" w:themeColor="text1"/>
          <w:lang w:val="en-US"/>
        </w:rPr>
      </w:pPr>
      <w:r w:rsidRPr="00043C84">
        <w:rPr>
          <w:color w:val="000000" w:themeColor="text1"/>
          <w:lang w:val="en-US"/>
        </w:rPr>
        <w:t>[25]</w:t>
      </w:r>
      <w:r w:rsidRPr="00043C84">
        <w:rPr>
          <w:color w:val="000000" w:themeColor="text1"/>
          <w:lang w:val="en-US"/>
        </w:rPr>
        <w:tab/>
        <w:t xml:space="preserve">R. </w:t>
      </w:r>
      <w:proofErr w:type="spellStart"/>
      <w:r w:rsidRPr="00043C84">
        <w:rPr>
          <w:color w:val="000000" w:themeColor="text1"/>
          <w:lang w:val="en-US"/>
        </w:rPr>
        <w:t>Wahono</w:t>
      </w:r>
      <w:proofErr w:type="spellEnd"/>
      <w:r w:rsidRPr="00043C84">
        <w:rPr>
          <w:color w:val="000000" w:themeColor="text1"/>
          <w:lang w:val="en-US"/>
        </w:rPr>
        <w:t xml:space="preserve">, N. </w:t>
      </w:r>
      <w:proofErr w:type="spellStart"/>
      <w:r w:rsidRPr="00043C84">
        <w:rPr>
          <w:color w:val="000000" w:themeColor="text1"/>
          <w:lang w:val="en-US"/>
        </w:rPr>
        <w:t>Suryana</w:t>
      </w:r>
      <w:proofErr w:type="spellEnd"/>
      <w:r w:rsidRPr="00043C84">
        <w:rPr>
          <w:color w:val="000000" w:themeColor="text1"/>
          <w:lang w:val="en-US"/>
        </w:rPr>
        <w:t xml:space="preserve">, and S. Ahmad, “Metaheuristic Optimization based Feature Selection for Software Defect Prediction,” </w:t>
      </w:r>
      <w:r w:rsidRPr="00043C84">
        <w:rPr>
          <w:i/>
          <w:iCs/>
          <w:color w:val="000000" w:themeColor="text1"/>
          <w:lang w:val="en-US"/>
        </w:rPr>
        <w:t>Journal of Software</w:t>
      </w:r>
      <w:r w:rsidRPr="00043C84">
        <w:rPr>
          <w:color w:val="000000" w:themeColor="text1"/>
          <w:lang w:val="en-US"/>
        </w:rPr>
        <w:t xml:space="preserve">, vol. 9, pp. 1324–1333, May 2014, </w:t>
      </w:r>
      <w:proofErr w:type="spellStart"/>
      <w:r w:rsidRPr="00043C84">
        <w:rPr>
          <w:color w:val="000000" w:themeColor="text1"/>
          <w:lang w:val="en-US"/>
        </w:rPr>
        <w:t>doi</w:t>
      </w:r>
      <w:proofErr w:type="spellEnd"/>
      <w:r w:rsidRPr="00043C84">
        <w:rPr>
          <w:color w:val="000000" w:themeColor="text1"/>
          <w:lang w:val="en-US"/>
        </w:rPr>
        <w:t>: 10.4304/jsw.9.5.1324-1333.</w:t>
      </w:r>
    </w:p>
    <w:p w14:paraId="02D9846C" w14:textId="77777777" w:rsidR="00043C84" w:rsidRPr="00043C84" w:rsidRDefault="00043C84" w:rsidP="00043C84">
      <w:pPr>
        <w:pStyle w:val="Bibliography"/>
        <w:rPr>
          <w:color w:val="000000" w:themeColor="text1"/>
          <w:lang w:val="en-US"/>
        </w:rPr>
      </w:pPr>
      <w:r w:rsidRPr="00043C84">
        <w:rPr>
          <w:color w:val="000000" w:themeColor="text1"/>
          <w:lang w:val="en-US"/>
        </w:rPr>
        <w:t>[26]</w:t>
      </w:r>
      <w:r w:rsidRPr="00043C84">
        <w:rPr>
          <w:color w:val="000000" w:themeColor="text1"/>
          <w:lang w:val="en-US"/>
        </w:rPr>
        <w:tab/>
        <w:t xml:space="preserve">R. Malhotra, N. Nishant, S. </w:t>
      </w:r>
      <w:proofErr w:type="spellStart"/>
      <w:r w:rsidRPr="00043C84">
        <w:rPr>
          <w:color w:val="000000" w:themeColor="text1"/>
          <w:lang w:val="en-US"/>
        </w:rPr>
        <w:t>Gurha</w:t>
      </w:r>
      <w:proofErr w:type="spellEnd"/>
      <w:r w:rsidRPr="00043C84">
        <w:rPr>
          <w:color w:val="000000" w:themeColor="text1"/>
          <w:lang w:val="en-US"/>
        </w:rPr>
        <w:t xml:space="preserve">, and V. Rathi, “Application of Particle Swarm Optimization for Software Defect Prediction Using Object Oriented Metrics,” in </w:t>
      </w:r>
      <w:r w:rsidRPr="00043C84">
        <w:rPr>
          <w:i/>
          <w:iCs/>
          <w:color w:val="000000" w:themeColor="text1"/>
          <w:lang w:val="en-US"/>
        </w:rPr>
        <w:t>2021 11th International Conference on Cloud Computing, Data Science Engineering (Confluence)</w:t>
      </w:r>
      <w:r w:rsidRPr="00043C84">
        <w:rPr>
          <w:color w:val="000000" w:themeColor="text1"/>
          <w:lang w:val="en-US"/>
        </w:rPr>
        <w:t xml:space="preserve">, Jan. 2021, pp. 88–93. </w:t>
      </w:r>
      <w:proofErr w:type="spellStart"/>
      <w:r w:rsidRPr="00043C84">
        <w:rPr>
          <w:color w:val="000000" w:themeColor="text1"/>
          <w:lang w:val="en-US"/>
        </w:rPr>
        <w:t>doi</w:t>
      </w:r>
      <w:proofErr w:type="spellEnd"/>
      <w:r w:rsidRPr="00043C84">
        <w:rPr>
          <w:color w:val="000000" w:themeColor="text1"/>
          <w:lang w:val="en-US"/>
        </w:rPr>
        <w:t>: 10.1109/Confluence51648.2021.9377116.</w:t>
      </w:r>
    </w:p>
    <w:p w14:paraId="6DB9D2BD" w14:textId="77777777" w:rsidR="00043C84" w:rsidRPr="00043C84" w:rsidRDefault="00043C84" w:rsidP="00043C84">
      <w:pPr>
        <w:pStyle w:val="Bibliography"/>
        <w:rPr>
          <w:color w:val="000000" w:themeColor="text1"/>
          <w:lang w:val="en-US"/>
        </w:rPr>
      </w:pPr>
      <w:r w:rsidRPr="00043C84">
        <w:rPr>
          <w:color w:val="000000" w:themeColor="text1"/>
          <w:lang w:val="en-US"/>
        </w:rPr>
        <w:t>[27]</w:t>
      </w:r>
      <w:r w:rsidRPr="00043C84">
        <w:rPr>
          <w:color w:val="000000" w:themeColor="text1"/>
          <w:lang w:val="en-US"/>
        </w:rPr>
        <w:tab/>
        <w:t xml:space="preserve">M. Shepperd, Q. Song, Z. Sun, and C. Mair, “Data Quality: Some Comments on the NASA Software Defect Datasets,” </w:t>
      </w:r>
      <w:r w:rsidRPr="00043C84">
        <w:rPr>
          <w:i/>
          <w:iCs/>
          <w:color w:val="000000" w:themeColor="text1"/>
          <w:lang w:val="en-US"/>
        </w:rPr>
        <w:t>IIEEE Trans. Software Eng.</w:t>
      </w:r>
      <w:r w:rsidRPr="00043C84">
        <w:rPr>
          <w:color w:val="000000" w:themeColor="text1"/>
          <w:lang w:val="en-US"/>
        </w:rPr>
        <w:t xml:space="preserve">, vol. 39, no. 9, pp. 1208–1215, Sep. 2013, </w:t>
      </w:r>
      <w:proofErr w:type="spellStart"/>
      <w:r w:rsidRPr="00043C84">
        <w:rPr>
          <w:color w:val="000000" w:themeColor="text1"/>
          <w:lang w:val="en-US"/>
        </w:rPr>
        <w:t>doi</w:t>
      </w:r>
      <w:proofErr w:type="spellEnd"/>
      <w:r w:rsidRPr="00043C84">
        <w:rPr>
          <w:color w:val="000000" w:themeColor="text1"/>
          <w:lang w:val="en-US"/>
        </w:rPr>
        <w:t>: 10.1109/TSE.2013.11.</w:t>
      </w:r>
    </w:p>
    <w:p w14:paraId="451DAEC1" w14:textId="6D943DFC"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891F4" w14:textId="77777777" w:rsidR="0093312A" w:rsidRDefault="0093312A" w:rsidP="009E2D58">
      <w:pPr>
        <w:spacing w:line="240" w:lineRule="auto"/>
      </w:pPr>
      <w:r>
        <w:separator/>
      </w:r>
    </w:p>
  </w:endnote>
  <w:endnote w:type="continuationSeparator" w:id="0">
    <w:p w14:paraId="79B8E2CC" w14:textId="77777777" w:rsidR="0093312A" w:rsidRDefault="0093312A" w:rsidP="009E2D58">
      <w:pPr>
        <w:spacing w:line="240" w:lineRule="auto"/>
      </w:pPr>
      <w:r>
        <w:continuationSeparator/>
      </w:r>
    </w:p>
  </w:endnote>
  <w:endnote w:type="continuationNotice" w:id="1">
    <w:p w14:paraId="1F2F3B29" w14:textId="77777777" w:rsidR="0093312A" w:rsidRDefault="009331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6C7D0C" w:rsidRDefault="006C7D0C">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C7D0C" w:rsidRDefault="006C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4B6B2" w14:textId="77777777" w:rsidR="0093312A" w:rsidRDefault="0093312A" w:rsidP="009E2D58">
      <w:pPr>
        <w:spacing w:line="240" w:lineRule="auto"/>
      </w:pPr>
      <w:r>
        <w:separator/>
      </w:r>
    </w:p>
  </w:footnote>
  <w:footnote w:type="continuationSeparator" w:id="0">
    <w:p w14:paraId="0F0D021B" w14:textId="77777777" w:rsidR="0093312A" w:rsidRDefault="0093312A" w:rsidP="009E2D58">
      <w:pPr>
        <w:spacing w:line="240" w:lineRule="auto"/>
      </w:pPr>
      <w:r>
        <w:continuationSeparator/>
      </w:r>
    </w:p>
  </w:footnote>
  <w:footnote w:type="continuationNotice" w:id="1">
    <w:p w14:paraId="5676F458" w14:textId="77777777" w:rsidR="0093312A" w:rsidRDefault="0093312A">
      <w:pPr>
        <w:spacing w:line="240" w:lineRule="auto"/>
      </w:pPr>
    </w:p>
  </w:footnote>
  <w:footnote w:id="2">
    <w:p w14:paraId="0F2F39A5" w14:textId="77777777" w:rsidR="006C7D0C" w:rsidRPr="006710F1" w:rsidRDefault="006C7D0C"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C7D0C" w:rsidRPr="00156D20" w:rsidRDefault="006C7D0C"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6C7D0C" w:rsidRPr="002F4440" w:rsidRDefault="006C7D0C"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6C7D0C" w:rsidRPr="002F4440" w:rsidRDefault="006C7D0C"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6"/>
  </w:num>
  <w:num w:numId="7">
    <w:abstractNumId w:val="10"/>
  </w:num>
  <w:num w:numId="8">
    <w:abstractNumId w:val="18"/>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5"/>
  </w:num>
  <w:num w:numId="17">
    <w:abstractNumId w:val="19"/>
  </w:num>
  <w:num w:numId="18">
    <w:abstractNumId w:val="7"/>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bordersDoNotSurroundHeader/>
  <w:bordersDoNotSurroundFooter/>
  <w:proofState w:spelling="clean" w:grammar="clean"/>
  <w:attachedTemplate r:id="rId1"/>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oFAH5GBL0tAAAA"/>
  </w:docVars>
  <w:rsids>
    <w:rsidRoot w:val="003677E2"/>
    <w:rsid w:val="00000B5E"/>
    <w:rsid w:val="00002ABE"/>
    <w:rsid w:val="00014773"/>
    <w:rsid w:val="000149C8"/>
    <w:rsid w:val="00031E81"/>
    <w:rsid w:val="0003252F"/>
    <w:rsid w:val="00040984"/>
    <w:rsid w:val="00043C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13CC3"/>
    <w:rsid w:val="0023190E"/>
    <w:rsid w:val="0023440B"/>
    <w:rsid w:val="00242C23"/>
    <w:rsid w:val="00244B23"/>
    <w:rsid w:val="002470A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77E2"/>
    <w:rsid w:val="0037743F"/>
    <w:rsid w:val="00391DD5"/>
    <w:rsid w:val="003976BF"/>
    <w:rsid w:val="003A54DB"/>
    <w:rsid w:val="003B688F"/>
    <w:rsid w:val="003B72B7"/>
    <w:rsid w:val="003D207A"/>
    <w:rsid w:val="003D46B1"/>
    <w:rsid w:val="003F4591"/>
    <w:rsid w:val="004068BC"/>
    <w:rsid w:val="004143F7"/>
    <w:rsid w:val="00415031"/>
    <w:rsid w:val="00420F7F"/>
    <w:rsid w:val="00423B7B"/>
    <w:rsid w:val="00430C0A"/>
    <w:rsid w:val="00444080"/>
    <w:rsid w:val="00460D73"/>
    <w:rsid w:val="004909E2"/>
    <w:rsid w:val="004B2F93"/>
    <w:rsid w:val="004B62CC"/>
    <w:rsid w:val="004C03AC"/>
    <w:rsid w:val="004D2EC4"/>
    <w:rsid w:val="00500FE8"/>
    <w:rsid w:val="00503884"/>
    <w:rsid w:val="005043A3"/>
    <w:rsid w:val="00505135"/>
    <w:rsid w:val="00505F61"/>
    <w:rsid w:val="00515CC7"/>
    <w:rsid w:val="0052794D"/>
    <w:rsid w:val="005455A0"/>
    <w:rsid w:val="00556EC5"/>
    <w:rsid w:val="00577CF1"/>
    <w:rsid w:val="005801B4"/>
    <w:rsid w:val="005943BA"/>
    <w:rsid w:val="005A1BC8"/>
    <w:rsid w:val="005A2D39"/>
    <w:rsid w:val="005B144A"/>
    <w:rsid w:val="005D3D0C"/>
    <w:rsid w:val="005E280D"/>
    <w:rsid w:val="005E6F91"/>
    <w:rsid w:val="005F044B"/>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6404B"/>
    <w:rsid w:val="00764836"/>
    <w:rsid w:val="00781AA1"/>
    <w:rsid w:val="007824FC"/>
    <w:rsid w:val="007B69C5"/>
    <w:rsid w:val="007C0214"/>
    <w:rsid w:val="007C4DA1"/>
    <w:rsid w:val="007C6361"/>
    <w:rsid w:val="007D5A43"/>
    <w:rsid w:val="007E5DDB"/>
    <w:rsid w:val="00825914"/>
    <w:rsid w:val="008300D8"/>
    <w:rsid w:val="00831634"/>
    <w:rsid w:val="00840DE0"/>
    <w:rsid w:val="00841082"/>
    <w:rsid w:val="008525B5"/>
    <w:rsid w:val="00852BD8"/>
    <w:rsid w:val="00856EBC"/>
    <w:rsid w:val="008630B0"/>
    <w:rsid w:val="00877EAB"/>
    <w:rsid w:val="00895D9E"/>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7673"/>
    <w:rsid w:val="00C64670"/>
    <w:rsid w:val="00C75287"/>
    <w:rsid w:val="00C75340"/>
    <w:rsid w:val="00C777E5"/>
    <w:rsid w:val="00C80453"/>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1CF4"/>
    <w:rsid w:val="00D949CD"/>
    <w:rsid w:val="00DA34DB"/>
    <w:rsid w:val="00DA3C07"/>
    <w:rsid w:val="00DB1A42"/>
    <w:rsid w:val="00DB430A"/>
    <w:rsid w:val="00DE0C68"/>
    <w:rsid w:val="00DF373B"/>
    <w:rsid w:val="00DF6E98"/>
    <w:rsid w:val="00E16ADE"/>
    <w:rsid w:val="00E639CB"/>
    <w:rsid w:val="00E8669E"/>
    <w:rsid w:val="00EB0484"/>
    <w:rsid w:val="00EB6E4C"/>
    <w:rsid w:val="00EC1125"/>
    <w:rsid w:val="00EC5D03"/>
    <w:rsid w:val="00ED1C1A"/>
    <w:rsid w:val="00ED6851"/>
    <w:rsid w:val="00ED69D2"/>
    <w:rsid w:val="00ED7059"/>
    <w:rsid w:val="00EE1A0F"/>
    <w:rsid w:val="00EF47B4"/>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ownloads/Word_Template_AIJ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Word_Template_AIJR.dotx</Template>
  <TotalTime>0</TotalTime>
  <Pages>9</Pages>
  <Words>24403</Words>
  <Characters>133246</Characters>
  <Application>Microsoft Office Word</Application>
  <DocSecurity>0</DocSecurity>
  <Lines>5329</Lines>
  <Paragraphs>3753</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2</cp:revision>
  <cp:lastPrinted>2016-06-17T10:15:00Z</cp:lastPrinted>
  <dcterms:created xsi:type="dcterms:W3CDTF">2021-12-09T16:28:00Z</dcterms:created>
  <dcterms:modified xsi:type="dcterms:W3CDTF">2021-12-09T16:28:00Z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id="pKVpmGcg"/&gt;&lt;style id="http://www.zotero.org/styles/ieee" locale="en-US" hasBibliography="1" bibliographyStyleHasBeenSet="1"/&gt;&lt;prefs&gt;&lt;pref name="fieldType" value="Field"/&gt;&lt;/prefs</vt:lpwstr>
  </property>
  <property fmtid="{D5CDD505-2E9C-101B-9397-08002B2CF9AE}" pid="3" name="ZOTERO_PREF_2">
    <vt:lpwstr>&gt;&lt;/data&gt;</vt:lpwstr>
  </property>
  <property fmtid="{D5CDD505-2E9C-101B-9397-08002B2CF9AE}" pid="4" name="grammarly_documentId">
    <vt:lpwstr>documentId_9453</vt:lpwstr>
  </property>
  <property fmtid="{D5CDD505-2E9C-101B-9397-08002B2CF9AE}" pid="5" name="grammarly_documentContext">
    <vt:lpwstr>{"goals":[],"domain":"general","emotions":[],"dialect":"american"}</vt:lpwstr>
  </property>
</Properties>
</file>