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DACD06">
      <w:pPr>
        <w:spacing w:line="360" w:lineRule="auto"/>
        <w:jc w:val="center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BlockLens UI/UX Design Guide</w:t>
      </w:r>
    </w:p>
    <w:p w14:paraId="1123340B">
      <w:pPr>
        <w:spacing w:line="360" w:lineRule="auto"/>
        <w:jc w:val="center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AI-Proof Media Protection Platform: Preventing Unauthorized AI Training &amp; Generation</w:t>
      </w:r>
    </w:p>
    <w:p w14:paraId="21348C9D">
      <w:pPr>
        <w:spacing w:line="360" w:lineRule="auto"/>
        <w:jc w:val="center"/>
        <w:rPr>
          <w:rFonts w:hint="default" w:ascii="Times New Roman" w:hAnsi="Times New Roman" w:cs="Times New Roman"/>
          <w:sz w:val="36"/>
          <w:szCs w:val="36"/>
        </w:rPr>
      </w:pPr>
    </w:p>
    <w:p w14:paraId="02459F84">
      <w:pPr>
        <w:spacing w:line="360" w:lineRule="auto"/>
        <w:jc w:val="center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Document Version: 2.0</w:t>
      </w:r>
    </w:p>
    <w:p w14:paraId="355A0788">
      <w:pPr>
        <w:spacing w:line="360" w:lineRule="auto"/>
        <w:jc w:val="center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Date: February 9, 2026</w:t>
      </w:r>
    </w:p>
    <w:p w14:paraId="03EBB28F">
      <w:pPr>
        <w:rPr>
          <w:rFonts w:hint="default" w:ascii="Times New Roman" w:hAnsi="Times New Roman" w:cs="Times New Roman"/>
        </w:rPr>
      </w:pPr>
    </w:p>
    <w:p w14:paraId="0ED405C9">
      <w:pPr>
        <w:rPr>
          <w:rFonts w:hint="default" w:ascii="Times New Roman" w:hAnsi="Times New Roman" w:cs="Times New Roman"/>
        </w:rPr>
      </w:pPr>
    </w:p>
    <w:p w14:paraId="7560ADEA">
      <w:pPr>
        <w:rPr>
          <w:rFonts w:hint="default" w:ascii="Times New Roman" w:hAnsi="Times New Roman" w:cs="Times New Roman"/>
        </w:rPr>
      </w:pPr>
    </w:p>
    <w:p w14:paraId="20953E3E">
      <w:pPr>
        <w:rPr>
          <w:rFonts w:hint="default" w:ascii="Times New Roman" w:hAnsi="Times New Roman" w:cs="Times New Roman"/>
        </w:rPr>
      </w:pPr>
    </w:p>
    <w:p w14:paraId="625E27C3">
      <w:pPr>
        <w:rPr>
          <w:rFonts w:hint="default" w:ascii="Times New Roman" w:hAnsi="Times New Roman" w:cs="Times New Roman"/>
        </w:rPr>
      </w:pPr>
    </w:p>
    <w:p w14:paraId="44735E34">
      <w:pPr>
        <w:rPr>
          <w:rFonts w:hint="default" w:ascii="Times New Roman" w:hAnsi="Times New Roman" w:cs="Times New Roman"/>
        </w:rPr>
      </w:pPr>
    </w:p>
    <w:p w14:paraId="2D7B017A">
      <w:pPr>
        <w:rPr>
          <w:rFonts w:hint="default" w:ascii="Times New Roman" w:hAnsi="Times New Roman" w:cs="Times New Roman"/>
        </w:rPr>
      </w:pPr>
    </w:p>
    <w:p w14:paraId="5A7C84D8">
      <w:pPr>
        <w:rPr>
          <w:rFonts w:hint="default" w:ascii="Times New Roman" w:hAnsi="Times New Roman" w:cs="Times New Roman"/>
        </w:rPr>
      </w:pPr>
    </w:p>
    <w:p w14:paraId="7827F6A4">
      <w:pPr>
        <w:rPr>
          <w:rFonts w:hint="default" w:ascii="Times New Roman" w:hAnsi="Times New Roman" w:cs="Times New Roman"/>
        </w:rPr>
      </w:pPr>
    </w:p>
    <w:p w14:paraId="5C1B3379">
      <w:pPr>
        <w:rPr>
          <w:rFonts w:hint="default" w:ascii="Times New Roman" w:hAnsi="Times New Roman" w:cs="Times New Roman"/>
        </w:rPr>
      </w:pPr>
    </w:p>
    <w:p w14:paraId="7BB7632A">
      <w:pPr>
        <w:rPr>
          <w:rFonts w:hint="default" w:ascii="Times New Roman" w:hAnsi="Times New Roman" w:cs="Times New Roman"/>
        </w:rPr>
      </w:pPr>
    </w:p>
    <w:p w14:paraId="7EC0BD9E">
      <w:pPr>
        <w:rPr>
          <w:rFonts w:hint="default" w:ascii="Times New Roman" w:hAnsi="Times New Roman" w:cs="Times New Roman"/>
        </w:rPr>
      </w:pPr>
    </w:p>
    <w:p w14:paraId="103786D4">
      <w:pPr>
        <w:rPr>
          <w:rFonts w:hint="default" w:ascii="Times New Roman" w:hAnsi="Times New Roman" w:cs="Times New Roman"/>
        </w:rPr>
      </w:pPr>
    </w:p>
    <w:p w14:paraId="07DEF6E4">
      <w:pPr>
        <w:rPr>
          <w:rFonts w:hint="default" w:ascii="Times New Roman" w:hAnsi="Times New Roman" w:cs="Times New Roman"/>
        </w:rPr>
      </w:pPr>
    </w:p>
    <w:p w14:paraId="0BCE6FC3">
      <w:pPr>
        <w:rPr>
          <w:rFonts w:hint="default" w:ascii="Times New Roman" w:hAnsi="Times New Roman" w:cs="Times New Roman"/>
        </w:rPr>
      </w:pPr>
    </w:p>
    <w:p w14:paraId="08CD9DF0">
      <w:pPr>
        <w:rPr>
          <w:rFonts w:hint="default" w:ascii="Times New Roman" w:hAnsi="Times New Roman" w:cs="Times New Roman"/>
        </w:rPr>
      </w:pPr>
    </w:p>
    <w:p w14:paraId="413867DC">
      <w:pPr>
        <w:rPr>
          <w:rFonts w:hint="default" w:ascii="Times New Roman" w:hAnsi="Times New Roman" w:cs="Times New Roman"/>
        </w:rPr>
      </w:pPr>
    </w:p>
    <w:p w14:paraId="476A04C4">
      <w:pPr>
        <w:rPr>
          <w:rFonts w:hint="default" w:ascii="Times New Roman" w:hAnsi="Times New Roman" w:cs="Times New Roman"/>
        </w:rPr>
      </w:pPr>
    </w:p>
    <w:p w14:paraId="6A07963E">
      <w:pPr>
        <w:rPr>
          <w:rFonts w:hint="default" w:ascii="Times New Roman" w:hAnsi="Times New Roman" w:cs="Times New Roman"/>
        </w:rPr>
      </w:pPr>
    </w:p>
    <w:p w14:paraId="4CD8E531">
      <w:pPr>
        <w:rPr>
          <w:rFonts w:hint="default" w:ascii="Times New Roman" w:hAnsi="Times New Roman" w:cs="Times New Roman"/>
        </w:rPr>
      </w:pPr>
    </w:p>
    <w:p w14:paraId="471CE878">
      <w:pPr>
        <w:rPr>
          <w:rFonts w:hint="default" w:ascii="Times New Roman" w:hAnsi="Times New Roman" w:cs="Times New Roman"/>
        </w:rPr>
      </w:pPr>
    </w:p>
    <w:p w14:paraId="31E2B3E7">
      <w:pPr>
        <w:rPr>
          <w:rFonts w:hint="default" w:ascii="Times New Roman" w:hAnsi="Times New Roman" w:cs="Times New Roman"/>
        </w:rPr>
      </w:pPr>
    </w:p>
    <w:p w14:paraId="73B9A500">
      <w:pPr>
        <w:rPr>
          <w:rFonts w:hint="default" w:ascii="Times New Roman" w:hAnsi="Times New Roman" w:cs="Times New Roman"/>
        </w:rPr>
      </w:pPr>
    </w:p>
    <w:p w14:paraId="7BD903BE">
      <w:pPr>
        <w:rPr>
          <w:rFonts w:hint="default" w:ascii="Times New Roman" w:hAnsi="Times New Roman" w:cs="Times New Roman"/>
        </w:rPr>
      </w:pPr>
    </w:p>
    <w:p w14:paraId="6F89FE5B">
      <w:pPr>
        <w:rPr>
          <w:rFonts w:hint="default" w:ascii="Times New Roman" w:hAnsi="Times New Roman" w:cs="Times New Roman"/>
        </w:rPr>
      </w:pPr>
    </w:p>
    <w:p w14:paraId="64E1E768">
      <w:pPr>
        <w:rPr>
          <w:rFonts w:hint="default" w:ascii="Times New Roman" w:hAnsi="Times New Roman" w:cs="Times New Roman"/>
        </w:rPr>
      </w:pPr>
    </w:p>
    <w:p w14:paraId="32058013">
      <w:pPr>
        <w:rPr>
          <w:rFonts w:hint="default" w:ascii="Times New Roman" w:hAnsi="Times New Roman" w:cs="Times New Roman"/>
        </w:rPr>
      </w:pPr>
    </w:p>
    <w:p w14:paraId="22BA6B96">
      <w:pPr>
        <w:rPr>
          <w:rFonts w:hint="default" w:ascii="Times New Roman" w:hAnsi="Times New Roman" w:cs="Times New Roman"/>
        </w:rPr>
      </w:pPr>
    </w:p>
    <w:p w14:paraId="37C9377D">
      <w:pPr>
        <w:rPr>
          <w:rFonts w:hint="default" w:ascii="Times New Roman" w:hAnsi="Times New Roman" w:cs="Times New Roman"/>
        </w:rPr>
      </w:pPr>
    </w:p>
    <w:p w14:paraId="290D2176">
      <w:pPr>
        <w:rPr>
          <w:rFonts w:hint="default" w:ascii="Times New Roman" w:hAnsi="Times New Roman" w:cs="Times New Roman"/>
        </w:rPr>
      </w:pPr>
    </w:p>
    <w:p w14:paraId="1259BBD7">
      <w:pPr>
        <w:rPr>
          <w:rFonts w:hint="default" w:ascii="Times New Roman" w:hAnsi="Times New Roman" w:cs="Times New Roman"/>
        </w:rPr>
      </w:pPr>
    </w:p>
    <w:p w14:paraId="68774516">
      <w:pPr>
        <w:rPr>
          <w:rFonts w:hint="default" w:ascii="Times New Roman" w:hAnsi="Times New Roman" w:cs="Times New Roman"/>
        </w:rPr>
      </w:pPr>
    </w:p>
    <w:p w14:paraId="5EA25730">
      <w:pPr>
        <w:rPr>
          <w:rFonts w:hint="default" w:ascii="Times New Roman" w:hAnsi="Times New Roman" w:cs="Times New Roman"/>
        </w:rPr>
      </w:pPr>
    </w:p>
    <w:p w14:paraId="690EAA2E">
      <w:pPr>
        <w:rPr>
          <w:rFonts w:hint="default" w:ascii="Times New Roman" w:hAnsi="Times New Roman" w:cs="Times New Roman"/>
        </w:rPr>
      </w:pPr>
    </w:p>
    <w:p w14:paraId="165D13D5">
      <w:pPr>
        <w:rPr>
          <w:rFonts w:hint="default" w:ascii="Times New Roman" w:hAnsi="Times New Roman" w:cs="Times New Roman"/>
        </w:rPr>
      </w:pPr>
    </w:p>
    <w:p w14:paraId="76FE4837">
      <w:pPr>
        <w:rPr>
          <w:rFonts w:hint="default" w:ascii="Times New Roman" w:hAnsi="Times New Roman" w:cs="Times New Roman"/>
        </w:rPr>
      </w:pPr>
    </w:p>
    <w:p w14:paraId="52CAB344">
      <w:pPr>
        <w:rPr>
          <w:rFonts w:hint="default" w:ascii="Times New Roman" w:hAnsi="Times New Roman" w:cs="Times New Roman"/>
        </w:rPr>
      </w:pPr>
    </w:p>
    <w:p w14:paraId="6C9B3586">
      <w:pPr>
        <w:rPr>
          <w:rFonts w:hint="default" w:ascii="Times New Roman" w:hAnsi="Times New Roman" w:cs="Times New Roman"/>
        </w:rPr>
      </w:pPr>
    </w:p>
    <w:p w14:paraId="0D3272C1">
      <w:pPr>
        <w:rPr>
          <w:rFonts w:hint="default" w:ascii="Times New Roman" w:hAnsi="Times New Roman" w:cs="Times New Roman"/>
        </w:rPr>
      </w:pPr>
    </w:p>
    <w:p w14:paraId="29596346">
      <w:pPr>
        <w:rPr>
          <w:rFonts w:hint="default" w:ascii="Times New Roman" w:hAnsi="Times New Roman" w:cs="Times New Roman"/>
        </w:rPr>
      </w:pPr>
    </w:p>
    <w:p w14:paraId="7A142FE3">
      <w:pPr>
        <w:rPr>
          <w:rFonts w:hint="default" w:ascii="Times New Roman" w:hAnsi="Times New Roman" w:cs="Times New Roman"/>
        </w:rPr>
      </w:pPr>
    </w:p>
    <w:p w14:paraId="530A8806">
      <w:pPr>
        <w:rPr>
          <w:rFonts w:hint="default" w:ascii="Times New Roman" w:hAnsi="Times New Roman" w:cs="Times New Roman"/>
        </w:rPr>
      </w:pPr>
    </w:p>
    <w:p w14:paraId="3FFC03C2">
      <w:pPr>
        <w:rPr>
          <w:rFonts w:hint="default" w:ascii="Times New Roman" w:hAnsi="Times New Roman" w:cs="Times New Roman"/>
        </w:rPr>
      </w:pPr>
    </w:p>
    <w:p w14:paraId="761E8E46">
      <w:pPr>
        <w:rPr>
          <w:rFonts w:hint="default" w:ascii="Times New Roman" w:hAnsi="Times New Roman" w:cs="Times New Roman"/>
        </w:rPr>
      </w:pPr>
    </w:p>
    <w:p w14:paraId="3CA0A369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Table of Contents  </w:t>
      </w:r>
    </w:p>
    <w:p w14:paraId="427FDA72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4CBDBA0E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1. Executive Summary: The AI Misuse Problem  </w:t>
      </w:r>
    </w:p>
    <w:p w14:paraId="5B39F421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2. Core UX Philosophy for AI Protection  </w:t>
      </w:r>
    </w:p>
    <w:p w14:paraId="21086D5A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3. User Personas &amp; Critical Flows  </w:t>
      </w:r>
    </w:p>
    <w:p w14:paraId="4BFAD9AD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4. Protection Technology Explained (User-Facing)  </w:t>
      </w:r>
    </w:p>
    <w:p w14:paraId="108A2531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5. Information Architecture  </w:t>
      </w:r>
    </w:p>
    <w:p w14:paraId="35E931FB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6. Design System Specifications  </w:t>
      </w:r>
    </w:p>
    <w:p w14:paraId="6BA9275F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7. Key Screen Designs  </w:t>
      </w:r>
    </w:p>
    <w:p w14:paraId="434A7695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8. Trust-Building UX Patterns for AI Protection  </w:t>
      </w:r>
    </w:p>
    <w:p w14:paraId="77DAF58A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9. Accessibility Requirements  </w:t>
      </w:r>
    </w:p>
    <w:p w14:paraId="57AAD8A0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10. Mobile-First Considerations  </w:t>
      </w:r>
    </w:p>
    <w:p w14:paraId="5DD4FD3A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11. Error Handling &amp; Edge Cases  </w:t>
      </w:r>
    </w:p>
    <w:p w14:paraId="4BD3A788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12. Metrics to Track UX Success  </w:t>
      </w:r>
    </w:p>
    <w:p w14:paraId="0AF83917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13. Launch Roadmap (Phased AI Protection)  </w:t>
      </w:r>
    </w:p>
    <w:p w14:paraId="7600D481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14. Final Principle: The AI Trust Gap  </w:t>
      </w:r>
    </w:p>
    <w:p w14:paraId="1457BC6E">
      <w:pPr>
        <w:rPr>
          <w:rFonts w:hint="default" w:ascii="Times New Roman" w:hAnsi="Times New Roman" w:cs="Times New Roman"/>
        </w:rPr>
      </w:pPr>
    </w:p>
    <w:p w14:paraId="21C5AC2D">
      <w:pPr>
        <w:rPr>
          <w:rFonts w:hint="default" w:ascii="Times New Roman" w:hAnsi="Times New Roman" w:cs="Times New Roman"/>
        </w:rPr>
      </w:pPr>
    </w:p>
    <w:p w14:paraId="13FAA053">
      <w:pPr>
        <w:rPr>
          <w:rFonts w:hint="default" w:ascii="Times New Roman" w:hAnsi="Times New Roman" w:cs="Times New Roman"/>
        </w:rPr>
      </w:pPr>
    </w:p>
    <w:p w14:paraId="03B97A06">
      <w:pPr>
        <w:rPr>
          <w:rFonts w:hint="default" w:ascii="Times New Roman" w:hAnsi="Times New Roman" w:cs="Times New Roman"/>
        </w:rPr>
      </w:pPr>
    </w:p>
    <w:p w14:paraId="6798588A">
      <w:pPr>
        <w:rPr>
          <w:rFonts w:hint="default" w:ascii="Times New Roman" w:hAnsi="Times New Roman" w:cs="Times New Roman"/>
        </w:rPr>
      </w:pPr>
    </w:p>
    <w:p w14:paraId="7FD4420B">
      <w:pPr>
        <w:rPr>
          <w:rFonts w:hint="default" w:ascii="Times New Roman" w:hAnsi="Times New Roman" w:cs="Times New Roman"/>
        </w:rPr>
      </w:pPr>
    </w:p>
    <w:p w14:paraId="32152694">
      <w:pPr>
        <w:rPr>
          <w:rFonts w:hint="default" w:ascii="Times New Roman" w:hAnsi="Times New Roman" w:cs="Times New Roman"/>
        </w:rPr>
      </w:pPr>
    </w:p>
    <w:p w14:paraId="0CB025CD">
      <w:pPr>
        <w:rPr>
          <w:rFonts w:hint="default" w:ascii="Times New Roman" w:hAnsi="Times New Roman" w:cs="Times New Roman"/>
        </w:rPr>
      </w:pPr>
    </w:p>
    <w:p w14:paraId="4AC81664">
      <w:pPr>
        <w:rPr>
          <w:rFonts w:hint="default" w:ascii="Times New Roman" w:hAnsi="Times New Roman" w:cs="Times New Roman"/>
        </w:rPr>
      </w:pPr>
    </w:p>
    <w:p w14:paraId="5E0B9FA7">
      <w:pPr>
        <w:rPr>
          <w:rFonts w:hint="default" w:ascii="Times New Roman" w:hAnsi="Times New Roman" w:cs="Times New Roman"/>
        </w:rPr>
      </w:pPr>
    </w:p>
    <w:p w14:paraId="7BAFFF69">
      <w:pPr>
        <w:rPr>
          <w:rFonts w:hint="default" w:ascii="Times New Roman" w:hAnsi="Times New Roman" w:cs="Times New Roman"/>
        </w:rPr>
      </w:pPr>
    </w:p>
    <w:p w14:paraId="5AF17561">
      <w:pPr>
        <w:rPr>
          <w:rFonts w:hint="default" w:ascii="Times New Roman" w:hAnsi="Times New Roman" w:cs="Times New Roman"/>
        </w:rPr>
      </w:pPr>
    </w:p>
    <w:p w14:paraId="520F89EE">
      <w:pPr>
        <w:rPr>
          <w:rFonts w:hint="default" w:ascii="Times New Roman" w:hAnsi="Times New Roman" w:cs="Times New Roman"/>
        </w:rPr>
      </w:pPr>
    </w:p>
    <w:p w14:paraId="06150D70">
      <w:pPr>
        <w:rPr>
          <w:rFonts w:hint="default" w:ascii="Times New Roman" w:hAnsi="Times New Roman" w:cs="Times New Roman"/>
        </w:rPr>
      </w:pPr>
    </w:p>
    <w:p w14:paraId="34F448CB">
      <w:pPr>
        <w:rPr>
          <w:rFonts w:hint="default" w:ascii="Times New Roman" w:hAnsi="Times New Roman" w:cs="Times New Roman"/>
        </w:rPr>
      </w:pPr>
    </w:p>
    <w:p w14:paraId="2C16F48B">
      <w:pPr>
        <w:rPr>
          <w:rFonts w:hint="default" w:ascii="Times New Roman" w:hAnsi="Times New Roman" w:cs="Times New Roman"/>
        </w:rPr>
      </w:pPr>
    </w:p>
    <w:p w14:paraId="60227DFB">
      <w:pPr>
        <w:rPr>
          <w:rFonts w:hint="default" w:ascii="Times New Roman" w:hAnsi="Times New Roman" w:cs="Times New Roman"/>
        </w:rPr>
      </w:pPr>
    </w:p>
    <w:p w14:paraId="583FA99D">
      <w:pPr>
        <w:rPr>
          <w:rFonts w:hint="default" w:ascii="Times New Roman" w:hAnsi="Times New Roman" w:cs="Times New Roman"/>
        </w:rPr>
      </w:pPr>
    </w:p>
    <w:p w14:paraId="16B8152C">
      <w:pPr>
        <w:rPr>
          <w:rFonts w:hint="default" w:ascii="Times New Roman" w:hAnsi="Times New Roman" w:cs="Times New Roman"/>
        </w:rPr>
      </w:pPr>
    </w:p>
    <w:p w14:paraId="3FA114F3">
      <w:pPr>
        <w:rPr>
          <w:rFonts w:hint="default" w:ascii="Times New Roman" w:hAnsi="Times New Roman" w:cs="Times New Roman"/>
        </w:rPr>
      </w:pPr>
    </w:p>
    <w:p w14:paraId="1663A517">
      <w:pPr>
        <w:rPr>
          <w:rFonts w:hint="default" w:ascii="Times New Roman" w:hAnsi="Times New Roman" w:cs="Times New Roman"/>
        </w:rPr>
      </w:pPr>
    </w:p>
    <w:p w14:paraId="6512AAA0">
      <w:pPr>
        <w:rPr>
          <w:rFonts w:hint="default" w:ascii="Times New Roman" w:hAnsi="Times New Roman" w:cs="Times New Roman"/>
        </w:rPr>
      </w:pPr>
    </w:p>
    <w:p w14:paraId="24FA3324">
      <w:pPr>
        <w:rPr>
          <w:rFonts w:hint="default" w:ascii="Times New Roman" w:hAnsi="Times New Roman" w:cs="Times New Roman"/>
        </w:rPr>
      </w:pPr>
    </w:p>
    <w:p w14:paraId="5FE2BEAF">
      <w:pPr>
        <w:rPr>
          <w:rFonts w:hint="default" w:ascii="Times New Roman" w:hAnsi="Times New Roman" w:cs="Times New Roman"/>
        </w:rPr>
      </w:pPr>
    </w:p>
    <w:p w14:paraId="305A7944">
      <w:pPr>
        <w:rPr>
          <w:rFonts w:hint="default" w:ascii="Times New Roman" w:hAnsi="Times New Roman" w:cs="Times New Roman"/>
        </w:rPr>
      </w:pPr>
    </w:p>
    <w:p w14:paraId="60AB1923">
      <w:pPr>
        <w:rPr>
          <w:rFonts w:hint="default" w:ascii="Times New Roman" w:hAnsi="Times New Roman" w:cs="Times New Roman"/>
        </w:rPr>
      </w:pPr>
    </w:p>
    <w:p w14:paraId="23F7768F">
      <w:pPr>
        <w:rPr>
          <w:rFonts w:hint="default" w:ascii="Times New Roman" w:hAnsi="Times New Roman" w:cs="Times New Roman"/>
        </w:rPr>
      </w:pPr>
    </w:p>
    <w:p w14:paraId="67BDAAAE">
      <w:pPr>
        <w:rPr>
          <w:rFonts w:hint="default" w:ascii="Times New Roman" w:hAnsi="Times New Roman" w:cs="Times New Roman"/>
        </w:rPr>
      </w:pPr>
    </w:p>
    <w:p w14:paraId="021F99D3">
      <w:pPr>
        <w:rPr>
          <w:rFonts w:hint="default" w:ascii="Times New Roman" w:hAnsi="Times New Roman" w:cs="Times New Roman"/>
        </w:rPr>
      </w:pPr>
    </w:p>
    <w:p w14:paraId="2BC68206">
      <w:pPr>
        <w:rPr>
          <w:rFonts w:hint="default" w:ascii="Times New Roman" w:hAnsi="Times New Roman" w:cs="Times New Roman"/>
        </w:rPr>
      </w:pPr>
    </w:p>
    <w:p w14:paraId="3E3DAD88">
      <w:pPr>
        <w:rPr>
          <w:rFonts w:hint="default" w:ascii="Times New Roman" w:hAnsi="Times New Roman" w:cs="Times New Roman"/>
        </w:rPr>
      </w:pPr>
    </w:p>
    <w:p w14:paraId="4DD44F26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1. Executive Summary: The AI Misuse Problem  </w:t>
      </w:r>
    </w:p>
    <w:p w14:paraId="6E2A7C33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4B129614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BlockLens solves a critical emerging threat: AI models scraping and regenerating protected visual content without consent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. Unlike traditional copyright protection, AI misuse occurs when:  </w:t>
      </w:r>
    </w:p>
    <w:p w14:paraId="47FD0851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196E104E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- Training datasets scrape publicly shared images/videos  </w:t>
      </w:r>
    </w:p>
    <w:p w14:paraId="0E41A00E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- Generative AI (Midjourney, DALL·E, Stable Diffusion) recreates protected content  </w:t>
      </w:r>
    </w:p>
    <w:p w14:paraId="7CE66485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- Synthetic media impersonates creators' visual style  </w:t>
      </w:r>
    </w:p>
    <w:p w14:paraId="0425A0DE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5331486E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User promise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: "Your images stay 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yours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never become training data or AI-generated derivatives."  </w:t>
      </w:r>
    </w:p>
    <w:p w14:paraId="468996A7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36E30A3D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2. Core UX Philosophy for AI Protection  </w:t>
      </w:r>
    </w:p>
    <w:p w14:paraId="6CCEF8E0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5BB0AF76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AI-First Security Mindset  </w:t>
      </w:r>
    </w:p>
    <w:p w14:paraId="4222C4DB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003A5CB1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Principle | Implementation |  </w:t>
      </w:r>
    </w:p>
    <w:p w14:paraId="3A643F9C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| 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Prevention over detection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 | Stop AI scraping 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before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 it happens (invisible signals + legal deterrents) |  </w:t>
      </w:r>
    </w:p>
    <w:p w14:paraId="69103FE7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| 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Explainable protection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 | Translate technical AI defenses into human-understandable benefits |  </w:t>
      </w:r>
    </w:p>
    <w:p w14:paraId="7995E47A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| 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Zero false security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 | Never claim "100% AI-proof"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set realistic expectations with transparent limitations |  </w:t>
      </w:r>
    </w:p>
    <w:p w14:paraId="38B05BDD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| 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Actionable alerts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 | When AI misuse is detected, provide 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immediate remediation steps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 (not just warnings) |  </w:t>
      </w:r>
    </w:p>
    <w:p w14:paraId="6FF2E1B3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59545B9B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442E14CA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586DFE2F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7E430CB7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1E819299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2138D86B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 Critical Metric to Optimize  </w:t>
      </w:r>
    </w:p>
    <w:p w14:paraId="541A39DD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AI Protection Confidence Score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: Percentage of users who correctly understand 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how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 BlockLens prevents AI misuse (Target: &gt;80%)  </w:t>
      </w:r>
    </w:p>
    <w:p w14:paraId="3E6A8B90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GB"/>
        </w:rPr>
      </w:pPr>
      <w:bookmarkStart w:id="0" w:name="_GoBack"/>
      <w:bookmarkEnd w:id="0"/>
    </w:p>
    <w:p w14:paraId="4447DAFF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</w:p>
    <w:p w14:paraId="17C4C196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 3. User Personas &amp; Critical Flows  </w:t>
      </w:r>
    </w:p>
    <w:p w14:paraId="199DC581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2376D278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| Persona | AI-Specific Fear | Critical Flow |  </w:t>
      </w:r>
    </w:p>
    <w:p w14:paraId="267E3CA5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|---------|------------------|---------------|  </w:t>
      </w:r>
    </w:p>
    <w:p w14:paraId="52864FD4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| 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Digital Artist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 | "My art style will be scraped to train AI generators" | Upload → Apply "Style Lock" protection → Monitor for style mimicry |  </w:t>
      </w:r>
    </w:p>
    <w:p w14:paraId="27C32DE6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| 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Photographer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 | "My portfolio images will become training data" | Bulk protect portfolio → Deploy "AI No-Scrape" signal → Receive scraping alerts |  </w:t>
      </w:r>
    </w:p>
    <w:p w14:paraId="79938E44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| 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Brand Owner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 | "Competitors will generate fake products using our visuals" | Protect product catalog → Set "Commercial Use = Forbidden" → Detect synthetic derivatives |  </w:t>
      </w:r>
    </w:p>
    <w:p w14:paraId="3E8A0B34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| 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Celebrity/Influencer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 | "Deepfakes using my likeness will spread" | Face protection → Real-time deepfake monitoring → One-click takedown |  </w:t>
      </w:r>
    </w:p>
    <w:p w14:paraId="669AAD26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69DFA29E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</w:p>
    <w:p w14:paraId="36BCC5CB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 4. Protection Technology Explained (User-Facing)  </w:t>
      </w:r>
    </w:p>
    <w:p w14:paraId="09BC248D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13E59A5C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Never show raw technical details. Translate into user benefits: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4857D978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13042F10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| Technical Method | User-Facing Explanation | UI Representation |  </w:t>
      </w:r>
    </w:p>
    <w:p w14:paraId="7CC34064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|------------------|-------------------------|-------------------|  </w:t>
      </w:r>
    </w:p>
    <w:p w14:paraId="3E8F5091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| 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Invisible AI Watermark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 | "Hidden signature that survives AI regeneration attempts" | Shield icon with "AI-Resistant" badge |  </w:t>
      </w:r>
    </w:p>
    <w:p w14:paraId="7357E16A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| 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Opt-Out Signals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 | "Blocks ethical AI scrapers (like LAION) from indexing your content" | Toggle: "Block AI Training Datasets" (ON by default) |  </w:t>
      </w:r>
    </w:p>
    <w:p w14:paraId="3854750C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| 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Style Fingerprinting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 | "Detects when AI mimics your unique visual style" | "Style Protection" meter (0-100%) |  </w:t>
      </w:r>
    </w:p>
    <w:p w14:paraId="6BD03CD7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| 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Legal Deterrent Layer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 | "Automated DMCA notices sent to AI platforms using your content" | "Legal Shield" status indicator |  </w:t>
      </w:r>
    </w:p>
    <w:p w14:paraId="00CD766E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| 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Scraping Honeypots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 | "Detects bots attempting to scrape protected images" | "Scraping Alert" notification system |  </w:t>
      </w:r>
    </w:p>
    <w:p w14:paraId="5753EE82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780433BA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⚠️ 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Critical disclaimer UI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:  </w:t>
      </w:r>
    </w:p>
    <w:p w14:paraId="797CAD1D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"No protection is 100% effective against all AI models. BlockLens prevents 92% of known scraping methods and provides legal recourse for violations. [Learn limitations]"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0E80BBD9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721E572F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</w:p>
    <w:p w14:paraId="52F61E17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 5. Information Architecture  </w:t>
      </w:r>
    </w:p>
    <w:p w14:paraId="7379F4A2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7385FC17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</w:t>
      </w:r>
    </w:p>
    <w:p w14:paraId="0CCAEBD0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Dashboard (Home)</w:t>
      </w:r>
    </w:p>
    <w:p w14:paraId="051BFF3B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├─ My Protected Media (Gallery with AI Protection status badges)</w:t>
      </w:r>
    </w:p>
    <w:p w14:paraId="11058064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├─ AI Threat Monitor (Real-time scraping attempts)</w:t>
      </w:r>
    </w:p>
    <w:p w14:paraId="5C5583D5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├─ Style Protection Dashboard (For artists/creators)</w:t>
      </w:r>
    </w:p>
    <w:p w14:paraId="3EDC35E5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└─ Quick Actions</w:t>
      </w:r>
    </w:p>
    <w:p w14:paraId="14C350E2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├─ + Protect Against AI Misuse</w:t>
      </w:r>
    </w:p>
    <w:p w14:paraId="6481DCD9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├─ Verify AI Protection Status</w:t>
      </w:r>
    </w:p>
    <w:p w14:paraId="24C088E6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└─ Generate Legal Evidence Package</w:t>
      </w:r>
    </w:p>
    <w:p w14:paraId="1610026B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3D4AC310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AI Protection Flow</w:t>
      </w:r>
    </w:p>
    <w:p w14:paraId="48FD1877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├─ Step 1: Upload media (drag/drop)</w:t>
      </w:r>
    </w:p>
    <w:p w14:paraId="4D3647E4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├─ Step 2: Protection Level Selector</w:t>
      </w:r>
    </w:p>
    <w:p w14:paraId="7087EC56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│   ├─ Basic: Copyright timestamp only</w:t>
      </w:r>
    </w:p>
    <w:p w14:paraId="7F9E321C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│   ├─ 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AI Shield (Recommended)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: Blocks training + detects regeneration</w:t>
      </w:r>
    </w:p>
    <w:p w14:paraId="1252485B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│   └─ Enterprise: Style lock + deepfake monitoring + legal automation</w:t>
      </w:r>
    </w:p>
    <w:p w14:paraId="083D48F8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├─ Step 3: AI-Specific Settings (Optional)</w:t>
      </w:r>
    </w:p>
    <w:p w14:paraId="6AA7B69F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│   ├─ ☑ Block AI training datasets (LAION, Common Crawl)</w:t>
      </w:r>
    </w:p>
    <w:p w14:paraId="5A4DAA50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│   ├─ ☑ Prevent style mimicry detection</w:t>
      </w:r>
    </w:p>
    <w:p w14:paraId="4F6BC73D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│   └─ ☑ Enable synthetic media alerts</w:t>
      </w:r>
    </w:p>
    <w:p w14:paraId="50A4A4A4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└─ Step 4: Confirmation with AI Protection Certificate</w:t>
      </w:r>
    </w:p>
    <w:p w14:paraId="0D81E7AC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5E9A0237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AI Misuse Detection Flow</w:t>
      </w:r>
    </w:p>
    <w:p w14:paraId="59EF0E52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├─ Alert: "AI-generated derivative detected"</w:t>
      </w:r>
    </w:p>
    <w:p w14:paraId="72A16511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├─ Evidence viewer: Side-by-side comparison (original vs. AI-generated)</w:t>
      </w:r>
    </w:p>
    <w:p w14:paraId="151C2273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├─ Source analysis: Which AI model likely created it</w:t>
      </w:r>
    </w:p>
    <w:p w14:paraId="63BDAE0C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└─ Action Center: </w:t>
      </w:r>
    </w:p>
    <w:p w14:paraId="6D1B3A57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├─ [Send Automated Takedown] </w:t>
      </w:r>
    </w:p>
    <w:p w14:paraId="1063F500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├─ [Generate Legal Report] </w:t>
      </w:r>
    </w:p>
    <w:p w14:paraId="7103BCFF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└─ [Report to Platform]</w:t>
      </w:r>
    </w:p>
    <w:p w14:paraId="00692C31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</w:t>
      </w:r>
    </w:p>
    <w:p w14:paraId="725CEEF2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393D80AB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</w:p>
    <w:p w14:paraId="6DF76206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 6. Design System Specifications  </w:t>
      </w:r>
    </w:p>
    <w:p w14:paraId="3DBB9083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3053E494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 Color Palette (AI Security Focus)  </w:t>
      </w:r>
    </w:p>
    <w:p w14:paraId="0795010F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5E055572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| Role | Hex Code | Usage |  </w:t>
      </w:r>
    </w:p>
    <w:p w14:paraId="6B0E5577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|------|----------|-------|  </w:t>
      </w:r>
    </w:p>
    <w:p w14:paraId="3983E598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| 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AI Shield Blue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 | `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3B82F6` | Primary AI protection actions/status |  </w:t>
      </w:r>
    </w:p>
    <w:p w14:paraId="50547F9C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| 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Style Lock Purple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 | `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8B5CF6` | Style protection features |  </w:t>
      </w:r>
    </w:p>
    <w:p w14:paraId="3D91BADB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| 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Scraping Alert Red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 | `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EF4444` | AI scraping attempts detected |  </w:t>
      </w:r>
    </w:p>
    <w:p w14:paraId="56EEBC93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| 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Synthetic Warning Amber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 | `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F59E0B` | AI-generated derivatives detected |  </w:t>
      </w:r>
    </w:p>
    <w:p w14:paraId="1A91A2C5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| 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Legal Action Green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 | `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10B981` | Successful takedowns/legal actions |  </w:t>
      </w:r>
    </w:p>
    <w:p w14:paraId="0F4CF954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| 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Neutral Gray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 | `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64748B` | Secondary text, metadata |  </w:t>
      </w:r>
    </w:p>
    <w:p w14:paraId="0542622B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017D6B91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 Typography  </w:t>
      </w:r>
    </w:p>
    <w:p w14:paraId="2FBD5FCF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Headings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: Inter Bold  </w:t>
      </w:r>
    </w:p>
    <w:p w14:paraId="6F8B245F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Body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: Inter Regular  </w:t>
      </w:r>
    </w:p>
    <w:p w14:paraId="0D38FE25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AI Technical Terms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: Inter Medium italic (e.g., "Stable Diffusion mimicry detected")  </w:t>
      </w:r>
    </w:p>
    <w:p w14:paraId="64E1FC23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6B8C24E6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 Core Components for AI Protection  </w:t>
      </w:r>
    </w:p>
    <w:p w14:paraId="6502B146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432C840F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 A. AI Protection Status Badge  </w:t>
      </w:r>
    </w:p>
    <w:p w14:paraId="5D76617E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```plaintext</w:t>
      </w:r>
    </w:p>
    <w:p w14:paraId="4DF0477D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[Shield icon] AI-Protected ✓</w:t>
      </w:r>
    </w:p>
    <w:p w14:paraId="15527A74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Blocks training dataset scraping</w:t>
      </w:r>
    </w:p>
    <w:p w14:paraId="59670467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Detects style mimicry (94% accuracy)</w:t>
      </w:r>
    </w:p>
    <w:p w14:paraId="7BF88EE8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Legal takedown automation enabled</w:t>
      </w:r>
    </w:p>
    <w:p w14:paraId="1D062021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```  </w:t>
      </w:r>
    </w:p>
    <w:p w14:paraId="5CB7B0BB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Visual treatment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: Blue pulse animation on first protection → solid blue when active  </w:t>
      </w:r>
    </w:p>
    <w:p w14:paraId="6976FE6C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18E5C30A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 B. Media Preview with AI Protection Overlay  </w:t>
      </w:r>
    </w:p>
    <w:p w14:paraId="25108ED6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- Corner badge: "AI-Shielded" with lock icon  </w:t>
      </w:r>
    </w:p>
    <w:p w14:paraId="2E5E4F7C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- Hover tooltip: "This image cannot be used to train AI models. Violations trigger automatic legal action."  </w:t>
      </w:r>
    </w:p>
    <w:p w14:paraId="07EEDE9F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Never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 degrade visual quality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protection is invisible to humans  </w:t>
      </w:r>
    </w:p>
    <w:p w14:paraId="2AE57030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2ED51546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 C. AI Threat Monitor Widget (Dashboard)  </w:t>
      </w:r>
    </w:p>
    <w:p w14:paraId="7F3CAFF5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```plaintext</w:t>
      </w:r>
    </w:p>
    <w:p w14:paraId="5E9DD66F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┌──────────────────────────────────────┐</w:t>
      </w:r>
    </w:p>
    <w:p w14:paraId="425A1B8A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│  AI Threat Monitor                   │</w:t>
      </w:r>
    </w:p>
    <w:p w14:paraId="5DEEA372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│  ┌──────────────┬─────────────────┐ │</w:t>
      </w:r>
    </w:p>
    <w:p w14:paraId="6BF4527C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│  │ Last 24h     │ 3 scraping      │ │</w:t>
      </w:r>
    </w:p>
    <w:p w14:paraId="1C7B8DA5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│  │              │ attempts blocked│ │</w:t>
      </w:r>
    </w:p>
    <w:p w14:paraId="624C2370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│  ├──────────────┼─────────────────┤ │</w:t>
      </w:r>
    </w:p>
    <w:p w14:paraId="18B316E3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│  │ Style Mimicry│ 0 detected      │ │</w:t>
      </w:r>
    </w:p>
    <w:p w14:paraId="344D7915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│  └──────────────┴─────────────────┘ │</w:t>
      </w:r>
    </w:p>
    <w:p w14:paraId="70A539D1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│  [View Full Threat Report]          │</w:t>
      </w:r>
    </w:p>
    <w:p w14:paraId="0D577A54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└──────────────────────────────────────┘</w:t>
      </w:r>
    </w:p>
    <w:p w14:paraId="31758709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</w:t>
      </w:r>
    </w:p>
    <w:p w14:paraId="5602EF14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22AAD6AF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</w:p>
    <w:p w14:paraId="12EEACD9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 7. Key Screen Designs  </w:t>
      </w:r>
    </w:p>
    <w:p w14:paraId="113C68A0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72A09C3F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 Onboarding Flow (AI-Specific)  </w:t>
      </w:r>
    </w:p>
    <w:p w14:paraId="30CF6B29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60FF9C96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1. 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Problem statement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: "Worried your images will train AI models without consent?"  </w:t>
      </w:r>
    </w:p>
    <w:p w14:paraId="5B1988A0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2. 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Solution demo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: Interactive slider showing unprotected image → AI-generated derivative vs. protected image → blocked attempt  </w:t>
      </w:r>
    </w:p>
    <w:p w14:paraId="308D2421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3. 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First action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: "Protect your first image against AI misuse" (drag/drop zone)  </w:t>
      </w:r>
    </w:p>
    <w:p w14:paraId="7EC30B7C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3B54667E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✅ 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Best practice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: Show real example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"This photographer blocked 127 scraping attempts last month"  </w:t>
      </w:r>
    </w:p>
    <w:p w14:paraId="6DB8DDFE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460216C8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 AI Protection Settings Screen  </w:t>
      </w:r>
    </w:p>
    <w:p w14:paraId="2CC1FF99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50C197A5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</w:t>
      </w:r>
    </w:p>
    <w:p w14:paraId="4BDD00D9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[Header: "AI Protection Settings"]</w:t>
      </w:r>
    </w:p>
    <w:p w14:paraId="03A27C28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07DCE90B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Protection Level: </w:t>
      </w:r>
    </w:p>
    <w:p w14:paraId="6E99A25C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● Basic   ○ AI Shield (Recommended)   ○ Enterprise</w:t>
      </w:r>
    </w:p>
    <w:p w14:paraId="3AAAB041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77775917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[AI Shield Features - All Enabled by Default]</w:t>
      </w:r>
    </w:p>
    <w:p w14:paraId="0CC68731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✓ Block AI training datasets (LAION, Common Crawl)</w:t>
      </w:r>
    </w:p>
    <w:p w14:paraId="7907B246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✓ Detect style mimicry (for artists/creators)</w:t>
      </w:r>
    </w:p>
    <w:p w14:paraId="19069E78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✓ Monitor for synthetic derivatives (deepfakes)</w:t>
      </w:r>
    </w:p>
    <w:p w14:paraId="2167678D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✓ Automated DMCA takedowns to AI platforms</w:t>
      </w:r>
    </w:p>
    <w:p w14:paraId="50CB7B14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3809F9DB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[Advanced Settings]</w:t>
      </w:r>
    </w:p>
    <w:p w14:paraId="42D1DFF2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○ Allow ethical AI research (academic only)</w:t>
      </w:r>
    </w:p>
    <w:p w14:paraId="0D198CE1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○ Exclude from style protection (for stock photographers)</w:t>
      </w:r>
    </w:p>
    <w:p w14:paraId="07C56F14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22DA0C82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[Primary CTA: "Activate AI Shield"] </w:t>
      </w:r>
    </w:p>
    <w:p w14:paraId="0079E2AA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Color: AI Shield Blue (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3B82F6)</w:t>
      </w:r>
    </w:p>
    <w:p w14:paraId="0EE30068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Tooltip: "Your images will now resist AI scraping and regeneration"</w:t>
      </w:r>
    </w:p>
    <w:p w14:paraId="769DC2DD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</w:t>
      </w:r>
    </w:p>
    <w:p w14:paraId="0C025EAD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3EA17ECA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 AI Misuse Alert Screen  </w:t>
      </w:r>
    </w:p>
    <w:p w14:paraId="6247C9CA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3FB7091F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</w:t>
      </w:r>
    </w:p>
    <w:p w14:paraId="3C788DFF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⚠️ AI Misuse Detected</w:t>
      </w:r>
    </w:p>
    <w:p w14:paraId="178CFA54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1E28D1A6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Your image "Mountain_Sunset.jpg" was used to generate:</w:t>
      </w:r>
    </w:p>
    <w:p w14:paraId="60655F28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→ AI artwork on ArtStation (Feb 8, 2026)</w:t>
      </w:r>
    </w:p>
    <w:p w14:paraId="56037617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→ Likely created with: Midjourney v6</w:t>
      </w:r>
    </w:p>
    <w:p w14:paraId="4B0E796D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7B91EF3E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[Side-by-side comparison]</w:t>
      </w:r>
    </w:p>
    <w:p w14:paraId="4B3CC562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[Original]          [AI-Generated Derivative]</w:t>
      </w:r>
    </w:p>
    <w:p w14:paraId="0998CAF6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[Image preview]     [Image preview with "AI-Generated" watermark]</w:t>
      </w:r>
    </w:p>
    <w:p w14:paraId="64F75782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42DB1228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Confidence: 96% match • Detected by style fingerprinting</w:t>
      </w:r>
    </w:p>
    <w:p w14:paraId="24034873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4402C76D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[Action Center]</w:t>
      </w:r>
    </w:p>
    <w:p w14:paraId="2CB835E3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[Send Automated Takedown]  [Generate Legal Report]  [Ignore]</w:t>
      </w:r>
    </w:p>
    <w:p w14:paraId="193E7D5C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2EF604AA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"This violates your AI protection terms. BlockLens will file DMCA notice within 1 hour."</w:t>
      </w:r>
    </w:p>
    <w:p w14:paraId="10ED804D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</w:t>
      </w:r>
    </w:p>
    <w:p w14:paraId="6EC39CDD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4DBA8638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</w:p>
    <w:p w14:paraId="30E25EAE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 8. Trust-Building UX Patterns for AI Protection  </w:t>
      </w:r>
    </w:p>
    <w:p w14:paraId="24008219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00F6D4B7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 Pattern 1: AI Protection Certificate  </w:t>
      </w:r>
    </w:p>
    <w:p w14:paraId="14DAA277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After protection, generate shareable certificate:  </w:t>
      </w:r>
    </w:p>
    <w:p w14:paraId="48F2D0E9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</w:t>
      </w:r>
    </w:p>
    <w:p w14:paraId="59C43F3B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AI Protection Certificate 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BL-8842</w:t>
      </w:r>
    </w:p>
    <w:p w14:paraId="513BC80D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Image: Mountain_Sunset.jpg</w:t>
      </w:r>
    </w:p>
    <w:p w14:paraId="1BD1D39C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Protected: Feb 9, 2026 14:32 UTC</w:t>
      </w:r>
    </w:p>
    <w:p w14:paraId="7D5A11F2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AI Shield Level: Advanced</w:t>
      </w:r>
    </w:p>
    <w:p w14:paraId="7B7BB93C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Training dataset scraping: BLOCKED</w:t>
      </w:r>
    </w:p>
    <w:p w14:paraId="116B0654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Style mimicry detection: ACTIVE</w:t>
      </w:r>
    </w:p>
    <w:p w14:paraId="204A6280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Legal enforcement: AUTOMATED</w:t>
      </w:r>
    </w:p>
    <w:p w14:paraId="76010651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━━━━━━━━━━━━━━━━━━━━━━━━━━━━━━━━━━━</w:t>
      </w:r>
    </w:p>
    <w:p w14:paraId="7DC642D0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Verify at: blocklens.ai/verify/BL-8842</w:t>
      </w:r>
    </w:p>
    <w:p w14:paraId="6839E6DC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Include QR code for instant verification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21AE2938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4486A2AC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 Pattern 2: Real-Time Threat Dashboard  </w:t>
      </w:r>
    </w:p>
    <w:p w14:paraId="60571BC0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Visualize protection in action:  </w:t>
      </w:r>
    </w:p>
    <w:p w14:paraId="1EB265CA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```plaintext</w:t>
      </w:r>
    </w:p>
    <w:p w14:paraId="4B0AF636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AI Threats Blocked This Month: 42</w:t>
      </w:r>
    </w:p>
    <w:p w14:paraId="78D9DB6B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├─ Training dataset scrapers: 31</w:t>
      </w:r>
    </w:p>
    <w:p w14:paraId="61309E4B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├─ Style mimicry attempts: 8</w:t>
      </w:r>
    </w:p>
    <w:p w14:paraId="5E6F0D4D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└─ Deepfake generators: 3</w:t>
      </w:r>
    </w:p>
    <w:p w14:paraId="632C216C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3DC48223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Top blocked platforms:</w:t>
      </w:r>
    </w:p>
    <w:p w14:paraId="0366A664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LAION dataset crawler</w:t>
      </w:r>
    </w:p>
    <w:p w14:paraId="188E0D61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Stable Diffusion training bot</w:t>
      </w:r>
    </w:p>
    <w:p w14:paraId="0FAC4B5A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Midjourney style scraper</w:t>
      </w:r>
    </w:p>
    <w:p w14:paraId="46A55CEC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```  </w:t>
      </w:r>
    </w:p>
    <w:p w14:paraId="5EFA07D6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1EEF0AB4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 Pattern 3: "Before/After" AI Protection Demo  </w:t>
      </w:r>
    </w:p>
    <w:p w14:paraId="774292BF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Interactive demo showing:  </w:t>
      </w:r>
    </w:p>
    <w:p w14:paraId="231554C8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Unprotected image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 → Drag into AI generator → Shows realistic AI derivative  </w:t>
      </w:r>
    </w:p>
    <w:p w14:paraId="698588D6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Protected image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 → Drag into AI generator → Shows "BLOCKED: AI Protection Active" error  </w:t>
      </w:r>
    </w:p>
    <w:p w14:paraId="60249EB0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Builds visceral understanding of value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098D44A2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50B60EE9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</w:p>
    <w:p w14:paraId="474ACA88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 9. Accessibility Requirements  </w:t>
      </w:r>
    </w:p>
    <w:p w14:paraId="739E5011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717BC357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Screen reader descriptions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: "AI protection active: Blocks training dataset scraping and style mimicry"  </w:t>
      </w:r>
    </w:p>
    <w:p w14:paraId="5BA82F8F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Colorblind-safe indicators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: Combine color + icons (shield = protection, spider = scraping attempt)  </w:t>
      </w:r>
    </w:p>
    <w:p w14:paraId="74780245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Reduced motion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: Option to disable threat animation pulses  </w:t>
      </w:r>
    </w:p>
    <w:p w14:paraId="08AF91E3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Cognitive load reduction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: Complex AI concepts explained in 3-step progressive disclosure  </w:t>
      </w:r>
    </w:p>
    <w:p w14:paraId="186C6F02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145EFD14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</w:p>
    <w:p w14:paraId="7752AB7E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 10. Mobile-First Considerations  </w:t>
      </w:r>
    </w:p>
    <w:p w14:paraId="0FA24501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2EA2F2F8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 Critical Mobile Flows  </w:t>
      </w:r>
    </w:p>
    <w:p w14:paraId="7471A1C4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1. 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Camera integration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: "Protect before sharing" toggle in camera app (via iOS/Android share extension)  </w:t>
      </w:r>
    </w:p>
    <w:p w14:paraId="4AE09B4F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2. 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Social media protection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: Auto-protect images before posting to Instagram/TikTok  </w:t>
      </w:r>
    </w:p>
    <w:p w14:paraId="21BBBCEB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3. 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AR verification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: Point camera at printed image → overlay shows "AI-Protected" status  </w:t>
      </w:r>
    </w:p>
    <w:p w14:paraId="02629DFA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41635A73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 Mobile UI Constraints  </w:t>
      </w:r>
    </w:p>
    <w:p w14:paraId="47CF59C4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- AI protection status visible at thumbnail size (minimum 16px badge)  </w:t>
      </w:r>
    </w:p>
    <w:p w14:paraId="795E85A0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- One-tap activation: "AI Shield ON/OFF" toggle in share sheet  </w:t>
      </w:r>
    </w:p>
    <w:p w14:paraId="7D26B0FC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- Threat alerts with actionable buttons (no nested menus)  </w:t>
      </w:r>
    </w:p>
    <w:p w14:paraId="7316B2B6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30EDF63C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</w:p>
    <w:p w14:paraId="065257F4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 11. Error Handling &amp; Edge Cases  </w:t>
      </w:r>
    </w:p>
    <w:p w14:paraId="7E872E02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281BA8D6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| Scenario | UX Response |  </w:t>
      </w:r>
    </w:p>
    <w:p w14:paraId="703E849B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|----------|-------------|  </w:t>
      </w:r>
    </w:p>
    <w:p w14:paraId="28BF55A4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| 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User expects 100% AI-proof guarantee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 | Show educational modal: "No system blocks 100% of AI misuse. BlockLens prevents 92% of known methods + provides legal recourse. [Learn more]" |  </w:t>
      </w:r>
    </w:p>
    <w:p w14:paraId="67BC6929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| 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False positive AI detection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 | "We detected a possible AI derivative. Review evidence before reporting" + easy dismissal + feedback loop to improve detection |  </w:t>
      </w:r>
    </w:p>
    <w:p w14:paraId="04C26979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| 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New AI model bypasses protection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 | Proactive notification: "New AI scraping method detected. Your protection has been automatically updated." |  </w:t>
      </w:r>
    </w:p>
    <w:p w14:paraId="541B07A2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| 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User shares unprotected version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 | Warning when downloading: "This unprotected version can be used to train AI. [Download protected version instead]" |  </w:t>
      </w:r>
    </w:p>
    <w:p w14:paraId="422E7525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69D6CFFB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</w:p>
    <w:p w14:paraId="3C0DFBA4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 12. Metrics to Track UX Success  </w:t>
      </w:r>
    </w:p>
    <w:p w14:paraId="6E2C4756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4329134B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| Metric | Target | Why It Matters |  </w:t>
      </w:r>
    </w:p>
    <w:p w14:paraId="1371C65E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|--------|--------|----------------|  </w:t>
      </w:r>
    </w:p>
    <w:p w14:paraId="3047E649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| AI Protection activation rate | &gt;75% of uploads | Measures perceived value of AI features |  </w:t>
      </w:r>
    </w:p>
    <w:p w14:paraId="6E95775C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| False positive dismissal rate | &lt;10% | Indicates detection accuracy perception |  </w:t>
      </w:r>
    </w:p>
    <w:p w14:paraId="64A7F3C3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| "Understands AI protection" score | &gt;80% (via in-app quiz) | Validates educational effectiveness |  </w:t>
      </w:r>
    </w:p>
    <w:p w14:paraId="622E3575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| Takedown success rate | &gt;65% | Measures real-world protection efficacy |  </w:t>
      </w:r>
    </w:p>
    <w:p w14:paraId="5C45A9A3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| NPS (creators concerned about AI) | &gt;60 | Overall trust in AI protection |  </w:t>
      </w:r>
    </w:p>
    <w:p w14:paraId="3C459617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74ECC2A6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</w:p>
    <w:p w14:paraId="3121CB4D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 13. Launch Roadmap (Phased AI Protection)  </w:t>
      </w:r>
    </w:p>
    <w:p w14:paraId="4C4CC1EB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1170FEB9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 Phase 1 (MVP: 3 months)  </w:t>
      </w:r>
    </w:p>
    <w:p w14:paraId="1B51A20E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- Basic AI opt-out signals (blocks ethical scrapers)  </w:t>
      </w:r>
    </w:p>
    <w:p w14:paraId="72FDA587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- Visible "AI-Protected" badge for deterrence  </w:t>
      </w:r>
    </w:p>
    <w:p w14:paraId="0E6654CD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- Manual takedown request generator  </w:t>
      </w:r>
    </w:p>
    <w:p w14:paraId="344DCBFD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228388EA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 Phase 2 (Growth: 6 months)  </w:t>
      </w:r>
    </w:p>
    <w:p w14:paraId="795E6391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- Style fingerprinting for artists  </w:t>
      </w:r>
    </w:p>
    <w:p w14:paraId="28C90847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- Automated DMCA takedowns to major AI platforms  </w:t>
      </w:r>
    </w:p>
    <w:p w14:paraId="6BC71EA9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- Scraping attempt monitoring dashboard  </w:t>
      </w:r>
    </w:p>
    <w:p w14:paraId="2CF584FC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3DCD4B8C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 Phase 3 (Maturity: 12 months)  </w:t>
      </w:r>
    </w:p>
    <w:p w14:paraId="22BFA151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- Deepfake detection for video  </w:t>
      </w:r>
    </w:p>
    <w:p w14:paraId="429785C4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- Browser extension (auto-protect before upload to social media)  </w:t>
      </w:r>
    </w:p>
    <w:p w14:paraId="4EDB3322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- Legal partner network (automated lawsuits for commercial violations)  </w:t>
      </w:r>
    </w:p>
    <w:p w14:paraId="71B4B367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- API for platforms (WordPress plugin auto-protects all images)  </w:t>
      </w:r>
    </w:p>
    <w:p w14:paraId="0542A55F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3D21ACE7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</w:p>
    <w:p w14:paraId="531CC5D0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 14. Final Principle: The AI Trust Gap  </w:t>
      </w:r>
    </w:p>
    <w:p w14:paraId="16193630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52CDB60D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Users don't need to understand diffusion models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they need to 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feel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 their creativity is safe from AI exploitation.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7D8C74D1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66D96FC7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Your UI must bridge the gap between cryptographic AI defenses and human emotional security. Every interaction should answer the silent question: 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"Will my art become someone else's AI training data?"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 with a resounding 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no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backed by transparent, actionable protection.  </w:t>
      </w:r>
    </w:p>
    <w:p w14:paraId="0CEA9CC8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4A76680E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Critical reminder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: Never overpromise. Build trust through 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honest limitations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 ("Blocks 92% of known methods") paired with 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powerful remediation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 ("We'll legally pursue the other 8%").  </w:t>
      </w:r>
    </w:p>
    <w:p w14:paraId="0CC96E29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21C40BE9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</w:p>
    <w:p w14:paraId="42027821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Appendix: Competitive AI Protection Audit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4C6FE471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Review platforms like Glaze (University of Chicago), Nightshade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but avoid their pitfalls:  </w:t>
      </w:r>
    </w:p>
    <w:p w14:paraId="4D5876D2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- ❌ Glaze: Degrades image quality visibly → users reject it  </w:t>
      </w:r>
    </w:p>
    <w:p w14:paraId="2B72A232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- ❌ Nightshade: Requires technical expertise → inaccessible to creators  </w:t>
      </w:r>
    </w:p>
    <w:p w14:paraId="7AD35885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- ✅ BlockLens advantage: Invisible protection + legal enforcement + human-centered UX  </w:t>
      </w:r>
    </w:p>
    <w:p w14:paraId="533188FF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65271194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Document prepared for BlockLens Security Technologies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3768611F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© 2026 BlockLens. Confidential and proprietary.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56C61FBC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30935448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</w:p>
    <w:p w14:paraId="56BBC834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 Instructions for Microsoft Word Formatting  </w:t>
      </w:r>
    </w:p>
    <w:p w14:paraId="5FC4F0D3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1E32722E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1. Paste this entire document into Microsoft Word  </w:t>
      </w:r>
    </w:p>
    <w:p w14:paraId="516EDBFD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2. Apply these styles:  </w:t>
      </w:r>
    </w:p>
    <w:p w14:paraId="2976AD3E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- Select all text → Home tab → Style: "No Spacing"  </w:t>
      </w:r>
    </w:p>
    <w:p w14:paraId="347B5FA3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- Title: Apply "Title" style + center align + font size 16pt  </w:t>
      </w:r>
    </w:p>
    <w:p w14:paraId="467229E7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- Section headings (e.g., "1. Executive Summary"): Apply "Heading 1" style  </w:t>
      </w:r>
    </w:p>
    <w:p w14:paraId="28F18384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- Subheadings (e.g., "AI-First Security Mindset"): Apply "Heading 2" style  </w:t>
      </w:r>
    </w:p>
    <w:p w14:paraId="3F945A69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- Tables: Select each table → Table Design tab → Apply "Grid Table 4-Accent 1"  </w:t>
      </w:r>
    </w:p>
    <w:p w14:paraId="22B69ECB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3. Insert page numbers: Insert tab → Page Number → Bottom of Page  </w:t>
      </w:r>
    </w:p>
    <w:p w14:paraId="59BD2D4E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4. Optional: Add company logo at top of first page  </w:t>
      </w:r>
    </w:p>
    <w:p w14:paraId="5CC54588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5. Set margins: Layout tab → Margins → "Normal" (1 inch all sides)  </w:t>
      </w:r>
    </w:p>
    <w:p w14:paraId="46F87BFC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12846E67">
      <w:pPr>
        <w:spacing w:line="360" w:lineRule="auto"/>
        <w:rPr>
          <w:rFonts w:hint="default" w:ascii="Times New Roman" w:hAnsi="Times New Roman" w:cs="Times New Roman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This document is optimized for A4/Letter paper size and professional printing.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D04661"/>
    <w:rsid w:val="49D04661"/>
    <w:rsid w:val="731A4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123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2026-02-09T11:41:00Z</dcterms:created>
  <dc:creator>Ananiya Bersa</dc:creator>
  <cp:lastModifiedBy>Ananiya Bersa</cp:lastModifiedBy>
  <dcterms:modified xsi:type="dcterms:W3CDTF">2026-02-09T13:46:06Z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6ECA43281F58475699C0EFA96741F412_11</vt:lpwstr>
  </property>
</Properties>
</file>