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69B" w:rsidRPr="0015069B" w:rsidRDefault="0015069B" w:rsidP="0015069B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ru-RU"/>
        </w:rPr>
      </w:pPr>
      <w:r w:rsidRPr="0015069B">
        <w:rPr>
          <w:rFonts w:ascii="Arial" w:eastAsia="Times New Roman" w:hAnsi="Arial" w:cs="Arial"/>
          <w:color w:val="242729"/>
          <w:sz w:val="23"/>
          <w:szCs w:val="23"/>
          <w:lang w:eastAsia="ru-RU"/>
        </w:rPr>
        <w:t xml:space="preserve">Класс </w:t>
      </w:r>
      <w:proofErr w:type="spellStart"/>
      <w:r w:rsidRPr="0015069B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String</w:t>
      </w:r>
      <w:proofErr w:type="spellEnd"/>
      <w:r w:rsidRPr="0015069B">
        <w:rPr>
          <w:rFonts w:ascii="Arial" w:eastAsia="Times New Roman" w:hAnsi="Arial" w:cs="Arial"/>
          <w:color w:val="242729"/>
          <w:sz w:val="23"/>
          <w:szCs w:val="23"/>
          <w:lang w:eastAsia="ru-RU"/>
        </w:rPr>
        <w:t xml:space="preserve"> переопределяет метод </w:t>
      </w:r>
      <w:proofErr w:type="spellStart"/>
      <w:r w:rsidRPr="0015069B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Object.Equals</w:t>
      </w:r>
      <w:proofErr w:type="spellEnd"/>
      <w:r w:rsidRPr="0015069B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, в результате чего сравнение происходит не по ссылке, а по значению.</w:t>
      </w:r>
    </w:p>
    <w:p w:rsidR="0015069B" w:rsidRPr="0015069B" w:rsidRDefault="0015069B" w:rsidP="0015069B">
      <w:pPr>
        <w:shd w:val="clear" w:color="auto" w:fill="FFF8DC"/>
        <w:spacing w:after="15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ru-RU"/>
        </w:rPr>
      </w:pPr>
      <w:r w:rsidRPr="0015069B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 xml:space="preserve">Для предопределенных типов значений оператор равенства (==) возвращает значение </w:t>
      </w:r>
      <w:proofErr w:type="spellStart"/>
      <w:r w:rsidRPr="0015069B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>true</w:t>
      </w:r>
      <w:proofErr w:type="spellEnd"/>
      <w:r w:rsidRPr="0015069B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 xml:space="preserve">, если значения его операндов равны, и </w:t>
      </w:r>
      <w:proofErr w:type="spellStart"/>
      <w:r w:rsidRPr="0015069B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>false</w:t>
      </w:r>
      <w:proofErr w:type="spellEnd"/>
      <w:r w:rsidRPr="0015069B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 xml:space="preserve"> в любых остальных случаях. Для ссылочных типов (кроме </w:t>
      </w:r>
      <w:proofErr w:type="spellStart"/>
      <w:r w:rsidRPr="0015069B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>string</w:t>
      </w:r>
      <w:proofErr w:type="spellEnd"/>
      <w:r w:rsidRPr="0015069B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 xml:space="preserve">) оператор == возвращает </w:t>
      </w:r>
      <w:proofErr w:type="spellStart"/>
      <w:r w:rsidRPr="0015069B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>true</w:t>
      </w:r>
      <w:proofErr w:type="spellEnd"/>
      <w:r w:rsidRPr="0015069B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 xml:space="preserve">, если оба его операнда ссылаются на один и тот же объект. Для типа </w:t>
      </w:r>
      <w:proofErr w:type="spellStart"/>
      <w:r w:rsidRPr="0015069B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>string</w:t>
      </w:r>
      <w:proofErr w:type="spellEnd"/>
      <w:r w:rsidRPr="0015069B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 xml:space="preserve"> оператор == сравнивает значения строк.</w:t>
      </w:r>
    </w:p>
    <w:p w:rsidR="0015069B" w:rsidRPr="0015069B" w:rsidRDefault="0015069B" w:rsidP="0015069B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ru-RU"/>
        </w:rPr>
      </w:pPr>
      <w:r w:rsidRPr="0015069B">
        <w:rPr>
          <w:rFonts w:ascii="Arial" w:eastAsia="Times New Roman" w:hAnsi="Arial" w:cs="Arial"/>
          <w:color w:val="242729"/>
          <w:sz w:val="23"/>
          <w:szCs w:val="23"/>
          <w:lang w:eastAsia="ru-RU"/>
        </w:rPr>
        <w:t xml:space="preserve">При использовании строк в C#, CLR делает что-то хитрое и это что-то называется интернирование строк. Это способ хранения одной копии любой строки. Если вы храните в ста или, что еще хуже, в миллионе строковых переменных одинаковое значение получится, что память для хранения значений строк будет выделяться снова и снова. </w:t>
      </w:r>
      <w:proofErr w:type="gramStart"/>
      <w:r w:rsidRPr="0015069B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Интернирование строки это</w:t>
      </w:r>
      <w:proofErr w:type="gramEnd"/>
      <w:r w:rsidRPr="0015069B">
        <w:rPr>
          <w:rFonts w:ascii="Arial" w:eastAsia="Times New Roman" w:hAnsi="Arial" w:cs="Arial"/>
          <w:color w:val="242729"/>
          <w:sz w:val="23"/>
          <w:szCs w:val="23"/>
          <w:lang w:eastAsia="ru-RU"/>
        </w:rPr>
        <w:t xml:space="preserve"> способ обойти эту проблему. Среда CLR поддерживает таблицу называемую пул интернирования. Эта таблица содержит одну уникальную ссылку на каждую строку, которая либо объявлена, либо создана </w:t>
      </w:r>
      <w:proofErr w:type="spellStart"/>
      <w:r w:rsidRPr="0015069B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программно</w:t>
      </w:r>
      <w:proofErr w:type="spellEnd"/>
      <w:r w:rsidRPr="0015069B">
        <w:rPr>
          <w:rFonts w:ascii="Arial" w:eastAsia="Times New Roman" w:hAnsi="Arial" w:cs="Arial"/>
          <w:color w:val="242729"/>
          <w:sz w:val="23"/>
          <w:szCs w:val="23"/>
          <w:lang w:eastAsia="ru-RU"/>
        </w:rPr>
        <w:t xml:space="preserve"> во время выполнения вашей программы.</w:t>
      </w:r>
    </w:p>
    <w:p w:rsidR="0015069B" w:rsidRPr="0015069B" w:rsidRDefault="0015069B" w:rsidP="0015069B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ru-RU"/>
        </w:rPr>
      </w:pPr>
      <w:r w:rsidRPr="0015069B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При помощи оператора + для конкатенации получаем поведение, как если бы вы использовали литерал «</w:t>
      </w:r>
      <w:proofErr w:type="spellStart"/>
      <w:r w:rsidRPr="0015069B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abccba</w:t>
      </w:r>
      <w:proofErr w:type="spellEnd"/>
      <w:r w:rsidRPr="0015069B">
        <w:rPr>
          <w:rFonts w:ascii="Arial" w:eastAsia="Times New Roman" w:hAnsi="Arial" w:cs="Arial"/>
          <w:color w:val="242729"/>
          <w:sz w:val="23"/>
          <w:szCs w:val="23"/>
          <w:lang w:eastAsia="ru-RU"/>
        </w:rPr>
        <w:t xml:space="preserve">», но </w:t>
      </w:r>
      <w:proofErr w:type="spellStart"/>
      <w:r w:rsidRPr="0015069B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String.Format</w:t>
      </w:r>
      <w:proofErr w:type="spellEnd"/>
      <w:r w:rsidRPr="0015069B">
        <w:rPr>
          <w:rFonts w:ascii="Arial" w:eastAsia="Times New Roman" w:hAnsi="Arial" w:cs="Arial"/>
          <w:color w:val="242729"/>
          <w:sz w:val="23"/>
          <w:szCs w:val="23"/>
          <w:lang w:eastAsia="ru-RU"/>
        </w:rPr>
        <w:t xml:space="preserve">() выполняется во время выполнения, а это </w:t>
      </w:r>
      <w:proofErr w:type="gramStart"/>
      <w:r w:rsidRPr="0015069B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значит</w:t>
      </w:r>
      <w:proofErr w:type="gramEnd"/>
      <w:r w:rsidRPr="0015069B">
        <w:rPr>
          <w:rFonts w:ascii="Arial" w:eastAsia="Times New Roman" w:hAnsi="Arial" w:cs="Arial"/>
          <w:color w:val="242729"/>
          <w:sz w:val="23"/>
          <w:szCs w:val="23"/>
          <w:lang w:eastAsia="ru-RU"/>
        </w:rPr>
        <w:t xml:space="preserve"> что мы получаем совсем другие инструкции языка IL:</w:t>
      </w:r>
    </w:p>
    <w:p w:rsidR="0015069B" w:rsidRPr="0015069B" w:rsidRDefault="0015069B" w:rsidP="0015069B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</w:pPr>
      <w:r w:rsidRPr="0015069B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Код</w:t>
      </w:r>
      <w:r w:rsidRPr="0015069B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>:</w:t>
      </w:r>
    </w:p>
    <w:p w:rsidR="0015069B" w:rsidRPr="0015069B" w:rsidRDefault="0015069B" w:rsidP="0015069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15069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using </w:t>
      </w:r>
      <w:r w:rsidRPr="0015069B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System</w:t>
      </w:r>
      <w:r w:rsidRPr="0015069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15069B" w:rsidRPr="0015069B" w:rsidRDefault="0015069B" w:rsidP="0015069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15069B" w:rsidRPr="0015069B" w:rsidRDefault="0015069B" w:rsidP="0015069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15069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namespace </w:t>
      </w:r>
      <w:r w:rsidRPr="0015069B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ConsoleApp1</w:t>
      </w:r>
    </w:p>
    <w:p w:rsidR="0015069B" w:rsidRPr="0015069B" w:rsidRDefault="0015069B" w:rsidP="0015069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15069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{</w:t>
      </w:r>
    </w:p>
    <w:p w:rsidR="0015069B" w:rsidRPr="0015069B" w:rsidRDefault="0015069B" w:rsidP="0015069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15069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r w:rsidRPr="0015069B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class</w:t>
      </w:r>
      <w:r w:rsidRPr="0015069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15069B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Program</w:t>
      </w:r>
    </w:p>
    <w:p w:rsidR="0015069B" w:rsidRPr="0015069B" w:rsidRDefault="0015069B" w:rsidP="0015069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15069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{</w:t>
      </w:r>
    </w:p>
    <w:p w:rsidR="0015069B" w:rsidRPr="0015069B" w:rsidRDefault="0015069B" w:rsidP="0015069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15069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r w:rsidRPr="0015069B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static</w:t>
      </w:r>
      <w:r w:rsidRPr="0015069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15069B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void</w:t>
      </w:r>
      <w:r w:rsidRPr="0015069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15069B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Main</w:t>
      </w:r>
      <w:r w:rsidRPr="0015069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r w:rsidRPr="0015069B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string</w:t>
      </w:r>
      <w:r w:rsidRPr="0015069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[] args)</w:t>
      </w:r>
    </w:p>
    <w:p w:rsidR="0015069B" w:rsidRPr="0015069B" w:rsidRDefault="0015069B" w:rsidP="0015069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15069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{</w:t>
      </w:r>
    </w:p>
    <w:p w:rsidR="0015069B" w:rsidRPr="0015069B" w:rsidRDefault="0015069B" w:rsidP="0015069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15069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r w:rsidRPr="0015069B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Console</w:t>
      </w:r>
      <w:r w:rsidRPr="0015069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</w:t>
      </w:r>
      <w:r w:rsidRPr="0015069B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WriteLine</w:t>
      </w:r>
      <w:r w:rsidRPr="0015069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r w:rsidRPr="0015069B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"abc"</w:t>
      </w:r>
      <w:r w:rsidRPr="0015069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+ </w:t>
      </w:r>
      <w:r w:rsidRPr="0015069B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"cba"</w:t>
      </w:r>
      <w:r w:rsidRPr="0015069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15069B" w:rsidRPr="0015069B" w:rsidRDefault="0015069B" w:rsidP="0015069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15069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r w:rsidRPr="0015069B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Console</w:t>
      </w:r>
      <w:r w:rsidRPr="0015069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</w:t>
      </w:r>
      <w:r w:rsidRPr="0015069B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WriteLine</w:t>
      </w:r>
      <w:r w:rsidRPr="0015069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r w:rsidRPr="0015069B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"abccba"</w:t>
      </w:r>
      <w:r w:rsidRPr="0015069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15069B" w:rsidRPr="0015069B" w:rsidRDefault="0015069B" w:rsidP="0015069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15069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r w:rsidRPr="0015069B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Console</w:t>
      </w:r>
      <w:r w:rsidRPr="0015069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</w:t>
      </w:r>
      <w:r w:rsidRPr="0015069B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WriteLine</w:t>
      </w:r>
      <w:r w:rsidRPr="0015069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r w:rsidRPr="0015069B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String</w:t>
      </w:r>
      <w:r w:rsidRPr="0015069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</w:t>
      </w:r>
      <w:r w:rsidRPr="0015069B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Format</w:t>
      </w:r>
      <w:r w:rsidRPr="0015069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r w:rsidRPr="0015069B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"{0}{1}"</w:t>
      </w:r>
      <w:r w:rsidRPr="0015069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, </w:t>
      </w:r>
      <w:r w:rsidRPr="0015069B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"abc"</w:t>
      </w:r>
      <w:r w:rsidRPr="0015069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, </w:t>
      </w:r>
      <w:r w:rsidRPr="0015069B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"cba"</w:t>
      </w:r>
      <w:r w:rsidRPr="0015069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));</w:t>
      </w:r>
    </w:p>
    <w:p w:rsidR="0015069B" w:rsidRPr="0015069B" w:rsidRDefault="0015069B" w:rsidP="0015069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r w:rsidRPr="0015069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r w:rsidRPr="0015069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}</w:t>
      </w:r>
    </w:p>
    <w:p w:rsidR="0015069B" w:rsidRPr="0015069B" w:rsidRDefault="0015069B" w:rsidP="0015069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r w:rsidRPr="0015069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    }</w:t>
      </w:r>
    </w:p>
    <w:p w:rsidR="0015069B" w:rsidRPr="0015069B" w:rsidRDefault="0015069B" w:rsidP="0015069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  <w:lang w:eastAsia="ru-RU"/>
        </w:rPr>
      </w:pPr>
      <w:r w:rsidRPr="0015069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}</w:t>
      </w:r>
    </w:p>
    <w:p w:rsidR="0015069B" w:rsidRPr="0015069B" w:rsidRDefault="0015069B" w:rsidP="0015069B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ru-RU"/>
        </w:rPr>
      </w:pPr>
      <w:r w:rsidRPr="0015069B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Инструкции языка IL:</w:t>
      </w:r>
    </w:p>
    <w:p w:rsidR="0015069B" w:rsidRPr="0015069B" w:rsidRDefault="0015069B" w:rsidP="0015069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ru-RU"/>
        </w:rPr>
      </w:pPr>
      <w:r w:rsidRPr="0015069B">
        <w:rPr>
          <w:rFonts w:ascii="inherit" w:eastAsia="Times New Roman" w:hAnsi="inherit" w:cs="Arial"/>
          <w:noProof/>
          <w:color w:val="005999"/>
          <w:sz w:val="23"/>
          <w:szCs w:val="23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6103620" cy="4686300"/>
            <wp:effectExtent l="0" t="0" r="0" b="0"/>
            <wp:docPr id="1" name="Рисунок 1" descr="Инструкции языка IL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нструкции языка IL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69B" w:rsidRPr="0015069B" w:rsidRDefault="0015069B" w:rsidP="0015069B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ru-RU"/>
        </w:rPr>
      </w:pPr>
      <w:r w:rsidRPr="0015069B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Как видите, мы получили две одинаковые строки для первой и второй команды, и отличную от них строку для 3 команды. Соответственно в пуле интернирования они будут представляться разными строками.</w:t>
      </w:r>
    </w:p>
    <w:p w:rsidR="00847456" w:rsidRDefault="00847456">
      <w:bookmarkStart w:id="0" w:name="_GoBack"/>
      <w:bookmarkEnd w:id="0"/>
    </w:p>
    <w:sectPr w:rsidR="00847456" w:rsidSect="0015069B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69B"/>
    <w:rsid w:val="0015069B"/>
    <w:rsid w:val="00847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B224E5-D9FA-4453-9D00-C2A7C4A58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50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506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069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15069B"/>
  </w:style>
  <w:style w:type="character" w:customStyle="1" w:styleId="typ">
    <w:name w:val="typ"/>
    <w:basedOn w:val="a0"/>
    <w:rsid w:val="0015069B"/>
  </w:style>
  <w:style w:type="character" w:customStyle="1" w:styleId="pun">
    <w:name w:val="pun"/>
    <w:basedOn w:val="a0"/>
    <w:rsid w:val="0015069B"/>
  </w:style>
  <w:style w:type="character" w:customStyle="1" w:styleId="kwd">
    <w:name w:val="kwd"/>
    <w:basedOn w:val="a0"/>
    <w:rsid w:val="0015069B"/>
  </w:style>
  <w:style w:type="character" w:customStyle="1" w:styleId="str">
    <w:name w:val="str"/>
    <w:basedOn w:val="a0"/>
    <w:rsid w:val="001506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9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96299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i.stack.imgur.com/vi2eU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2</cp:revision>
  <dcterms:created xsi:type="dcterms:W3CDTF">2019-03-31T08:38:00Z</dcterms:created>
  <dcterms:modified xsi:type="dcterms:W3CDTF">2019-03-31T08:44:00Z</dcterms:modified>
</cp:coreProperties>
</file>