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AD91D" w14:textId="48AF8321" w:rsidR="001E3FE5" w:rsidRPr="001E3FE5" w:rsidRDefault="001E3FE5" w:rsidP="001E3FE5">
      <w:pPr>
        <w:jc w:val="both"/>
        <w:rPr>
          <w:rFonts w:ascii="Arial" w:hAnsi="Arial" w:cs="Arial"/>
          <w:b/>
          <w:bCs/>
          <w:sz w:val="32"/>
          <w:szCs w:val="32"/>
          <w:lang w:val="en-US"/>
        </w:rPr>
      </w:pPr>
      <w:r w:rsidRPr="001E3FE5">
        <w:rPr>
          <w:rFonts w:ascii="Arial" w:hAnsi="Arial" w:cs="Arial"/>
          <w:b/>
          <w:bCs/>
          <w:sz w:val="32"/>
          <w:szCs w:val="32"/>
          <w:lang w:val="en-US"/>
        </w:rPr>
        <w:t xml:space="preserve">1. </w:t>
      </w:r>
      <w:r w:rsidR="00852545">
        <w:rPr>
          <w:rFonts w:ascii="Arial" w:hAnsi="Arial" w:cs="Arial"/>
          <w:b/>
          <w:bCs/>
          <w:sz w:val="32"/>
          <w:szCs w:val="32"/>
          <w:lang w:val="en-US"/>
        </w:rPr>
        <w:t>Data analysis and governance</w:t>
      </w:r>
    </w:p>
    <w:p w14:paraId="0378232D" w14:textId="3F0F3DB5" w:rsidR="001E3FE5" w:rsidRPr="001E3FE5" w:rsidRDefault="001E3FE5" w:rsidP="001E3FE5">
      <w:pPr>
        <w:jc w:val="both"/>
        <w:rPr>
          <w:rFonts w:ascii="Arial" w:hAnsi="Arial" w:cs="Arial"/>
          <w:lang w:val="en-US"/>
        </w:rPr>
      </w:pPr>
      <w:r w:rsidRPr="001E3FE5">
        <w:rPr>
          <w:rFonts w:ascii="Arial" w:hAnsi="Arial" w:cs="Arial"/>
          <w:b/>
          <w:bCs/>
          <w:lang w:val="en-US"/>
        </w:rPr>
        <w:t xml:space="preserve">1.1 Dataset </w:t>
      </w:r>
      <w:r w:rsidR="00852545">
        <w:rPr>
          <w:rFonts w:ascii="Arial" w:hAnsi="Arial" w:cs="Arial"/>
          <w:b/>
          <w:bCs/>
          <w:lang w:val="en-US"/>
        </w:rPr>
        <w:t>t</w:t>
      </w:r>
      <w:r w:rsidRPr="001E3FE5">
        <w:rPr>
          <w:rFonts w:ascii="Arial" w:hAnsi="Arial" w:cs="Arial"/>
          <w:b/>
          <w:bCs/>
          <w:lang w:val="en-US"/>
        </w:rPr>
        <w:t xml:space="preserve">raceability and </w:t>
      </w:r>
      <w:r w:rsidR="00852545">
        <w:rPr>
          <w:rFonts w:ascii="Arial" w:hAnsi="Arial" w:cs="Arial"/>
          <w:b/>
          <w:bCs/>
          <w:lang w:val="en-US"/>
        </w:rPr>
        <w:t>i</w:t>
      </w:r>
      <w:r w:rsidRPr="001E3FE5">
        <w:rPr>
          <w:rFonts w:ascii="Arial" w:hAnsi="Arial" w:cs="Arial"/>
          <w:b/>
          <w:bCs/>
          <w:lang w:val="en-US"/>
        </w:rPr>
        <w:t>ntegrity</w:t>
      </w:r>
      <w:r w:rsidRPr="001E3FE5">
        <w:rPr>
          <w:rFonts w:ascii="Arial" w:hAnsi="Arial" w:cs="Arial"/>
          <w:lang w:val="en-US"/>
        </w:rPr>
        <w:t> </w:t>
      </w:r>
    </w:p>
    <w:p w14:paraId="578E9077" w14:textId="77777777" w:rsidR="0087709D" w:rsidRDefault="001E3FE5" w:rsidP="001E3FE5">
      <w:pPr>
        <w:jc w:val="both"/>
        <w:rPr>
          <w:rFonts w:ascii="Arial" w:hAnsi="Arial" w:cs="Arial"/>
          <w:sz w:val="22"/>
          <w:szCs w:val="22"/>
          <w:lang w:val="en-US"/>
        </w:rPr>
      </w:pPr>
      <w:r w:rsidRPr="001E3FE5">
        <w:rPr>
          <w:rFonts w:ascii="Arial" w:hAnsi="Arial" w:cs="Arial"/>
          <w:sz w:val="22"/>
          <w:szCs w:val="22"/>
          <w:lang w:val="en-US"/>
        </w:rPr>
        <w:t>The project utilizes the "course release v1" of the Hotel Booking Demand dataset.</w:t>
      </w:r>
      <w:r w:rsidR="00DA7531">
        <w:rPr>
          <w:rFonts w:ascii="Arial" w:hAnsi="Arial" w:cs="Arial"/>
          <w:sz w:val="22"/>
          <w:szCs w:val="22"/>
          <w:lang w:val="en-US"/>
        </w:rPr>
        <w:t xml:space="preserve"> </w:t>
      </w:r>
    </w:p>
    <w:p w14:paraId="32EA2F91" w14:textId="571B12A3"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To ensure strict reproducibility and dataset integrity before preprocessing, a SHA-256 checksum was executed</w:t>
      </w:r>
      <w:r w:rsidR="008500A0">
        <w:rPr>
          <w:rFonts w:ascii="Arial" w:hAnsi="Arial" w:cs="Arial"/>
          <w:sz w:val="22"/>
          <w:szCs w:val="22"/>
          <w:lang w:val="en-US"/>
        </w:rPr>
        <w:t>:</w:t>
      </w:r>
    </w:p>
    <w:p w14:paraId="3CC96B6F" w14:textId="77777777" w:rsidR="00EA3DC6" w:rsidRDefault="001E3FE5" w:rsidP="00EA3DC6">
      <w:pPr>
        <w:pStyle w:val="PargrafodaLista"/>
        <w:numPr>
          <w:ilvl w:val="0"/>
          <w:numId w:val="6"/>
        </w:numPr>
        <w:jc w:val="both"/>
        <w:rPr>
          <w:rFonts w:ascii="Arial" w:hAnsi="Arial" w:cs="Arial"/>
          <w:sz w:val="22"/>
          <w:szCs w:val="22"/>
        </w:rPr>
      </w:pPr>
      <w:proofErr w:type="spellStart"/>
      <w:r w:rsidRPr="00EA3DC6">
        <w:rPr>
          <w:rFonts w:ascii="Arial" w:hAnsi="Arial" w:cs="Arial"/>
          <w:b/>
          <w:bCs/>
          <w:sz w:val="22"/>
          <w:szCs w:val="22"/>
        </w:rPr>
        <w:t>Expected</w:t>
      </w:r>
      <w:proofErr w:type="spellEnd"/>
      <w:r w:rsidRPr="00EA3DC6">
        <w:rPr>
          <w:rFonts w:ascii="Arial" w:hAnsi="Arial" w:cs="Arial"/>
          <w:b/>
          <w:bCs/>
          <w:sz w:val="22"/>
          <w:szCs w:val="22"/>
        </w:rPr>
        <w:t xml:space="preserve"> </w:t>
      </w:r>
      <w:proofErr w:type="spellStart"/>
      <w:r w:rsidRPr="00EA3DC6">
        <w:rPr>
          <w:rFonts w:ascii="Arial" w:hAnsi="Arial" w:cs="Arial"/>
          <w:b/>
          <w:bCs/>
          <w:sz w:val="22"/>
          <w:szCs w:val="22"/>
        </w:rPr>
        <w:t>Hash</w:t>
      </w:r>
      <w:proofErr w:type="spellEnd"/>
      <w:r w:rsidRPr="00EA3DC6">
        <w:rPr>
          <w:rFonts w:ascii="Arial" w:hAnsi="Arial" w:cs="Arial"/>
          <w:b/>
          <w:bCs/>
          <w:sz w:val="22"/>
          <w:szCs w:val="22"/>
        </w:rPr>
        <w:t>:</w:t>
      </w:r>
      <w:r w:rsidRPr="00EA3DC6">
        <w:rPr>
          <w:rFonts w:ascii="Arial" w:hAnsi="Arial" w:cs="Arial"/>
          <w:sz w:val="22"/>
          <w:szCs w:val="22"/>
        </w:rPr>
        <w:t xml:space="preserve"> 7c2ae42a7353905ea136e5c2287f17c92c5435826598bfbb841c6f0c7b1fc0</w:t>
      </w:r>
      <w:r w:rsidR="00DA7531" w:rsidRPr="00EA3DC6">
        <w:rPr>
          <w:rFonts w:ascii="Arial" w:hAnsi="Arial" w:cs="Arial"/>
          <w:sz w:val="22"/>
          <w:szCs w:val="22"/>
        </w:rPr>
        <w:t xml:space="preserve"> </w:t>
      </w:r>
      <w:r w:rsidRPr="00EA3DC6">
        <w:rPr>
          <w:rFonts w:ascii="Arial" w:hAnsi="Arial" w:cs="Arial"/>
          <w:sz w:val="22"/>
          <w:szCs w:val="22"/>
        </w:rPr>
        <w:t>6</w:t>
      </w:r>
    </w:p>
    <w:p w14:paraId="09009BB5" w14:textId="6260F5FA" w:rsidR="001E3FE5" w:rsidRPr="00EA3DC6" w:rsidRDefault="001E3FE5" w:rsidP="00EA3DC6">
      <w:pPr>
        <w:pStyle w:val="PargrafodaLista"/>
        <w:numPr>
          <w:ilvl w:val="0"/>
          <w:numId w:val="6"/>
        </w:numPr>
        <w:jc w:val="both"/>
        <w:rPr>
          <w:rFonts w:ascii="Arial" w:hAnsi="Arial" w:cs="Arial"/>
          <w:sz w:val="22"/>
          <w:szCs w:val="22"/>
          <w:lang w:val="en-US"/>
        </w:rPr>
      </w:pPr>
      <w:r w:rsidRPr="00EA3DC6">
        <w:rPr>
          <w:rFonts w:ascii="Arial" w:hAnsi="Arial" w:cs="Arial"/>
          <w:b/>
          <w:bCs/>
          <w:sz w:val="22"/>
          <w:szCs w:val="22"/>
          <w:lang w:val="en-US"/>
        </w:rPr>
        <w:t>Calculated Hash:</w:t>
      </w:r>
      <w:r w:rsidRPr="00EA3DC6">
        <w:rPr>
          <w:rFonts w:ascii="Arial" w:hAnsi="Arial" w:cs="Arial"/>
          <w:sz w:val="22"/>
          <w:szCs w:val="22"/>
          <w:lang w:val="en-US"/>
        </w:rPr>
        <w:t xml:space="preserve"> 7c2ae42a7353905ea136e5c2287f17c92c5435826598bfbb8491c6f0c7b1f</w:t>
      </w:r>
      <w:r w:rsidR="00DA7531" w:rsidRPr="00EA3DC6">
        <w:rPr>
          <w:rFonts w:ascii="Arial" w:hAnsi="Arial" w:cs="Arial"/>
          <w:sz w:val="22"/>
          <w:szCs w:val="22"/>
          <w:lang w:val="en-US"/>
        </w:rPr>
        <w:t xml:space="preserve"> </w:t>
      </w:r>
      <w:r w:rsidRPr="00EA3DC6">
        <w:rPr>
          <w:rFonts w:ascii="Arial" w:hAnsi="Arial" w:cs="Arial"/>
          <w:sz w:val="22"/>
          <w:szCs w:val="22"/>
          <w:lang w:val="en-US"/>
        </w:rPr>
        <w:t>c06 (Integrity check passed).</w:t>
      </w:r>
    </w:p>
    <w:p w14:paraId="776211F8" w14:textId="3B635410" w:rsidR="001E3FE5" w:rsidRPr="001E3FE5" w:rsidRDefault="001E3FE5" w:rsidP="001E3FE5">
      <w:pPr>
        <w:jc w:val="both"/>
        <w:rPr>
          <w:rFonts w:ascii="Arial" w:hAnsi="Arial" w:cs="Arial"/>
          <w:lang w:val="en-US"/>
        </w:rPr>
      </w:pPr>
      <w:r w:rsidRPr="001E3FE5">
        <w:rPr>
          <w:rFonts w:ascii="Arial" w:hAnsi="Arial" w:cs="Arial"/>
          <w:b/>
          <w:bCs/>
          <w:lang w:val="en-US"/>
        </w:rPr>
        <w:t xml:space="preserve">1.2 Data </w:t>
      </w:r>
      <w:r w:rsidR="009A558B">
        <w:rPr>
          <w:rFonts w:ascii="Arial" w:hAnsi="Arial" w:cs="Arial"/>
          <w:b/>
          <w:bCs/>
          <w:lang w:val="en-US"/>
        </w:rPr>
        <w:t>q</w:t>
      </w:r>
      <w:r w:rsidRPr="001E3FE5">
        <w:rPr>
          <w:rFonts w:ascii="Arial" w:hAnsi="Arial" w:cs="Arial"/>
          <w:b/>
          <w:bCs/>
          <w:lang w:val="en-US"/>
        </w:rPr>
        <w:t xml:space="preserve">uality </w:t>
      </w:r>
      <w:r w:rsidR="009A558B">
        <w:rPr>
          <w:rFonts w:ascii="Arial" w:hAnsi="Arial" w:cs="Arial"/>
          <w:b/>
          <w:bCs/>
          <w:lang w:val="en-US"/>
        </w:rPr>
        <w:t>and</w:t>
      </w:r>
      <w:r w:rsidRPr="001E3FE5">
        <w:rPr>
          <w:rFonts w:ascii="Arial" w:hAnsi="Arial" w:cs="Arial"/>
          <w:b/>
          <w:bCs/>
          <w:lang w:val="en-US"/>
        </w:rPr>
        <w:t xml:space="preserve"> </w:t>
      </w:r>
      <w:r w:rsidR="009A558B">
        <w:rPr>
          <w:rFonts w:ascii="Arial" w:hAnsi="Arial" w:cs="Arial"/>
          <w:b/>
          <w:bCs/>
          <w:lang w:val="en-US"/>
        </w:rPr>
        <w:t>a</w:t>
      </w:r>
      <w:r w:rsidRPr="001E3FE5">
        <w:rPr>
          <w:rFonts w:ascii="Arial" w:hAnsi="Arial" w:cs="Arial"/>
          <w:b/>
          <w:bCs/>
          <w:lang w:val="en-US"/>
        </w:rPr>
        <w:t xml:space="preserve">nomaly </w:t>
      </w:r>
      <w:r w:rsidR="009A558B">
        <w:rPr>
          <w:rFonts w:ascii="Arial" w:hAnsi="Arial" w:cs="Arial"/>
          <w:b/>
          <w:bCs/>
          <w:lang w:val="en-US"/>
        </w:rPr>
        <w:t>h</w:t>
      </w:r>
      <w:r w:rsidRPr="001E3FE5">
        <w:rPr>
          <w:rFonts w:ascii="Arial" w:hAnsi="Arial" w:cs="Arial"/>
          <w:b/>
          <w:bCs/>
          <w:lang w:val="en-US"/>
        </w:rPr>
        <w:t>andling</w:t>
      </w:r>
      <w:r w:rsidRPr="001E3FE5">
        <w:rPr>
          <w:rFonts w:ascii="Arial" w:hAnsi="Arial" w:cs="Arial"/>
          <w:lang w:val="en-US"/>
        </w:rPr>
        <w:t> </w:t>
      </w:r>
    </w:p>
    <w:p w14:paraId="08583F2C" w14:textId="000344A5" w:rsidR="001E3FE5" w:rsidRDefault="001E3FE5" w:rsidP="001E3FE5">
      <w:pPr>
        <w:jc w:val="both"/>
        <w:rPr>
          <w:rFonts w:ascii="Arial" w:hAnsi="Arial" w:cs="Arial"/>
          <w:sz w:val="22"/>
          <w:szCs w:val="22"/>
          <w:lang w:val="en-US"/>
        </w:rPr>
      </w:pPr>
      <w:r w:rsidRPr="001E3FE5">
        <w:rPr>
          <w:rFonts w:ascii="Arial" w:hAnsi="Arial" w:cs="Arial"/>
          <w:sz w:val="22"/>
          <w:szCs w:val="22"/>
          <w:lang w:val="en-US"/>
        </w:rPr>
        <w:t xml:space="preserve">An initial audit revealed minimal missingness, predominantly in the categorical country variable (488 missing values, approx. 0.4%), which were </w:t>
      </w:r>
      <w:proofErr w:type="gramStart"/>
      <w:r w:rsidRPr="001E3FE5">
        <w:rPr>
          <w:rFonts w:ascii="Arial" w:hAnsi="Arial" w:cs="Arial"/>
          <w:sz w:val="22"/>
          <w:szCs w:val="22"/>
          <w:lang w:val="en-US"/>
        </w:rPr>
        <w:t>imputed</w:t>
      </w:r>
      <w:proofErr w:type="gramEnd"/>
      <w:r w:rsidRPr="001E3FE5">
        <w:rPr>
          <w:rFonts w:ascii="Arial" w:hAnsi="Arial" w:cs="Arial"/>
          <w:sz w:val="22"/>
          <w:szCs w:val="22"/>
          <w:lang w:val="en-US"/>
        </w:rPr>
        <w:t xml:space="preserve"> as an "Unknown" category. A</w:t>
      </w:r>
      <w:r w:rsidR="00DA7531">
        <w:rPr>
          <w:rFonts w:ascii="Arial" w:hAnsi="Arial" w:cs="Arial"/>
          <w:sz w:val="22"/>
          <w:szCs w:val="22"/>
          <w:lang w:val="en-US"/>
        </w:rPr>
        <w:t xml:space="preserve">n </w:t>
      </w:r>
      <w:r w:rsidRPr="001E3FE5">
        <w:rPr>
          <w:rFonts w:ascii="Arial" w:hAnsi="Arial" w:cs="Arial"/>
          <w:sz w:val="22"/>
          <w:szCs w:val="22"/>
          <w:lang w:val="en-US"/>
        </w:rPr>
        <w:t xml:space="preserve">inspection of </w:t>
      </w:r>
      <w:proofErr w:type="gramStart"/>
      <w:r w:rsidRPr="001E3FE5">
        <w:rPr>
          <w:rFonts w:ascii="Arial" w:hAnsi="Arial" w:cs="Arial"/>
          <w:sz w:val="22"/>
          <w:szCs w:val="22"/>
          <w:lang w:val="en-US"/>
        </w:rPr>
        <w:t>heavy-tailed</w:t>
      </w:r>
      <w:proofErr w:type="gramEnd"/>
      <w:r w:rsidRPr="001E3FE5">
        <w:rPr>
          <w:rFonts w:ascii="Arial" w:hAnsi="Arial" w:cs="Arial"/>
          <w:sz w:val="22"/>
          <w:szCs w:val="22"/>
          <w:lang w:val="en-US"/>
        </w:rPr>
        <w:t xml:space="preserve"> numerical variables revealed</w:t>
      </w:r>
      <w:r w:rsidR="00DA7531">
        <w:rPr>
          <w:rFonts w:ascii="Arial" w:hAnsi="Arial" w:cs="Arial"/>
          <w:sz w:val="22"/>
          <w:szCs w:val="22"/>
          <w:lang w:val="en-US"/>
        </w:rPr>
        <w:t xml:space="preserve"> </w:t>
      </w:r>
      <w:r w:rsidRPr="001E3FE5">
        <w:rPr>
          <w:rFonts w:ascii="Arial" w:hAnsi="Arial" w:cs="Arial"/>
          <w:sz w:val="22"/>
          <w:szCs w:val="22"/>
          <w:lang w:val="en-US"/>
        </w:rPr>
        <w:t>distortive values in the Average Daily Rate (</w:t>
      </w:r>
      <w:proofErr w:type="spellStart"/>
      <w:r w:rsidRPr="001E3FE5">
        <w:rPr>
          <w:rFonts w:ascii="Arial" w:hAnsi="Arial" w:cs="Arial"/>
          <w:sz w:val="22"/>
          <w:szCs w:val="22"/>
          <w:lang w:val="en-US"/>
        </w:rPr>
        <w:t>adr</w:t>
      </w:r>
      <w:proofErr w:type="spellEnd"/>
      <w:r w:rsidRPr="001E3FE5">
        <w:rPr>
          <w:rFonts w:ascii="Arial" w:hAnsi="Arial" w:cs="Arial"/>
          <w:sz w:val="22"/>
          <w:szCs w:val="22"/>
          <w:lang w:val="en-US"/>
        </w:rPr>
        <w:t xml:space="preserve">), specifically a negative rate (-6.38) and a </w:t>
      </w:r>
      <w:r w:rsidR="00DA7531">
        <w:rPr>
          <w:rFonts w:ascii="Arial" w:hAnsi="Arial" w:cs="Arial"/>
          <w:sz w:val="22"/>
          <w:szCs w:val="22"/>
          <w:lang w:val="en-US"/>
        </w:rPr>
        <w:t xml:space="preserve">big </w:t>
      </w:r>
      <w:r w:rsidRPr="001E3FE5">
        <w:rPr>
          <w:rFonts w:ascii="Arial" w:hAnsi="Arial" w:cs="Arial"/>
          <w:sz w:val="22"/>
          <w:szCs w:val="22"/>
          <w:lang w:val="en-US"/>
        </w:rPr>
        <w:t>outlier (5400.00). These records were removed to prevent distortion in the Euclidean space. Following the dataset documentation, "NULL" string values in agent and company were treated as "not applicable" rather than missing data, though both variables were excluded from the clustering space due to extreme cardinality. </w:t>
      </w:r>
    </w:p>
    <w:p w14:paraId="6ABE676C" w14:textId="77777777" w:rsidR="00EA3DC6" w:rsidRPr="001E3FE5" w:rsidRDefault="00EA3DC6" w:rsidP="001E3FE5">
      <w:pPr>
        <w:jc w:val="both"/>
        <w:rPr>
          <w:rFonts w:ascii="Arial" w:hAnsi="Arial" w:cs="Arial"/>
          <w:sz w:val="22"/>
          <w:szCs w:val="22"/>
          <w:lang w:val="en-US"/>
        </w:rPr>
      </w:pPr>
    </w:p>
    <w:p w14:paraId="3C7C3A00" w14:textId="5FD18E32" w:rsidR="001E3FE5" w:rsidRPr="001E3FE5" w:rsidRDefault="001E3FE5" w:rsidP="001E3FE5">
      <w:pPr>
        <w:jc w:val="both"/>
        <w:rPr>
          <w:rFonts w:ascii="Arial" w:hAnsi="Arial" w:cs="Arial"/>
          <w:b/>
          <w:bCs/>
          <w:sz w:val="32"/>
          <w:szCs w:val="32"/>
          <w:lang w:val="en-US"/>
        </w:rPr>
      </w:pPr>
      <w:r w:rsidRPr="001E3FE5">
        <w:rPr>
          <w:rFonts w:ascii="Arial" w:hAnsi="Arial" w:cs="Arial"/>
          <w:b/>
          <w:bCs/>
          <w:sz w:val="32"/>
          <w:szCs w:val="32"/>
          <w:lang w:val="en-US"/>
        </w:rPr>
        <w:t xml:space="preserve">2. Methodological </w:t>
      </w:r>
      <w:r w:rsidR="00A54060">
        <w:rPr>
          <w:rFonts w:ascii="Arial" w:hAnsi="Arial" w:cs="Arial"/>
          <w:b/>
          <w:bCs/>
          <w:sz w:val="32"/>
          <w:szCs w:val="32"/>
          <w:lang w:val="en-US"/>
        </w:rPr>
        <w:t>f</w:t>
      </w:r>
      <w:r w:rsidRPr="001E3FE5">
        <w:rPr>
          <w:rFonts w:ascii="Arial" w:hAnsi="Arial" w:cs="Arial"/>
          <w:b/>
          <w:bCs/>
          <w:sz w:val="32"/>
          <w:szCs w:val="32"/>
          <w:lang w:val="en-US"/>
        </w:rPr>
        <w:t xml:space="preserve">raming </w:t>
      </w:r>
      <w:r w:rsidR="00A54060">
        <w:rPr>
          <w:rFonts w:ascii="Arial" w:hAnsi="Arial" w:cs="Arial"/>
          <w:b/>
          <w:bCs/>
          <w:sz w:val="32"/>
          <w:szCs w:val="32"/>
          <w:lang w:val="en-US"/>
        </w:rPr>
        <w:t>and i</w:t>
      </w:r>
      <w:r w:rsidRPr="001E3FE5">
        <w:rPr>
          <w:rFonts w:ascii="Arial" w:hAnsi="Arial" w:cs="Arial"/>
          <w:b/>
          <w:bCs/>
          <w:sz w:val="32"/>
          <w:szCs w:val="32"/>
          <w:lang w:val="en-US"/>
        </w:rPr>
        <w:t xml:space="preserve">ndex </w:t>
      </w:r>
      <w:r w:rsidR="00A54060">
        <w:rPr>
          <w:rFonts w:ascii="Arial" w:hAnsi="Arial" w:cs="Arial"/>
          <w:b/>
          <w:bCs/>
          <w:sz w:val="32"/>
          <w:szCs w:val="32"/>
          <w:lang w:val="en-US"/>
        </w:rPr>
        <w:t>t</w:t>
      </w:r>
      <w:r w:rsidRPr="001E3FE5">
        <w:rPr>
          <w:rFonts w:ascii="Arial" w:hAnsi="Arial" w:cs="Arial"/>
          <w:b/>
          <w:bCs/>
          <w:sz w:val="32"/>
          <w:szCs w:val="32"/>
          <w:lang w:val="en-US"/>
        </w:rPr>
        <w:t>ime</w:t>
      </w:r>
    </w:p>
    <w:p w14:paraId="04C9E2A0" w14:textId="1014A80A" w:rsidR="001E3FE5" w:rsidRPr="001E3FE5" w:rsidRDefault="001E3FE5" w:rsidP="001E3FE5">
      <w:pPr>
        <w:jc w:val="both"/>
        <w:rPr>
          <w:rFonts w:ascii="Arial" w:hAnsi="Arial" w:cs="Arial"/>
          <w:lang w:val="en-US"/>
        </w:rPr>
      </w:pPr>
      <w:r w:rsidRPr="001E3FE5">
        <w:rPr>
          <w:rFonts w:ascii="Arial" w:hAnsi="Arial" w:cs="Arial"/>
          <w:b/>
          <w:bCs/>
          <w:lang w:val="en-US"/>
        </w:rPr>
        <w:t xml:space="preserve">2.1 Segmentation </w:t>
      </w:r>
      <w:r w:rsidR="00A54060">
        <w:rPr>
          <w:rFonts w:ascii="Arial" w:hAnsi="Arial" w:cs="Arial"/>
          <w:b/>
          <w:bCs/>
          <w:lang w:val="en-US"/>
        </w:rPr>
        <w:t>i</w:t>
      </w:r>
      <w:r w:rsidRPr="001E3FE5">
        <w:rPr>
          <w:rFonts w:ascii="Arial" w:hAnsi="Arial" w:cs="Arial"/>
          <w:b/>
          <w:bCs/>
          <w:lang w:val="en-US"/>
        </w:rPr>
        <w:t xml:space="preserve">ndex </w:t>
      </w:r>
      <w:r w:rsidR="00A54060">
        <w:rPr>
          <w:rFonts w:ascii="Arial" w:hAnsi="Arial" w:cs="Arial"/>
          <w:b/>
          <w:bCs/>
          <w:lang w:val="en-US"/>
        </w:rPr>
        <w:t>t</w:t>
      </w:r>
      <w:r w:rsidRPr="001E3FE5">
        <w:rPr>
          <w:rFonts w:ascii="Arial" w:hAnsi="Arial" w:cs="Arial"/>
          <w:b/>
          <w:bCs/>
          <w:lang w:val="en-US"/>
        </w:rPr>
        <w:t>ime</w:t>
      </w:r>
      <w:r w:rsidRPr="001E3FE5">
        <w:rPr>
          <w:rFonts w:ascii="Arial" w:hAnsi="Arial" w:cs="Arial"/>
          <w:lang w:val="en-US"/>
        </w:rPr>
        <w:t> </w:t>
      </w:r>
    </w:p>
    <w:p w14:paraId="5007D8AF" w14:textId="054C4352"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 xml:space="preserve">To prevent information leakage, the "segmentation index time" is defined as </w:t>
      </w:r>
      <w:r w:rsidRPr="00CE4396">
        <w:rPr>
          <w:rFonts w:ascii="Arial" w:hAnsi="Arial" w:cs="Arial"/>
          <w:sz w:val="22"/>
          <w:szCs w:val="22"/>
          <w:lang w:val="en-US"/>
        </w:rPr>
        <w:t xml:space="preserve">the exact moment immediately after the initial booking is recorded. </w:t>
      </w:r>
      <w:r w:rsidRPr="001E3FE5">
        <w:rPr>
          <w:rFonts w:ascii="Arial" w:hAnsi="Arial" w:cs="Arial"/>
          <w:sz w:val="22"/>
          <w:szCs w:val="22"/>
          <w:lang w:val="en-US"/>
        </w:rPr>
        <w:t>The clustering model is restricted to the snapshot available at this timestamp.</w:t>
      </w:r>
    </w:p>
    <w:p w14:paraId="58109321" w14:textId="542FB947" w:rsidR="001E3FE5" w:rsidRPr="001E3FE5" w:rsidRDefault="001E3FE5" w:rsidP="001E3FE5">
      <w:pPr>
        <w:jc w:val="both"/>
        <w:rPr>
          <w:rFonts w:ascii="Arial" w:hAnsi="Arial" w:cs="Arial"/>
          <w:lang w:val="en-US"/>
        </w:rPr>
      </w:pPr>
      <w:r w:rsidRPr="001E3FE5">
        <w:rPr>
          <w:rFonts w:ascii="Arial" w:hAnsi="Arial" w:cs="Arial"/>
          <w:b/>
          <w:bCs/>
          <w:lang w:val="en-US"/>
        </w:rPr>
        <w:t xml:space="preserve">2.2 Leakage </w:t>
      </w:r>
      <w:r w:rsidR="001E1823">
        <w:rPr>
          <w:rFonts w:ascii="Arial" w:hAnsi="Arial" w:cs="Arial"/>
          <w:b/>
          <w:bCs/>
          <w:lang w:val="en-US"/>
        </w:rPr>
        <w:t>c</w:t>
      </w:r>
      <w:r w:rsidRPr="001E3FE5">
        <w:rPr>
          <w:rFonts w:ascii="Arial" w:hAnsi="Arial" w:cs="Arial"/>
          <w:b/>
          <w:bCs/>
          <w:lang w:val="en-US"/>
        </w:rPr>
        <w:t xml:space="preserve">ontrol </w:t>
      </w:r>
      <w:r w:rsidR="001E1823">
        <w:rPr>
          <w:rFonts w:ascii="Arial" w:hAnsi="Arial" w:cs="Arial"/>
          <w:b/>
          <w:bCs/>
          <w:lang w:val="en-US"/>
        </w:rPr>
        <w:t>e</w:t>
      </w:r>
      <w:r w:rsidRPr="001E3FE5">
        <w:rPr>
          <w:rFonts w:ascii="Arial" w:hAnsi="Arial" w:cs="Arial"/>
          <w:b/>
          <w:bCs/>
          <w:lang w:val="en-US"/>
        </w:rPr>
        <w:t>xclusions</w:t>
      </w:r>
      <w:r w:rsidRPr="001E3FE5">
        <w:rPr>
          <w:rFonts w:ascii="Arial" w:hAnsi="Arial" w:cs="Arial"/>
          <w:lang w:val="en-US"/>
        </w:rPr>
        <w:t> </w:t>
      </w:r>
    </w:p>
    <w:p w14:paraId="0EE945DD" w14:textId="5708DBCC"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Consequently, all variables representing final outcomes or post-decision operations are</w:t>
      </w:r>
      <w:r w:rsidR="00C95574">
        <w:rPr>
          <w:rFonts w:ascii="Arial" w:hAnsi="Arial" w:cs="Arial"/>
          <w:sz w:val="22"/>
          <w:szCs w:val="22"/>
          <w:lang w:val="en-US"/>
        </w:rPr>
        <w:t xml:space="preserve"> </w:t>
      </w:r>
      <w:r w:rsidRPr="001E3FE5">
        <w:rPr>
          <w:rFonts w:ascii="Arial" w:hAnsi="Arial" w:cs="Arial"/>
          <w:sz w:val="22"/>
          <w:szCs w:val="22"/>
          <w:lang w:val="en-US"/>
        </w:rPr>
        <w:t>excluded from the clustering inputs.</w:t>
      </w:r>
    </w:p>
    <w:p w14:paraId="5ABACC3D" w14:textId="4A404E6C" w:rsidR="00BD5BE2" w:rsidRDefault="001E3FE5" w:rsidP="00EA3DC6">
      <w:pPr>
        <w:pStyle w:val="PargrafodaLista"/>
        <w:numPr>
          <w:ilvl w:val="0"/>
          <w:numId w:val="7"/>
        </w:numPr>
        <w:jc w:val="both"/>
        <w:rPr>
          <w:rFonts w:ascii="Arial" w:hAnsi="Arial" w:cs="Arial"/>
          <w:sz w:val="22"/>
          <w:szCs w:val="22"/>
          <w:lang w:val="en-US"/>
        </w:rPr>
      </w:pPr>
      <w:r w:rsidRPr="00BD5BE2">
        <w:rPr>
          <w:rFonts w:ascii="Arial" w:hAnsi="Arial" w:cs="Arial"/>
          <w:b/>
          <w:bCs/>
          <w:sz w:val="22"/>
          <w:szCs w:val="22"/>
          <w:lang w:val="en-US"/>
        </w:rPr>
        <w:t xml:space="preserve">Outcome </w:t>
      </w:r>
      <w:r w:rsidR="001E1823">
        <w:rPr>
          <w:rFonts w:ascii="Arial" w:hAnsi="Arial" w:cs="Arial"/>
          <w:b/>
          <w:bCs/>
          <w:sz w:val="22"/>
          <w:szCs w:val="22"/>
          <w:lang w:val="en-US"/>
        </w:rPr>
        <w:t>v</w:t>
      </w:r>
      <w:r w:rsidRPr="00BD5BE2">
        <w:rPr>
          <w:rFonts w:ascii="Arial" w:hAnsi="Arial" w:cs="Arial"/>
          <w:b/>
          <w:bCs/>
          <w:sz w:val="22"/>
          <w:szCs w:val="22"/>
          <w:lang w:val="en-US"/>
        </w:rPr>
        <w:t>ariables:</w:t>
      </w:r>
      <w:r w:rsidRPr="00BD5BE2">
        <w:rPr>
          <w:rFonts w:ascii="Arial" w:hAnsi="Arial" w:cs="Arial"/>
          <w:sz w:val="22"/>
          <w:szCs w:val="22"/>
          <w:lang w:val="en-US"/>
        </w:rPr>
        <w:t xml:space="preserve"> </w:t>
      </w:r>
      <w:proofErr w:type="spellStart"/>
      <w:r w:rsidRPr="00BD5BE2">
        <w:rPr>
          <w:rFonts w:ascii="Arial" w:hAnsi="Arial" w:cs="Arial"/>
          <w:sz w:val="22"/>
          <w:szCs w:val="22"/>
          <w:lang w:val="en-US"/>
        </w:rPr>
        <w:t>is_canceled</w:t>
      </w:r>
      <w:proofErr w:type="spellEnd"/>
      <w:r w:rsidRPr="00BD5BE2">
        <w:rPr>
          <w:rFonts w:ascii="Arial" w:hAnsi="Arial" w:cs="Arial"/>
          <w:sz w:val="22"/>
          <w:szCs w:val="22"/>
          <w:lang w:val="en-US"/>
        </w:rPr>
        <w:t xml:space="preserve">, </w:t>
      </w:r>
      <w:proofErr w:type="spellStart"/>
      <w:r w:rsidRPr="00BD5BE2">
        <w:rPr>
          <w:rFonts w:ascii="Arial" w:hAnsi="Arial" w:cs="Arial"/>
          <w:sz w:val="22"/>
          <w:szCs w:val="22"/>
          <w:lang w:val="en-US"/>
        </w:rPr>
        <w:t>reservation_status</w:t>
      </w:r>
      <w:proofErr w:type="spellEnd"/>
      <w:r w:rsidRPr="00BD5BE2">
        <w:rPr>
          <w:rFonts w:ascii="Arial" w:hAnsi="Arial" w:cs="Arial"/>
          <w:sz w:val="22"/>
          <w:szCs w:val="22"/>
          <w:lang w:val="en-US"/>
        </w:rPr>
        <w:t xml:space="preserve">, and </w:t>
      </w:r>
      <w:proofErr w:type="spellStart"/>
      <w:r w:rsidRPr="00BD5BE2">
        <w:rPr>
          <w:rFonts w:ascii="Arial" w:hAnsi="Arial" w:cs="Arial"/>
          <w:sz w:val="22"/>
          <w:szCs w:val="22"/>
          <w:lang w:val="en-US"/>
        </w:rPr>
        <w:t>reservation_status_date</w:t>
      </w:r>
      <w:proofErr w:type="spellEnd"/>
      <w:r w:rsidRPr="00BD5BE2">
        <w:rPr>
          <w:rFonts w:ascii="Arial" w:hAnsi="Arial" w:cs="Arial"/>
          <w:sz w:val="22"/>
          <w:szCs w:val="22"/>
          <w:lang w:val="en-US"/>
        </w:rPr>
        <w:t>.</w:t>
      </w:r>
    </w:p>
    <w:p w14:paraId="6AE46D3E" w14:textId="3F4D0454" w:rsidR="001E3FE5" w:rsidRPr="00BD5BE2" w:rsidRDefault="001E3FE5" w:rsidP="00EA3DC6">
      <w:pPr>
        <w:pStyle w:val="PargrafodaLista"/>
        <w:numPr>
          <w:ilvl w:val="0"/>
          <w:numId w:val="7"/>
        </w:numPr>
        <w:jc w:val="both"/>
        <w:rPr>
          <w:rFonts w:ascii="Arial" w:hAnsi="Arial" w:cs="Arial"/>
          <w:sz w:val="22"/>
          <w:szCs w:val="22"/>
          <w:lang w:val="en-US"/>
        </w:rPr>
      </w:pPr>
      <w:r w:rsidRPr="00BD5BE2">
        <w:rPr>
          <w:rFonts w:ascii="Arial" w:hAnsi="Arial" w:cs="Arial"/>
          <w:b/>
          <w:bCs/>
          <w:sz w:val="22"/>
          <w:szCs w:val="22"/>
          <w:lang w:val="en-US"/>
        </w:rPr>
        <w:t>Post-</w:t>
      </w:r>
      <w:r w:rsidR="001E1823">
        <w:rPr>
          <w:rFonts w:ascii="Arial" w:hAnsi="Arial" w:cs="Arial"/>
          <w:b/>
          <w:bCs/>
          <w:sz w:val="22"/>
          <w:szCs w:val="22"/>
          <w:lang w:val="en-US"/>
        </w:rPr>
        <w:t>d</w:t>
      </w:r>
      <w:r w:rsidRPr="00BD5BE2">
        <w:rPr>
          <w:rFonts w:ascii="Arial" w:hAnsi="Arial" w:cs="Arial"/>
          <w:b/>
          <w:bCs/>
          <w:sz w:val="22"/>
          <w:szCs w:val="22"/>
          <w:lang w:val="en-US"/>
        </w:rPr>
        <w:t xml:space="preserve">ecision </w:t>
      </w:r>
      <w:r w:rsidR="001E1823">
        <w:rPr>
          <w:rFonts w:ascii="Arial" w:hAnsi="Arial" w:cs="Arial"/>
          <w:b/>
          <w:bCs/>
          <w:sz w:val="22"/>
          <w:szCs w:val="22"/>
          <w:lang w:val="en-US"/>
        </w:rPr>
        <w:t>o</w:t>
      </w:r>
      <w:r w:rsidRPr="00BD5BE2">
        <w:rPr>
          <w:rFonts w:ascii="Arial" w:hAnsi="Arial" w:cs="Arial"/>
          <w:b/>
          <w:bCs/>
          <w:sz w:val="22"/>
          <w:szCs w:val="22"/>
          <w:lang w:val="en-US"/>
        </w:rPr>
        <w:t>perations:</w:t>
      </w:r>
      <w:r w:rsidRPr="00BD5BE2">
        <w:rPr>
          <w:rFonts w:ascii="Arial" w:hAnsi="Arial" w:cs="Arial"/>
          <w:sz w:val="22"/>
          <w:szCs w:val="22"/>
          <w:lang w:val="en-US"/>
        </w:rPr>
        <w:t xml:space="preserve"> </w:t>
      </w:r>
      <w:proofErr w:type="spellStart"/>
      <w:r w:rsidRPr="00BD5BE2">
        <w:rPr>
          <w:rFonts w:ascii="Arial" w:hAnsi="Arial" w:cs="Arial"/>
          <w:sz w:val="22"/>
          <w:szCs w:val="22"/>
          <w:lang w:val="en-US"/>
        </w:rPr>
        <w:t>assigned_room_type</w:t>
      </w:r>
      <w:proofErr w:type="spellEnd"/>
      <w:r w:rsidRPr="00BD5BE2">
        <w:rPr>
          <w:rFonts w:ascii="Arial" w:hAnsi="Arial" w:cs="Arial"/>
          <w:sz w:val="22"/>
          <w:szCs w:val="22"/>
          <w:lang w:val="en-US"/>
        </w:rPr>
        <w:t xml:space="preserve"> and </w:t>
      </w:r>
      <w:proofErr w:type="spellStart"/>
      <w:r w:rsidRPr="00BD5BE2">
        <w:rPr>
          <w:rFonts w:ascii="Arial" w:hAnsi="Arial" w:cs="Arial"/>
          <w:sz w:val="22"/>
          <w:szCs w:val="22"/>
          <w:lang w:val="en-US"/>
        </w:rPr>
        <w:t>booking_changes</w:t>
      </w:r>
      <w:proofErr w:type="spellEnd"/>
      <w:r w:rsidRPr="00BD5BE2">
        <w:rPr>
          <w:rFonts w:ascii="Arial" w:hAnsi="Arial" w:cs="Arial"/>
          <w:sz w:val="22"/>
          <w:szCs w:val="22"/>
          <w:lang w:val="en-US"/>
        </w:rPr>
        <w:t xml:space="preserve"> (which occur between the index time and arrival). These variables were extracted</w:t>
      </w:r>
      <w:r w:rsidR="00280CD1">
        <w:rPr>
          <w:rFonts w:ascii="Arial" w:hAnsi="Arial" w:cs="Arial"/>
          <w:sz w:val="22"/>
          <w:szCs w:val="22"/>
          <w:lang w:val="en-US"/>
        </w:rPr>
        <w:t xml:space="preserve"> before</w:t>
      </w:r>
      <w:r w:rsidRPr="00BD5BE2">
        <w:rPr>
          <w:rFonts w:ascii="Arial" w:hAnsi="Arial" w:cs="Arial"/>
          <w:sz w:val="22"/>
          <w:szCs w:val="22"/>
          <w:lang w:val="en-US"/>
        </w:rPr>
        <w:t xml:space="preserve"> the data transformation pipeline and are reserved for the post-hoc profiling of the resulting behavioral clusters.</w:t>
      </w:r>
    </w:p>
    <w:p w14:paraId="006D1834" w14:textId="77777777" w:rsidR="00EA3DC6" w:rsidRPr="001E3FE5" w:rsidRDefault="00EA3DC6" w:rsidP="00EA3DC6">
      <w:pPr>
        <w:jc w:val="both"/>
        <w:rPr>
          <w:rFonts w:ascii="Arial" w:hAnsi="Arial" w:cs="Arial"/>
          <w:sz w:val="22"/>
          <w:szCs w:val="22"/>
          <w:lang w:val="en-US"/>
        </w:rPr>
      </w:pPr>
    </w:p>
    <w:p w14:paraId="583FC980" w14:textId="574FEBC1" w:rsidR="001E3FE5" w:rsidRPr="001E3FE5" w:rsidRDefault="001E3FE5" w:rsidP="001E3FE5">
      <w:pPr>
        <w:jc w:val="both"/>
        <w:rPr>
          <w:rFonts w:ascii="Arial" w:hAnsi="Arial" w:cs="Arial"/>
          <w:b/>
          <w:bCs/>
          <w:sz w:val="32"/>
          <w:szCs w:val="32"/>
          <w:lang w:val="en-US"/>
        </w:rPr>
      </w:pPr>
      <w:r w:rsidRPr="001E3FE5">
        <w:rPr>
          <w:rFonts w:ascii="Arial" w:hAnsi="Arial" w:cs="Arial"/>
          <w:b/>
          <w:bCs/>
          <w:sz w:val="32"/>
          <w:szCs w:val="32"/>
          <w:lang w:val="en-US"/>
        </w:rPr>
        <w:t xml:space="preserve">3. Feature </w:t>
      </w:r>
      <w:r w:rsidR="002C4F4F">
        <w:rPr>
          <w:rFonts w:ascii="Arial" w:hAnsi="Arial" w:cs="Arial"/>
          <w:b/>
          <w:bCs/>
          <w:sz w:val="32"/>
          <w:szCs w:val="32"/>
          <w:lang w:val="en-US"/>
        </w:rPr>
        <w:t>s</w:t>
      </w:r>
      <w:r w:rsidRPr="001E3FE5">
        <w:rPr>
          <w:rFonts w:ascii="Arial" w:hAnsi="Arial" w:cs="Arial"/>
          <w:b/>
          <w:bCs/>
          <w:sz w:val="32"/>
          <w:szCs w:val="32"/>
          <w:lang w:val="en-US"/>
        </w:rPr>
        <w:t xml:space="preserve">election </w:t>
      </w:r>
      <w:r w:rsidR="002C4F4F">
        <w:rPr>
          <w:rFonts w:ascii="Arial" w:hAnsi="Arial" w:cs="Arial"/>
          <w:b/>
          <w:bCs/>
          <w:sz w:val="32"/>
          <w:szCs w:val="32"/>
          <w:lang w:val="en-US"/>
        </w:rPr>
        <w:t>and</w:t>
      </w:r>
      <w:r w:rsidRPr="001E3FE5">
        <w:rPr>
          <w:rFonts w:ascii="Arial" w:hAnsi="Arial" w:cs="Arial"/>
          <w:b/>
          <w:bCs/>
          <w:sz w:val="32"/>
          <w:szCs w:val="32"/>
          <w:lang w:val="en-US"/>
        </w:rPr>
        <w:t xml:space="preserve"> </w:t>
      </w:r>
      <w:r w:rsidR="002C4F4F">
        <w:rPr>
          <w:rFonts w:ascii="Arial" w:hAnsi="Arial" w:cs="Arial"/>
          <w:b/>
          <w:bCs/>
          <w:sz w:val="32"/>
          <w:szCs w:val="32"/>
          <w:lang w:val="en-US"/>
        </w:rPr>
        <w:t>r</w:t>
      </w:r>
      <w:r w:rsidRPr="001E3FE5">
        <w:rPr>
          <w:rFonts w:ascii="Arial" w:hAnsi="Arial" w:cs="Arial"/>
          <w:b/>
          <w:bCs/>
          <w:sz w:val="32"/>
          <w:szCs w:val="32"/>
          <w:lang w:val="en-US"/>
        </w:rPr>
        <w:t xml:space="preserve">epresentation </w:t>
      </w:r>
      <w:r w:rsidR="002C4F4F">
        <w:rPr>
          <w:rFonts w:ascii="Arial" w:hAnsi="Arial" w:cs="Arial"/>
          <w:b/>
          <w:bCs/>
          <w:sz w:val="32"/>
          <w:szCs w:val="32"/>
          <w:lang w:val="en-US"/>
        </w:rPr>
        <w:t>d</w:t>
      </w:r>
      <w:r w:rsidRPr="001E3FE5">
        <w:rPr>
          <w:rFonts w:ascii="Arial" w:hAnsi="Arial" w:cs="Arial"/>
          <w:b/>
          <w:bCs/>
          <w:sz w:val="32"/>
          <w:szCs w:val="32"/>
          <w:lang w:val="en-US"/>
        </w:rPr>
        <w:t>esign</w:t>
      </w:r>
    </w:p>
    <w:p w14:paraId="22221595" w14:textId="77777777" w:rsidR="001E3FE5" w:rsidRDefault="001E3FE5" w:rsidP="001E3FE5">
      <w:pPr>
        <w:jc w:val="both"/>
        <w:rPr>
          <w:rFonts w:ascii="Arial" w:hAnsi="Arial" w:cs="Arial"/>
          <w:sz w:val="22"/>
          <w:szCs w:val="22"/>
          <w:lang w:val="en-US"/>
        </w:rPr>
      </w:pPr>
      <w:r w:rsidRPr="001E3FE5">
        <w:rPr>
          <w:rFonts w:ascii="Arial" w:hAnsi="Arial" w:cs="Arial"/>
          <w:sz w:val="22"/>
          <w:szCs w:val="22"/>
          <w:lang w:val="en-US"/>
        </w:rPr>
        <w:t>To construct a defensible Euclidean representation, variables were classified and transformed according to their measurement scales.</w:t>
      </w:r>
    </w:p>
    <w:p w14:paraId="5C5FC7EF" w14:textId="77777777" w:rsidR="00E57F73" w:rsidRPr="001E3FE5" w:rsidRDefault="00E57F73" w:rsidP="001E3FE5">
      <w:pPr>
        <w:jc w:val="both"/>
        <w:rPr>
          <w:rFonts w:ascii="Arial" w:hAnsi="Arial" w:cs="Arial"/>
          <w:sz w:val="22"/>
          <w:szCs w:val="22"/>
          <w:lang w:val="en-US"/>
        </w:rPr>
      </w:pPr>
    </w:p>
    <w:p w14:paraId="2F69A325" w14:textId="2CE2FE2E" w:rsidR="00063169" w:rsidRPr="00063169" w:rsidRDefault="001E3FE5" w:rsidP="00063169">
      <w:pPr>
        <w:pStyle w:val="PargrafodaLista"/>
        <w:numPr>
          <w:ilvl w:val="1"/>
          <w:numId w:val="9"/>
        </w:numPr>
        <w:spacing w:before="240"/>
        <w:jc w:val="both"/>
        <w:rPr>
          <w:rFonts w:ascii="Arial" w:hAnsi="Arial" w:cs="Arial"/>
          <w:lang w:val="en-US"/>
        </w:rPr>
      </w:pPr>
      <w:r w:rsidRPr="00063169">
        <w:rPr>
          <w:rFonts w:ascii="Arial" w:hAnsi="Arial" w:cs="Arial"/>
          <w:b/>
          <w:bCs/>
          <w:lang w:val="en-US"/>
        </w:rPr>
        <w:lastRenderedPageBreak/>
        <w:t xml:space="preserve">Representation </w:t>
      </w:r>
      <w:r w:rsidR="00E57F73" w:rsidRPr="00063169">
        <w:rPr>
          <w:rFonts w:ascii="Arial" w:hAnsi="Arial" w:cs="Arial"/>
          <w:b/>
          <w:bCs/>
          <w:lang w:val="en-US"/>
        </w:rPr>
        <w:t>used</w:t>
      </w:r>
    </w:p>
    <w:p w14:paraId="2F89E949" w14:textId="02A49624" w:rsidR="00D5110F" w:rsidRPr="002952BA" w:rsidRDefault="001E3FE5" w:rsidP="002952BA">
      <w:pPr>
        <w:pStyle w:val="PargrafodaLista"/>
        <w:numPr>
          <w:ilvl w:val="0"/>
          <w:numId w:val="14"/>
        </w:numPr>
        <w:spacing w:before="240"/>
        <w:jc w:val="both"/>
        <w:rPr>
          <w:rFonts w:ascii="Arial" w:hAnsi="Arial" w:cs="Arial"/>
          <w:lang w:val="en-US"/>
        </w:rPr>
      </w:pPr>
      <w:r w:rsidRPr="002952BA">
        <w:rPr>
          <w:rFonts w:ascii="Arial" w:hAnsi="Arial" w:cs="Arial"/>
          <w:b/>
          <w:bCs/>
          <w:sz w:val="22"/>
          <w:szCs w:val="22"/>
          <w:lang w:val="en-US"/>
        </w:rPr>
        <w:t>Representation ID:</w:t>
      </w:r>
      <w:r w:rsidRPr="002952BA">
        <w:rPr>
          <w:rFonts w:ascii="Arial" w:hAnsi="Arial" w:cs="Arial"/>
          <w:sz w:val="22"/>
          <w:szCs w:val="22"/>
          <w:lang w:val="en-US"/>
        </w:rPr>
        <w:t xml:space="preserve"> R-EUCLID-standard-countryTop15-noADR</w:t>
      </w:r>
    </w:p>
    <w:p w14:paraId="7A665FB5" w14:textId="6526D2C6" w:rsidR="00D5110F" w:rsidRDefault="001E3FE5" w:rsidP="00D5110F">
      <w:pPr>
        <w:pStyle w:val="PargrafodaLista"/>
        <w:numPr>
          <w:ilvl w:val="0"/>
          <w:numId w:val="8"/>
        </w:numPr>
        <w:jc w:val="both"/>
        <w:rPr>
          <w:rFonts w:ascii="Arial" w:hAnsi="Arial" w:cs="Arial"/>
          <w:sz w:val="22"/>
          <w:szCs w:val="22"/>
          <w:lang w:val="en-US"/>
        </w:rPr>
      </w:pPr>
      <w:r w:rsidRPr="00D5110F">
        <w:rPr>
          <w:rFonts w:ascii="Arial" w:hAnsi="Arial" w:cs="Arial"/>
          <w:b/>
          <w:bCs/>
          <w:sz w:val="22"/>
          <w:szCs w:val="22"/>
          <w:lang w:val="en-US"/>
        </w:rPr>
        <w:t xml:space="preserve">Metric </w:t>
      </w:r>
      <w:r w:rsidR="00A1013C">
        <w:rPr>
          <w:rFonts w:ascii="Arial" w:hAnsi="Arial" w:cs="Arial"/>
          <w:b/>
          <w:bCs/>
          <w:sz w:val="22"/>
          <w:szCs w:val="22"/>
          <w:lang w:val="en-US"/>
        </w:rPr>
        <w:t>s</w:t>
      </w:r>
      <w:r w:rsidRPr="00D5110F">
        <w:rPr>
          <w:rFonts w:ascii="Arial" w:hAnsi="Arial" w:cs="Arial"/>
          <w:b/>
          <w:bCs/>
          <w:sz w:val="22"/>
          <w:szCs w:val="22"/>
          <w:lang w:val="en-US"/>
        </w:rPr>
        <w:t>entence:</w:t>
      </w:r>
      <w:r w:rsidRPr="00D5110F">
        <w:rPr>
          <w:rFonts w:ascii="Arial" w:hAnsi="Arial" w:cs="Arial"/>
          <w:sz w:val="22"/>
          <w:szCs w:val="22"/>
          <w:lang w:val="en-US"/>
        </w:rPr>
        <w:t xml:space="preserve"> All clustering algorithms and internal validity indices are computed using ordinary Euclidean distance on the final preprocessed data matrix.</w:t>
      </w:r>
    </w:p>
    <w:p w14:paraId="08FBBE52" w14:textId="0DEC229A" w:rsidR="001E3FE5" w:rsidRPr="00D5110F" w:rsidRDefault="001E3FE5" w:rsidP="00D5110F">
      <w:pPr>
        <w:pStyle w:val="PargrafodaLista"/>
        <w:numPr>
          <w:ilvl w:val="0"/>
          <w:numId w:val="8"/>
        </w:numPr>
        <w:jc w:val="both"/>
        <w:rPr>
          <w:rFonts w:ascii="Arial" w:hAnsi="Arial" w:cs="Arial"/>
          <w:sz w:val="22"/>
          <w:szCs w:val="22"/>
          <w:lang w:val="en-US"/>
        </w:rPr>
      </w:pPr>
      <w:r w:rsidRPr="00D5110F">
        <w:rPr>
          <w:rFonts w:ascii="Arial" w:hAnsi="Arial" w:cs="Arial"/>
          <w:b/>
          <w:bCs/>
          <w:sz w:val="22"/>
          <w:szCs w:val="22"/>
          <w:lang w:val="en-US"/>
        </w:rPr>
        <w:t xml:space="preserve">Distance </w:t>
      </w:r>
      <w:r w:rsidR="00A1013C">
        <w:rPr>
          <w:rFonts w:ascii="Arial" w:hAnsi="Arial" w:cs="Arial"/>
          <w:b/>
          <w:bCs/>
          <w:sz w:val="22"/>
          <w:szCs w:val="22"/>
          <w:lang w:val="en-US"/>
        </w:rPr>
        <w:t>f</w:t>
      </w:r>
      <w:r w:rsidRPr="00D5110F">
        <w:rPr>
          <w:rFonts w:ascii="Arial" w:hAnsi="Arial" w:cs="Arial"/>
          <w:b/>
          <w:bCs/>
          <w:sz w:val="22"/>
          <w:szCs w:val="22"/>
          <w:lang w:val="en-US"/>
        </w:rPr>
        <w:t>ormulation:</w:t>
      </w:r>
      <w:r w:rsidRPr="00D5110F">
        <w:rPr>
          <w:rFonts w:ascii="Arial" w:hAnsi="Arial" w:cs="Arial"/>
          <w:sz w:val="22"/>
          <w:szCs w:val="22"/>
          <w:lang w:val="en-US"/>
        </w:rPr>
        <w:t xml:space="preserve"> The squared Euclidean distance between two bookings </w:t>
      </w:r>
      <m:oMath>
        <m:r>
          <w:rPr>
            <w:rFonts w:ascii="Cambria Math" w:hAnsi="Cambria Math" w:cs="Arial"/>
            <w:sz w:val="22"/>
            <w:szCs w:val="22"/>
            <w:lang w:val="en-US"/>
          </w:rPr>
          <m:t>i</m:t>
        </m:r>
      </m:oMath>
      <w:r w:rsidRPr="00D5110F">
        <w:rPr>
          <w:rFonts w:ascii="Arial" w:hAnsi="Arial" w:cs="Arial"/>
          <w:sz w:val="22"/>
          <w:szCs w:val="22"/>
          <w:lang w:val="en-US"/>
        </w:rPr>
        <w:t xml:space="preserve"> and </w:t>
      </w:r>
      <m:oMath>
        <m:r>
          <w:rPr>
            <w:rFonts w:ascii="Cambria Math" w:hAnsi="Cambria Math" w:cs="Arial"/>
            <w:sz w:val="22"/>
            <w:szCs w:val="22"/>
            <w:lang w:val="en-US"/>
          </w:rPr>
          <m:t>l</m:t>
        </m:r>
      </m:oMath>
      <w:r w:rsidRPr="00D5110F">
        <w:rPr>
          <w:rFonts w:ascii="Arial" w:hAnsi="Arial" w:cs="Arial"/>
          <w:sz w:val="22"/>
          <w:szCs w:val="22"/>
          <w:lang w:val="en-US"/>
        </w:rPr>
        <w:t xml:space="preserve"> in this space is defined as:</w:t>
      </w:r>
    </w:p>
    <w:p w14:paraId="3CC0F242" w14:textId="18CA6681" w:rsidR="001E3FE5" w:rsidRPr="001E3FE5" w:rsidRDefault="00000000" w:rsidP="001E3FE5">
      <w:pPr>
        <w:jc w:val="both"/>
        <w:rPr>
          <w:rFonts w:ascii="Arial" w:hAnsi="Arial" w:cs="Arial"/>
          <w:sz w:val="22"/>
          <w:szCs w:val="22"/>
          <w:lang w:val="en-US"/>
        </w:rPr>
      </w:pPr>
      <m:oMathPara>
        <m:oMath>
          <m:sSup>
            <m:sSupPr>
              <m:ctrlPr>
                <w:rPr>
                  <w:rFonts w:ascii="Cambria Math" w:hAnsi="Cambria Math" w:cs="Arial"/>
                  <w:i/>
                  <w:sz w:val="22"/>
                  <w:szCs w:val="22"/>
                  <w:lang w:val="en-US"/>
                </w:rPr>
              </m:ctrlPr>
            </m:sSupPr>
            <m:e>
              <m:r>
                <w:rPr>
                  <w:rFonts w:ascii="Cambria Math" w:hAnsi="Cambria Math" w:cs="Arial"/>
                  <w:sz w:val="22"/>
                  <w:szCs w:val="22"/>
                  <w:lang w:val="en-US"/>
                </w:rPr>
                <m:t>d</m:t>
              </m:r>
            </m:e>
            <m:sup>
              <m:r>
                <w:rPr>
                  <w:rFonts w:ascii="Cambria Math" w:hAnsi="Cambria Math" w:cs="Arial"/>
                  <w:sz w:val="22"/>
                  <w:szCs w:val="22"/>
                  <w:lang w:val="en-US"/>
                </w:rPr>
                <m:t>2</m:t>
              </m:r>
            </m:sup>
          </m:sSup>
          <m:d>
            <m:dPr>
              <m:ctrlPr>
                <w:rPr>
                  <w:rFonts w:ascii="Cambria Math" w:hAnsi="Cambria Math" w:cs="Arial"/>
                  <w:i/>
                  <w:sz w:val="22"/>
                  <w:szCs w:val="22"/>
                  <w:lang w:val="en-US"/>
                </w:rPr>
              </m:ctrlPr>
            </m:dPr>
            <m:e>
              <m:r>
                <w:rPr>
                  <w:rFonts w:ascii="Cambria Math" w:hAnsi="Cambria Math" w:cs="Arial"/>
                  <w:sz w:val="22"/>
                  <w:szCs w:val="22"/>
                  <w:lang w:val="en-US"/>
                </w:rPr>
                <m:t>i,l</m:t>
              </m:r>
            </m:e>
          </m:d>
          <m:r>
            <w:rPr>
              <w:rFonts w:ascii="Cambria Math" w:hAnsi="Cambria Math" w:cs="Arial"/>
              <w:sz w:val="22"/>
              <w:szCs w:val="22"/>
              <w:lang w:val="en-US"/>
            </w:rPr>
            <m:t>=</m:t>
          </m:r>
          <m:nary>
            <m:naryPr>
              <m:chr m:val="∑"/>
              <m:ctrlPr>
                <w:rPr>
                  <w:rFonts w:ascii="Cambria Math" w:hAnsi="Cambria Math" w:cs="Arial"/>
                  <w:i/>
                  <w:sz w:val="22"/>
                  <w:szCs w:val="22"/>
                  <w:lang w:val="en-US"/>
                </w:rPr>
              </m:ctrlPr>
            </m:naryPr>
            <m:sub>
              <m:r>
                <w:rPr>
                  <w:rFonts w:ascii="Cambria Math" w:hAnsi="Cambria Math" w:cs="Arial"/>
                  <w:sz w:val="22"/>
                  <w:szCs w:val="22"/>
                  <w:lang w:val="en-US"/>
                </w:rPr>
                <m:t>j=1</m:t>
              </m:r>
            </m:sub>
            <m:sup>
              <m:sSub>
                <m:sSubPr>
                  <m:ctrlPr>
                    <w:rPr>
                      <w:rFonts w:ascii="Cambria Math" w:hAnsi="Cambria Math" w:cs="Arial"/>
                      <w:i/>
                      <w:sz w:val="22"/>
                      <w:szCs w:val="22"/>
                      <w:lang w:val="en-US"/>
                    </w:rPr>
                  </m:ctrlPr>
                </m:sSubPr>
                <m:e>
                  <m:r>
                    <w:rPr>
                      <w:rFonts w:ascii="Cambria Math" w:hAnsi="Cambria Math" w:cs="Arial"/>
                      <w:sz w:val="22"/>
                      <w:szCs w:val="22"/>
                      <w:lang w:val="en-US"/>
                    </w:rPr>
                    <m:t>p</m:t>
                  </m:r>
                </m:e>
                <m:sub>
                  <m:r>
                    <w:rPr>
                      <w:rFonts w:ascii="Cambria Math" w:hAnsi="Cambria Math" w:cs="Arial"/>
                      <w:sz w:val="22"/>
                      <w:szCs w:val="22"/>
                      <w:lang w:val="en-US"/>
                    </w:rPr>
                    <m:t>num</m:t>
                  </m:r>
                </m:sub>
              </m:sSub>
            </m:sup>
            <m:e>
              <m:sSup>
                <m:sSupPr>
                  <m:ctrlPr>
                    <w:rPr>
                      <w:rFonts w:ascii="Cambria Math" w:hAnsi="Cambria Math" w:cs="Arial"/>
                      <w:i/>
                      <w:sz w:val="22"/>
                      <w:szCs w:val="22"/>
                      <w:lang w:val="en-US"/>
                    </w:rPr>
                  </m:ctrlPr>
                </m:sSupPr>
                <m:e>
                  <m:d>
                    <m:dPr>
                      <m:ctrlPr>
                        <w:rPr>
                          <w:rFonts w:ascii="Cambria Math" w:hAnsi="Cambria Math" w:cs="Arial"/>
                          <w:i/>
                          <w:sz w:val="22"/>
                          <w:szCs w:val="22"/>
                          <w:lang w:val="en-US"/>
                        </w:rPr>
                      </m:ctrlPr>
                    </m:dPr>
                    <m:e>
                      <m:sSub>
                        <m:sSubPr>
                          <m:ctrlPr>
                            <w:rPr>
                              <w:rFonts w:ascii="Cambria Math" w:hAnsi="Cambria Math" w:cs="Arial"/>
                              <w:i/>
                              <w:sz w:val="22"/>
                              <w:szCs w:val="22"/>
                              <w:lang w:val="en-US"/>
                            </w:rPr>
                          </m:ctrlPr>
                        </m:sSubPr>
                        <m:e>
                          <m:r>
                            <w:rPr>
                              <w:rFonts w:ascii="Cambria Math" w:hAnsi="Cambria Math" w:cs="Arial"/>
                              <w:sz w:val="22"/>
                              <w:szCs w:val="22"/>
                              <w:lang w:val="en-US"/>
                            </w:rPr>
                            <m:t>z</m:t>
                          </m:r>
                        </m:e>
                        <m:sub>
                          <m:r>
                            <w:rPr>
                              <w:rFonts w:ascii="Cambria Math" w:hAnsi="Cambria Math" w:cs="Arial"/>
                              <w:sz w:val="22"/>
                              <w:szCs w:val="22"/>
                              <w:lang w:val="en-US"/>
                            </w:rPr>
                            <m:t>ij</m:t>
                          </m:r>
                        </m:sub>
                      </m:sSub>
                      <m:r>
                        <w:rPr>
                          <w:rFonts w:ascii="Cambria Math" w:hAnsi="Cambria Math" w:cs="Arial"/>
                          <w:sz w:val="22"/>
                          <w:szCs w:val="22"/>
                          <w:lang w:val="en-US"/>
                        </w:rPr>
                        <m:t>-</m:t>
                      </m:r>
                      <m:sSub>
                        <m:sSubPr>
                          <m:ctrlPr>
                            <w:rPr>
                              <w:rFonts w:ascii="Cambria Math" w:hAnsi="Cambria Math" w:cs="Arial"/>
                              <w:i/>
                              <w:sz w:val="22"/>
                              <w:szCs w:val="22"/>
                              <w:lang w:val="en-US"/>
                            </w:rPr>
                          </m:ctrlPr>
                        </m:sSubPr>
                        <m:e>
                          <m:r>
                            <w:rPr>
                              <w:rFonts w:ascii="Cambria Math" w:hAnsi="Cambria Math" w:cs="Arial"/>
                              <w:sz w:val="22"/>
                              <w:szCs w:val="22"/>
                              <w:lang w:val="en-US"/>
                            </w:rPr>
                            <m:t>z</m:t>
                          </m:r>
                        </m:e>
                        <m:sub>
                          <m:r>
                            <w:rPr>
                              <w:rFonts w:ascii="Cambria Math" w:hAnsi="Cambria Math" w:cs="Arial"/>
                              <w:sz w:val="22"/>
                              <w:szCs w:val="22"/>
                              <w:lang w:val="en-US"/>
                            </w:rPr>
                            <m:t>lj</m:t>
                          </m:r>
                        </m:sub>
                      </m:sSub>
                    </m:e>
                  </m:d>
                </m:e>
                <m:sup>
                  <m:r>
                    <w:rPr>
                      <w:rFonts w:ascii="Cambria Math" w:hAnsi="Cambria Math" w:cs="Arial"/>
                      <w:sz w:val="22"/>
                      <w:szCs w:val="22"/>
                      <w:lang w:val="en-US"/>
                    </w:rPr>
                    <m:t>2</m:t>
                  </m:r>
                </m:sup>
              </m:sSup>
            </m:e>
          </m:nary>
          <m:r>
            <w:rPr>
              <w:rFonts w:ascii="Cambria Math" w:hAnsi="Cambria Math" w:cs="Arial"/>
              <w:sz w:val="22"/>
              <w:szCs w:val="22"/>
              <w:lang w:val="en-US"/>
            </w:rPr>
            <m:t>+</m:t>
          </m:r>
          <m:nary>
            <m:naryPr>
              <m:chr m:val="∑"/>
              <m:ctrlPr>
                <w:rPr>
                  <w:rFonts w:ascii="Cambria Math" w:hAnsi="Cambria Math" w:cs="Arial"/>
                  <w:i/>
                  <w:sz w:val="22"/>
                  <w:szCs w:val="22"/>
                  <w:lang w:val="en-US"/>
                </w:rPr>
              </m:ctrlPr>
            </m:naryPr>
            <m:sub>
              <m:r>
                <w:rPr>
                  <w:rFonts w:ascii="Cambria Math" w:hAnsi="Cambria Math" w:cs="Arial"/>
                  <w:sz w:val="22"/>
                  <w:szCs w:val="22"/>
                  <w:lang w:val="en-US"/>
                </w:rPr>
                <m:t>q=1</m:t>
              </m:r>
            </m:sub>
            <m:sup>
              <m:r>
                <w:rPr>
                  <w:rFonts w:ascii="Cambria Math" w:hAnsi="Cambria Math" w:cs="Arial"/>
                  <w:sz w:val="22"/>
                  <w:szCs w:val="22"/>
                  <w:lang w:val="en-US"/>
                </w:rPr>
                <m:t>Q</m:t>
              </m:r>
            </m:sup>
            <m:e>
              <m:nary>
                <m:naryPr>
                  <m:chr m:val="∑"/>
                  <m:ctrlPr>
                    <w:rPr>
                      <w:rFonts w:ascii="Cambria Math" w:hAnsi="Cambria Math" w:cs="Arial"/>
                      <w:i/>
                      <w:sz w:val="22"/>
                      <w:szCs w:val="22"/>
                      <w:lang w:val="en-US"/>
                    </w:rPr>
                  </m:ctrlPr>
                </m:naryPr>
                <m:sub>
                  <m:r>
                    <w:rPr>
                      <w:rFonts w:ascii="Cambria Math" w:hAnsi="Cambria Math" w:cs="Arial"/>
                      <w:sz w:val="22"/>
                      <w:szCs w:val="22"/>
                      <w:lang w:val="en-US"/>
                    </w:rPr>
                    <m:t>r=1</m:t>
                  </m:r>
                </m:sub>
                <m:sup>
                  <m:sSub>
                    <m:sSubPr>
                      <m:ctrlPr>
                        <w:rPr>
                          <w:rFonts w:ascii="Cambria Math" w:hAnsi="Cambria Math" w:cs="Arial"/>
                          <w:i/>
                          <w:sz w:val="22"/>
                          <w:szCs w:val="22"/>
                          <w:lang w:val="en-US"/>
                        </w:rPr>
                      </m:ctrlPr>
                    </m:sSubPr>
                    <m:e>
                      <m:r>
                        <w:rPr>
                          <w:rFonts w:ascii="Cambria Math" w:hAnsi="Cambria Math" w:cs="Arial"/>
                          <w:sz w:val="22"/>
                          <w:szCs w:val="22"/>
                          <w:lang w:val="en-US"/>
                        </w:rPr>
                        <m:t>m</m:t>
                      </m:r>
                    </m:e>
                    <m:sub>
                      <m:r>
                        <w:rPr>
                          <w:rFonts w:ascii="Cambria Math" w:hAnsi="Cambria Math" w:cs="Arial"/>
                          <w:sz w:val="22"/>
                          <w:szCs w:val="22"/>
                          <w:lang w:val="en-US"/>
                        </w:rPr>
                        <m:t>q</m:t>
                      </m:r>
                    </m:sub>
                  </m:sSub>
                </m:sup>
                <m:e>
                  <m:sSup>
                    <m:sSupPr>
                      <m:ctrlPr>
                        <w:rPr>
                          <w:rFonts w:ascii="Cambria Math" w:hAnsi="Cambria Math" w:cs="Arial"/>
                          <w:i/>
                          <w:sz w:val="22"/>
                          <w:szCs w:val="22"/>
                          <w:lang w:val="en-US"/>
                        </w:rPr>
                      </m:ctrlPr>
                    </m:sSupPr>
                    <m:e>
                      <m:d>
                        <m:dPr>
                          <m:ctrlPr>
                            <w:rPr>
                              <w:rFonts w:ascii="Cambria Math" w:hAnsi="Cambria Math" w:cs="Arial"/>
                              <w:i/>
                              <w:sz w:val="22"/>
                              <w:szCs w:val="22"/>
                              <w:lang w:val="en-US"/>
                            </w:rPr>
                          </m:ctrlPr>
                        </m:dPr>
                        <m:e>
                          <m:sSub>
                            <m:sSubPr>
                              <m:ctrlPr>
                                <w:rPr>
                                  <w:rFonts w:ascii="Cambria Math" w:hAnsi="Cambria Math" w:cs="Arial"/>
                                  <w:i/>
                                  <w:sz w:val="22"/>
                                  <w:szCs w:val="22"/>
                                  <w:lang w:val="en-US"/>
                                </w:rPr>
                              </m:ctrlPr>
                            </m:sSubPr>
                            <m:e>
                              <m:r>
                                <w:rPr>
                                  <w:rFonts w:ascii="Cambria Math" w:hAnsi="Cambria Math" w:cs="Arial"/>
                                  <w:sz w:val="22"/>
                                  <w:szCs w:val="22"/>
                                  <w:lang w:val="en-US"/>
                                </w:rPr>
                                <m:t>o</m:t>
                              </m:r>
                            </m:e>
                            <m:sub>
                              <m:r>
                                <w:rPr>
                                  <w:rFonts w:ascii="Cambria Math" w:hAnsi="Cambria Math" w:cs="Arial"/>
                                  <w:sz w:val="22"/>
                                  <w:szCs w:val="22"/>
                                  <w:lang w:val="en-US"/>
                                </w:rPr>
                                <m:t>iqr</m:t>
                              </m:r>
                            </m:sub>
                          </m:sSub>
                          <m:r>
                            <w:rPr>
                              <w:rFonts w:ascii="Cambria Math" w:hAnsi="Cambria Math" w:cs="Arial"/>
                              <w:sz w:val="22"/>
                              <w:szCs w:val="22"/>
                              <w:lang w:val="en-US"/>
                            </w:rPr>
                            <m:t>-</m:t>
                          </m:r>
                          <m:sSub>
                            <m:sSubPr>
                              <m:ctrlPr>
                                <w:rPr>
                                  <w:rFonts w:ascii="Cambria Math" w:hAnsi="Cambria Math" w:cs="Arial"/>
                                  <w:i/>
                                  <w:sz w:val="22"/>
                                  <w:szCs w:val="22"/>
                                  <w:lang w:val="en-US"/>
                                </w:rPr>
                              </m:ctrlPr>
                            </m:sSubPr>
                            <m:e>
                              <m:r>
                                <w:rPr>
                                  <w:rFonts w:ascii="Cambria Math" w:hAnsi="Cambria Math" w:cs="Arial"/>
                                  <w:sz w:val="22"/>
                                  <w:szCs w:val="22"/>
                                  <w:lang w:val="en-US"/>
                                </w:rPr>
                                <m:t>o</m:t>
                              </m:r>
                            </m:e>
                            <m:sub>
                              <m:r>
                                <w:rPr>
                                  <w:rFonts w:ascii="Cambria Math" w:hAnsi="Cambria Math" w:cs="Arial"/>
                                  <w:sz w:val="22"/>
                                  <w:szCs w:val="22"/>
                                  <w:lang w:val="en-US"/>
                                </w:rPr>
                                <m:t>lqr</m:t>
                              </m:r>
                            </m:sub>
                          </m:sSub>
                        </m:e>
                      </m:d>
                    </m:e>
                    <m:sup>
                      <m:r>
                        <w:rPr>
                          <w:rFonts w:ascii="Cambria Math" w:hAnsi="Cambria Math" w:cs="Arial"/>
                          <w:sz w:val="22"/>
                          <w:szCs w:val="22"/>
                          <w:lang w:val="en-US"/>
                        </w:rPr>
                        <m:t>2</m:t>
                      </m:r>
                    </m:sup>
                  </m:sSup>
                </m:e>
              </m:nary>
            </m:e>
          </m:nary>
        </m:oMath>
      </m:oMathPara>
    </w:p>
    <w:p w14:paraId="511A96BB" w14:textId="34C99A98"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br/>
        <w:t xml:space="preserve">Where </w:t>
      </w:r>
      <m:oMath>
        <m:r>
          <w:rPr>
            <w:rFonts w:ascii="Cambria Math" w:hAnsi="Cambria Math" w:cs="Arial"/>
            <w:sz w:val="22"/>
            <w:szCs w:val="22"/>
            <w:lang w:val="en-US"/>
          </w:rPr>
          <m:t>z</m:t>
        </m:r>
      </m:oMath>
      <w:r w:rsidRPr="001E3FE5">
        <w:rPr>
          <w:rFonts w:ascii="Arial" w:hAnsi="Arial" w:cs="Arial"/>
          <w:sz w:val="22"/>
          <w:szCs w:val="22"/>
          <w:lang w:val="en-US"/>
        </w:rPr>
        <w:t xml:space="preserve"> represents variance-standardized numerical variables, and </w:t>
      </w:r>
      <m:oMath>
        <m:r>
          <w:rPr>
            <w:rFonts w:ascii="Cambria Math" w:hAnsi="Cambria Math" w:cs="Arial"/>
            <w:sz w:val="22"/>
            <w:szCs w:val="22"/>
            <w:lang w:val="en-US"/>
          </w:rPr>
          <m:t xml:space="preserve">o∈ </m:t>
        </m:r>
        <m:r>
          <m:rPr>
            <m:lit/>
          </m:rPr>
          <w:rPr>
            <w:rFonts w:ascii="Cambria Math" w:hAnsi="Cambria Math" w:cs="Arial"/>
            <w:sz w:val="22"/>
            <w:szCs w:val="22"/>
            <w:lang w:val="en-US"/>
          </w:rPr>
          <m:t>{</m:t>
        </m:r>
        <m:r>
          <w:rPr>
            <w:rFonts w:ascii="Cambria Math" w:hAnsi="Cambria Math" w:cs="Arial"/>
            <w:sz w:val="22"/>
            <w:szCs w:val="22"/>
            <w:lang w:val="en-US"/>
          </w:rPr>
          <m:t>0,1</m:t>
        </m:r>
        <m:r>
          <m:rPr>
            <m:lit/>
          </m:rPr>
          <w:rPr>
            <w:rFonts w:ascii="Cambria Math" w:hAnsi="Cambria Math" w:cs="Arial"/>
            <w:sz w:val="22"/>
            <w:szCs w:val="22"/>
            <w:lang w:val="en-US"/>
          </w:rPr>
          <m:t>}</m:t>
        </m:r>
      </m:oMath>
      <w:r w:rsidRPr="001E3FE5">
        <w:rPr>
          <w:rFonts w:ascii="Arial" w:hAnsi="Arial" w:cs="Arial"/>
          <w:sz w:val="22"/>
          <w:szCs w:val="22"/>
          <w:lang w:val="en-US"/>
        </w:rPr>
        <w:t xml:space="preserve"> represents unscaled full one-hot dummy</w:t>
      </w:r>
      <w:r w:rsidR="00D00ECC">
        <w:rPr>
          <w:rFonts w:ascii="Arial" w:hAnsi="Arial" w:cs="Arial"/>
          <w:sz w:val="22"/>
          <w:szCs w:val="22"/>
          <w:lang w:val="en-US"/>
        </w:rPr>
        <w:t xml:space="preserve"> coordinates</w:t>
      </w:r>
      <w:r w:rsidRPr="001E3FE5">
        <w:rPr>
          <w:rFonts w:ascii="Arial" w:hAnsi="Arial" w:cs="Arial"/>
          <w:sz w:val="22"/>
          <w:szCs w:val="22"/>
          <w:lang w:val="en-US"/>
        </w:rPr>
        <w:t>.</w:t>
      </w:r>
    </w:p>
    <w:p w14:paraId="04156C17" w14:textId="77777777" w:rsidR="001E3FE5" w:rsidRPr="001E3FE5" w:rsidRDefault="001E3FE5" w:rsidP="001E3FE5">
      <w:pPr>
        <w:jc w:val="both"/>
        <w:rPr>
          <w:rFonts w:ascii="Arial" w:hAnsi="Arial" w:cs="Arial"/>
        </w:rPr>
      </w:pPr>
      <w:r w:rsidRPr="001E3FE5">
        <w:rPr>
          <w:rFonts w:ascii="Arial" w:hAnsi="Arial" w:cs="Arial"/>
          <w:b/>
          <w:bCs/>
        </w:rPr>
        <w:t xml:space="preserve">3.2 </w:t>
      </w:r>
      <w:proofErr w:type="spellStart"/>
      <w:r w:rsidRPr="001E3FE5">
        <w:rPr>
          <w:rFonts w:ascii="Arial" w:hAnsi="Arial" w:cs="Arial"/>
          <w:b/>
          <w:bCs/>
        </w:rPr>
        <w:t>Feature-Selection</w:t>
      </w:r>
      <w:proofErr w:type="spellEnd"/>
      <w:r w:rsidRPr="001E3FE5">
        <w:rPr>
          <w:rFonts w:ascii="Arial" w:hAnsi="Arial" w:cs="Arial"/>
          <w:b/>
          <w:bCs/>
        </w:rPr>
        <w:t xml:space="preserve"> </w:t>
      </w:r>
      <w:proofErr w:type="spellStart"/>
      <w:r w:rsidRPr="001E3FE5">
        <w:rPr>
          <w:rFonts w:ascii="Arial" w:hAnsi="Arial" w:cs="Arial"/>
          <w:b/>
          <w:bCs/>
        </w:rPr>
        <w:t>Strategy</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402"/>
        <w:gridCol w:w="992"/>
        <w:gridCol w:w="1701"/>
        <w:gridCol w:w="4635"/>
      </w:tblGrid>
      <w:tr w:rsidR="001E3FE5" w:rsidRPr="001E3FE5" w14:paraId="5CE3F84F" w14:textId="77777777" w:rsidTr="0087709D">
        <w:trP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44E04DE6" w14:textId="4ACE41BB"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b/>
                <w:bCs/>
                <w:sz w:val="22"/>
                <w:szCs w:val="22"/>
              </w:rPr>
              <w:t>Feature</w:t>
            </w:r>
            <w:r w:rsidR="005B4361">
              <w:rPr>
                <w:rFonts w:ascii="Arial" w:hAnsi="Arial" w:cs="Arial"/>
                <w:b/>
                <w:bCs/>
                <w:sz w:val="22"/>
                <w:szCs w:val="22"/>
              </w:rPr>
              <w:t>s</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C195C73" w14:textId="77777777" w:rsidR="001E3FE5" w:rsidRPr="001E3FE5" w:rsidRDefault="001E3FE5" w:rsidP="001E3FE5">
            <w:pPr>
              <w:spacing w:after="0"/>
              <w:jc w:val="center"/>
              <w:rPr>
                <w:rFonts w:ascii="Arial" w:hAnsi="Arial" w:cs="Arial"/>
                <w:sz w:val="22"/>
                <w:szCs w:val="22"/>
              </w:rPr>
            </w:pPr>
            <w:r w:rsidRPr="001E3FE5">
              <w:rPr>
                <w:rFonts w:ascii="Arial" w:hAnsi="Arial" w:cs="Arial"/>
                <w:b/>
                <w:bCs/>
                <w:sz w:val="22"/>
                <w:szCs w:val="22"/>
              </w:rPr>
              <w:t>Role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3FC9733"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b/>
                <w:bCs/>
                <w:sz w:val="22"/>
                <w:szCs w:val="22"/>
              </w:rPr>
              <w:t>Transformation</w:t>
            </w:r>
            <w:proofErr w:type="spellEnd"/>
            <w:r w:rsidRPr="001E3FE5">
              <w:rPr>
                <w:rFonts w:ascii="Arial" w:hAnsi="Arial" w:cs="Arial"/>
                <w:b/>
                <w:bCs/>
                <w:sz w:val="22"/>
                <w:szCs w:val="22"/>
              </w:rPr>
              <w:t xml:space="preserve"> </w:t>
            </w:r>
            <w:proofErr w:type="spellStart"/>
            <w:r w:rsidRPr="001E3FE5">
              <w:rPr>
                <w:rFonts w:ascii="Arial" w:hAnsi="Arial" w:cs="Arial"/>
                <w:b/>
                <w:bCs/>
                <w:sz w:val="22"/>
                <w:szCs w:val="22"/>
              </w:rPr>
              <w:t>and</w:t>
            </w:r>
            <w:proofErr w:type="spellEnd"/>
            <w:r w:rsidRPr="001E3FE5">
              <w:rPr>
                <w:rFonts w:ascii="Arial" w:hAnsi="Arial" w:cs="Arial"/>
                <w:b/>
                <w:bCs/>
                <w:sz w:val="22"/>
                <w:szCs w:val="22"/>
              </w:rPr>
              <w:t xml:space="preserve"> </w:t>
            </w:r>
            <w:proofErr w:type="spellStart"/>
            <w:r w:rsidRPr="001E3FE5">
              <w:rPr>
                <w:rFonts w:ascii="Arial" w:hAnsi="Arial" w:cs="Arial"/>
                <w:b/>
                <w:bCs/>
                <w:sz w:val="22"/>
                <w:szCs w:val="22"/>
              </w:rPr>
              <w:t>Encoding</w:t>
            </w:r>
            <w:proofErr w:type="spellEnd"/>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2C4136E7"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b/>
                <w:bCs/>
                <w:sz w:val="22"/>
                <w:szCs w:val="22"/>
              </w:rPr>
              <w:t>Methodological</w:t>
            </w:r>
            <w:proofErr w:type="spellEnd"/>
            <w:r w:rsidRPr="001E3FE5">
              <w:rPr>
                <w:rFonts w:ascii="Arial" w:hAnsi="Arial" w:cs="Arial"/>
                <w:b/>
                <w:bCs/>
                <w:sz w:val="22"/>
                <w:szCs w:val="22"/>
              </w:rPr>
              <w:t xml:space="preserve"> </w:t>
            </w:r>
            <w:proofErr w:type="spellStart"/>
            <w:r w:rsidRPr="001E3FE5">
              <w:rPr>
                <w:rFonts w:ascii="Arial" w:hAnsi="Arial" w:cs="Arial"/>
                <w:b/>
                <w:bCs/>
                <w:sz w:val="22"/>
                <w:szCs w:val="22"/>
              </w:rPr>
              <w:t>Justification</w:t>
            </w:r>
            <w:proofErr w:type="spellEnd"/>
          </w:p>
        </w:tc>
      </w:tr>
      <w:tr w:rsidR="001E3FE5" w:rsidRPr="008500A0" w14:paraId="435DDB60" w14:textId="77777777" w:rsidTr="0087709D">
        <w:trP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67616CE7" w14:textId="77777777" w:rsidR="001E3FE5" w:rsidRDefault="001E3FE5" w:rsidP="001E3FE5">
            <w:pPr>
              <w:spacing w:after="0"/>
              <w:jc w:val="center"/>
              <w:rPr>
                <w:rFonts w:ascii="Arial" w:hAnsi="Arial" w:cs="Arial"/>
                <w:sz w:val="22"/>
                <w:szCs w:val="22"/>
                <w:lang w:val="en-US"/>
              </w:rPr>
            </w:pPr>
            <w:proofErr w:type="spellStart"/>
            <w:r w:rsidRPr="001E3FE5">
              <w:rPr>
                <w:rFonts w:ascii="Arial" w:hAnsi="Arial" w:cs="Arial"/>
                <w:sz w:val="22"/>
                <w:szCs w:val="22"/>
                <w:lang w:val="en-US"/>
              </w:rPr>
              <w:t>lead_time</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previous_cancellations</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previous_bookings</w:t>
            </w:r>
            <w:proofErr w:type="spellEnd"/>
            <w:r w:rsidRPr="001E3FE5">
              <w:rPr>
                <w:rFonts w:ascii="Arial" w:hAnsi="Arial" w:cs="Arial"/>
                <w:sz w:val="22"/>
                <w:szCs w:val="22"/>
                <w:lang w:val="en-US"/>
              </w:rPr>
              <w:t>_</w:t>
            </w:r>
          </w:p>
          <w:p w14:paraId="30B9D7FA" w14:textId="1B42A931" w:rsidR="001E3FE5" w:rsidRPr="001E3FE5" w:rsidRDefault="001E3FE5" w:rsidP="001E3FE5">
            <w:pPr>
              <w:spacing w:after="0"/>
              <w:jc w:val="center"/>
              <w:rPr>
                <w:rFonts w:ascii="Arial" w:hAnsi="Arial" w:cs="Arial"/>
                <w:sz w:val="22"/>
                <w:szCs w:val="22"/>
                <w:lang w:val="en-US"/>
              </w:rPr>
            </w:pPr>
            <w:proofErr w:type="spellStart"/>
            <w:r w:rsidRPr="001E3FE5">
              <w:rPr>
                <w:rFonts w:ascii="Arial" w:hAnsi="Arial" w:cs="Arial"/>
                <w:sz w:val="22"/>
                <w:szCs w:val="22"/>
                <w:lang w:val="en-US"/>
              </w:rPr>
              <w:t>not_canceled</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49F4D29" w14:textId="77777777" w:rsidR="001E3FE5" w:rsidRPr="001E3FE5" w:rsidRDefault="001E3FE5" w:rsidP="001E3FE5">
            <w:pPr>
              <w:spacing w:after="0"/>
              <w:jc w:val="center"/>
              <w:rPr>
                <w:rFonts w:ascii="Arial" w:hAnsi="Arial" w:cs="Arial"/>
                <w:sz w:val="22"/>
                <w:szCs w:val="22"/>
              </w:rPr>
            </w:pPr>
            <w:r w:rsidRPr="001E3FE5">
              <w:rPr>
                <w:rFonts w:ascii="Arial" w:hAnsi="Arial" w:cs="Arial"/>
                <w:b/>
                <w:bCs/>
                <w:sz w:val="22"/>
                <w:szCs w:val="22"/>
              </w:rPr>
              <w:t>Input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E6018B4" w14:textId="77777777" w:rsidR="001E3FE5" w:rsidRPr="001E3FE5" w:rsidRDefault="001E3FE5" w:rsidP="001E3FE5">
            <w:pPr>
              <w:spacing w:after="0"/>
              <w:jc w:val="center"/>
              <w:rPr>
                <w:rFonts w:ascii="Arial" w:hAnsi="Arial" w:cs="Arial"/>
                <w:sz w:val="22"/>
                <w:szCs w:val="22"/>
              </w:rPr>
            </w:pPr>
            <w:r w:rsidRPr="001E3FE5">
              <w:rPr>
                <w:rFonts w:ascii="Arial" w:hAnsi="Arial" w:cs="Arial"/>
                <w:sz w:val="22"/>
                <w:szCs w:val="22"/>
              </w:rPr>
              <w:t xml:space="preserve">log(1+x) + </w:t>
            </w:r>
            <w:proofErr w:type="spellStart"/>
            <w:r w:rsidRPr="001E3FE5">
              <w:rPr>
                <w:rFonts w:ascii="Arial" w:hAnsi="Arial" w:cs="Arial"/>
                <w:sz w:val="22"/>
                <w:szCs w:val="22"/>
              </w:rPr>
              <w:t>StandardScaler</w:t>
            </w:r>
            <w:proofErr w:type="spellEnd"/>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57A08010" w14:textId="77777777"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Highly right-skewed numerical counts. Logarithmic transformation compresses heavy tails before variance standardization, preventing distance dominance.</w:t>
            </w:r>
          </w:p>
        </w:tc>
      </w:tr>
      <w:tr w:rsidR="001E3FE5" w:rsidRPr="008500A0" w14:paraId="65A6324A" w14:textId="77777777" w:rsidTr="0087709D">
        <w:trP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02B5CB7E" w14:textId="77777777" w:rsidR="001E3FE5" w:rsidRPr="001E3FE5" w:rsidRDefault="001E3FE5" w:rsidP="001E3FE5">
            <w:pPr>
              <w:spacing w:after="0"/>
              <w:jc w:val="center"/>
              <w:rPr>
                <w:rFonts w:ascii="Arial" w:hAnsi="Arial" w:cs="Arial"/>
                <w:sz w:val="22"/>
                <w:szCs w:val="22"/>
                <w:lang w:val="en-US"/>
              </w:rPr>
            </w:pPr>
            <w:proofErr w:type="spellStart"/>
            <w:r w:rsidRPr="001E3FE5">
              <w:rPr>
                <w:rFonts w:ascii="Arial" w:hAnsi="Arial" w:cs="Arial"/>
                <w:sz w:val="22"/>
                <w:szCs w:val="22"/>
                <w:lang w:val="en-US"/>
              </w:rPr>
              <w:t>total_nights</w:t>
            </w:r>
            <w:proofErr w:type="spellEnd"/>
            <w:r w:rsidRPr="001E3FE5">
              <w:rPr>
                <w:rFonts w:ascii="Arial" w:hAnsi="Arial" w:cs="Arial"/>
                <w:sz w:val="22"/>
                <w:szCs w:val="22"/>
                <w:lang w:val="en-US"/>
              </w:rPr>
              <w:t xml:space="preserve"> </w:t>
            </w:r>
            <w:r w:rsidRPr="00F25CBA">
              <w:rPr>
                <w:rFonts w:ascii="Arial" w:hAnsi="Arial" w:cs="Arial"/>
                <w:sz w:val="22"/>
                <w:szCs w:val="22"/>
                <w:lang w:val="en-US"/>
              </w:rPr>
              <w:t>(derived),</w:t>
            </w:r>
            <w:r w:rsidRPr="001E3FE5">
              <w:rPr>
                <w:rFonts w:ascii="Arial" w:hAnsi="Arial" w:cs="Arial"/>
                <w:sz w:val="22"/>
                <w:szCs w:val="22"/>
                <w:lang w:val="en-US"/>
              </w:rPr>
              <w:t xml:space="preserve"> </w:t>
            </w:r>
            <w:proofErr w:type="spellStart"/>
            <w:r w:rsidRPr="001E3FE5">
              <w:rPr>
                <w:rFonts w:ascii="Arial" w:hAnsi="Arial" w:cs="Arial"/>
                <w:sz w:val="22"/>
                <w:szCs w:val="22"/>
                <w:lang w:val="en-US"/>
              </w:rPr>
              <w:t>party_size</w:t>
            </w:r>
            <w:proofErr w:type="spellEnd"/>
            <w:r w:rsidRPr="001E3FE5">
              <w:rPr>
                <w:rFonts w:ascii="Arial" w:hAnsi="Arial" w:cs="Arial"/>
                <w:sz w:val="22"/>
                <w:szCs w:val="22"/>
                <w:lang w:val="en-US"/>
              </w:rPr>
              <w:t xml:space="preserve"> </w:t>
            </w:r>
            <w:r w:rsidRPr="00F25CBA">
              <w:rPr>
                <w:rFonts w:ascii="Arial" w:hAnsi="Arial" w:cs="Arial"/>
                <w:sz w:val="22"/>
                <w:szCs w:val="22"/>
                <w:lang w:val="en-US"/>
              </w:rPr>
              <w:t>(derived)</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134C5D8B" w14:textId="77777777" w:rsidR="001E3FE5" w:rsidRPr="001E3FE5" w:rsidRDefault="001E3FE5" w:rsidP="001E3FE5">
            <w:pPr>
              <w:spacing w:after="0"/>
              <w:jc w:val="center"/>
              <w:rPr>
                <w:rFonts w:ascii="Arial" w:hAnsi="Arial" w:cs="Arial"/>
                <w:sz w:val="22"/>
                <w:szCs w:val="22"/>
              </w:rPr>
            </w:pPr>
            <w:r w:rsidRPr="001E3FE5">
              <w:rPr>
                <w:rFonts w:ascii="Arial" w:hAnsi="Arial" w:cs="Arial"/>
                <w:b/>
                <w:bCs/>
                <w:sz w:val="22"/>
                <w:szCs w:val="22"/>
              </w:rPr>
              <w:t>Input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3AD5CE3"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sz w:val="22"/>
                <w:szCs w:val="22"/>
              </w:rPr>
              <w:t>StandardScaler</w:t>
            </w:r>
            <w:proofErr w:type="spellEnd"/>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5CD15491" w14:textId="0E45C095"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Engineered interval variables (replacing redundant counts). Scaled to equalize distance contributions.</w:t>
            </w:r>
          </w:p>
        </w:tc>
      </w:tr>
      <w:tr w:rsidR="001E3FE5" w:rsidRPr="008500A0" w14:paraId="69437F05" w14:textId="77777777" w:rsidTr="0087709D">
        <w:trP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33E42523" w14:textId="77777777" w:rsidR="001E3FE5" w:rsidRPr="001E3FE5" w:rsidRDefault="001E3FE5" w:rsidP="001E3FE5">
            <w:pPr>
              <w:spacing w:after="0"/>
              <w:jc w:val="center"/>
              <w:rPr>
                <w:rFonts w:ascii="Arial" w:hAnsi="Arial" w:cs="Arial"/>
                <w:sz w:val="22"/>
                <w:szCs w:val="22"/>
                <w:lang w:val="en-US"/>
              </w:rPr>
            </w:pPr>
            <w:proofErr w:type="spellStart"/>
            <w:r w:rsidRPr="001E3FE5">
              <w:rPr>
                <w:rFonts w:ascii="Arial" w:hAnsi="Arial" w:cs="Arial"/>
                <w:sz w:val="22"/>
                <w:szCs w:val="22"/>
                <w:lang w:val="en-US"/>
              </w:rPr>
              <w:t>distribution_channel</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market_segment</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customer_type</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deposit_type</w:t>
            </w:r>
            <w:proofErr w:type="spellEnd"/>
            <w:r w:rsidRPr="001E3FE5">
              <w:rPr>
                <w:rFonts w:ascii="Arial" w:hAnsi="Arial" w:cs="Arial"/>
                <w:sz w:val="22"/>
                <w:szCs w:val="22"/>
                <w:lang w:val="en-US"/>
              </w:rPr>
              <w:t xml:space="preserve">, hotel, </w:t>
            </w:r>
            <w:proofErr w:type="spellStart"/>
            <w:r w:rsidRPr="001E3FE5">
              <w:rPr>
                <w:rFonts w:ascii="Arial" w:hAnsi="Arial" w:cs="Arial"/>
                <w:sz w:val="22"/>
                <w:szCs w:val="22"/>
                <w:lang w:val="en-US"/>
              </w:rPr>
              <w:t>arrival_date_month</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52718AE7" w14:textId="77777777" w:rsidR="001E3FE5" w:rsidRPr="001E3FE5" w:rsidRDefault="001E3FE5" w:rsidP="001E3FE5">
            <w:pPr>
              <w:spacing w:after="0"/>
              <w:jc w:val="center"/>
              <w:rPr>
                <w:rFonts w:ascii="Arial" w:hAnsi="Arial" w:cs="Arial"/>
                <w:sz w:val="22"/>
                <w:szCs w:val="22"/>
              </w:rPr>
            </w:pPr>
            <w:r w:rsidRPr="001E3FE5">
              <w:rPr>
                <w:rFonts w:ascii="Arial" w:hAnsi="Arial" w:cs="Arial"/>
                <w:b/>
                <w:bCs/>
                <w:sz w:val="22"/>
                <w:szCs w:val="22"/>
              </w:rPr>
              <w:t>Input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8EA9BEE"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sz w:val="22"/>
                <w:szCs w:val="22"/>
              </w:rPr>
              <w:t>Full</w:t>
            </w:r>
            <w:proofErr w:type="spellEnd"/>
            <w:r w:rsidRPr="001E3FE5">
              <w:rPr>
                <w:rFonts w:ascii="Arial" w:hAnsi="Arial" w:cs="Arial"/>
                <w:sz w:val="22"/>
                <w:szCs w:val="22"/>
              </w:rPr>
              <w:t xml:space="preserve"> </w:t>
            </w:r>
            <w:proofErr w:type="spellStart"/>
            <w:r w:rsidRPr="001E3FE5">
              <w:rPr>
                <w:rFonts w:ascii="Arial" w:hAnsi="Arial" w:cs="Arial"/>
                <w:sz w:val="22"/>
                <w:szCs w:val="22"/>
              </w:rPr>
              <w:t>One</w:t>
            </w:r>
            <w:proofErr w:type="spellEnd"/>
            <w:r w:rsidRPr="001E3FE5">
              <w:rPr>
                <w:rFonts w:ascii="Arial" w:hAnsi="Arial" w:cs="Arial"/>
                <w:sz w:val="22"/>
                <w:szCs w:val="22"/>
              </w:rPr>
              <w:t xml:space="preserve">-Hot </w:t>
            </w:r>
            <w:proofErr w:type="spellStart"/>
            <w:r w:rsidRPr="001E3FE5">
              <w:rPr>
                <w:rFonts w:ascii="Arial" w:hAnsi="Arial" w:cs="Arial"/>
                <w:sz w:val="22"/>
                <w:szCs w:val="22"/>
              </w:rPr>
              <w:t>Encoding</w:t>
            </w:r>
            <w:proofErr w:type="spellEnd"/>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0B6CD567" w14:textId="57319E26"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Nominal variables possessing no inherent</w:t>
            </w:r>
            <w:r w:rsidR="00FB4D09">
              <w:rPr>
                <w:rFonts w:ascii="Arial" w:hAnsi="Arial" w:cs="Arial"/>
                <w:sz w:val="22"/>
                <w:szCs w:val="22"/>
                <w:lang w:val="en-US"/>
              </w:rPr>
              <w:t xml:space="preserve"> </w:t>
            </w:r>
            <w:r w:rsidRPr="001E3FE5">
              <w:rPr>
                <w:rFonts w:ascii="Arial" w:hAnsi="Arial" w:cs="Arial"/>
                <w:sz w:val="22"/>
                <w:szCs w:val="22"/>
                <w:lang w:val="en-US"/>
              </w:rPr>
              <w:t>rank. Seasonality (month) is captured without assuming ordinal numeric spacing. Dummy columns remain unscaled (0/1) to prevent rare categories from dominating the distance metric.</w:t>
            </w:r>
          </w:p>
        </w:tc>
      </w:tr>
      <w:tr w:rsidR="001E3FE5" w:rsidRPr="008500A0" w14:paraId="4E683F17" w14:textId="77777777" w:rsidTr="0087709D">
        <w:trP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5D6CE245"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sz w:val="22"/>
                <w:szCs w:val="22"/>
              </w:rPr>
              <w:t>country_grouped</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353149C8" w14:textId="77777777" w:rsidR="001E3FE5" w:rsidRPr="001E3FE5" w:rsidRDefault="001E3FE5" w:rsidP="001E3FE5">
            <w:pPr>
              <w:spacing w:after="0"/>
              <w:jc w:val="center"/>
              <w:rPr>
                <w:rFonts w:ascii="Arial" w:hAnsi="Arial" w:cs="Arial"/>
                <w:sz w:val="22"/>
                <w:szCs w:val="22"/>
              </w:rPr>
            </w:pPr>
            <w:r w:rsidRPr="001E3FE5">
              <w:rPr>
                <w:rFonts w:ascii="Arial" w:hAnsi="Arial" w:cs="Arial"/>
                <w:b/>
                <w:bCs/>
                <w:sz w:val="22"/>
                <w:szCs w:val="22"/>
              </w:rPr>
              <w:t>Input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EE859E5" w14:textId="67F10834"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Top 15 + "Other" Full One-Hot Encoding</w:t>
            </w:r>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72CD70AB" w14:textId="0B189260"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High-cardinality governance applied to prevent sparsity and dimension explosion.</w:t>
            </w:r>
          </w:p>
        </w:tc>
      </w:tr>
      <w:tr w:rsidR="001E3FE5" w:rsidRPr="008500A0" w14:paraId="351600E2" w14:textId="77777777" w:rsidTr="0087709D">
        <w:trP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10492FA6" w14:textId="77777777"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 xml:space="preserve">agent, company, </w:t>
            </w:r>
            <w:proofErr w:type="spellStart"/>
            <w:r w:rsidRPr="001E3FE5">
              <w:rPr>
                <w:rFonts w:ascii="Arial" w:hAnsi="Arial" w:cs="Arial"/>
                <w:sz w:val="22"/>
                <w:szCs w:val="22"/>
                <w:lang w:val="en-US"/>
              </w:rPr>
              <w:t>arrival_date_year</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2B5A20F"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b/>
                <w:bCs/>
                <w:sz w:val="22"/>
                <w:szCs w:val="22"/>
              </w:rPr>
              <w:t>Exclude</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D170079"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sz w:val="22"/>
                <w:szCs w:val="22"/>
              </w:rPr>
              <w:t>Dropped</w:t>
            </w:r>
            <w:proofErr w:type="spellEnd"/>
            <w:r w:rsidRPr="001E3FE5">
              <w:rPr>
                <w:rFonts w:ascii="Arial" w:hAnsi="Arial" w:cs="Arial"/>
                <w:sz w:val="22"/>
                <w:szCs w:val="22"/>
              </w:rPr>
              <w:t xml:space="preserve"> via Pipeline</w:t>
            </w:r>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267A18CC" w14:textId="2D4B82FB"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High-cardinality raw identifiers and chronological artifacts that separate identical booking behaviors.</w:t>
            </w:r>
          </w:p>
        </w:tc>
      </w:tr>
      <w:tr w:rsidR="001E3FE5" w:rsidRPr="008500A0" w14:paraId="0C7960C2" w14:textId="77777777" w:rsidTr="0087709D">
        <w:trPr>
          <w:trHeight w:val="333"/>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282CAF7A" w14:textId="77777777" w:rsidR="001E3FE5" w:rsidRPr="001E3FE5" w:rsidRDefault="001E3FE5" w:rsidP="001E3FE5">
            <w:pPr>
              <w:spacing w:after="0"/>
              <w:jc w:val="center"/>
              <w:rPr>
                <w:rFonts w:ascii="Arial" w:hAnsi="Arial" w:cs="Arial"/>
                <w:sz w:val="22"/>
                <w:szCs w:val="22"/>
                <w:lang w:val="en-US"/>
              </w:rPr>
            </w:pPr>
            <w:proofErr w:type="spellStart"/>
            <w:r w:rsidRPr="001E3FE5">
              <w:rPr>
                <w:rFonts w:ascii="Arial" w:hAnsi="Arial" w:cs="Arial"/>
                <w:sz w:val="22"/>
                <w:szCs w:val="22"/>
                <w:lang w:val="en-US"/>
              </w:rPr>
              <w:t>is_canceled</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reservation_status</w:t>
            </w:r>
            <w:proofErr w:type="spellEnd"/>
            <w:r w:rsidRPr="001E3FE5">
              <w:rPr>
                <w:rFonts w:ascii="Arial" w:hAnsi="Arial" w:cs="Arial"/>
                <w:sz w:val="22"/>
                <w:szCs w:val="22"/>
                <w:lang w:val="en-US"/>
              </w:rPr>
              <w:t xml:space="preserve">, </w:t>
            </w:r>
            <w:proofErr w:type="spellStart"/>
            <w:r w:rsidRPr="001E3FE5">
              <w:rPr>
                <w:rFonts w:ascii="Arial" w:hAnsi="Arial" w:cs="Arial"/>
                <w:sz w:val="22"/>
                <w:szCs w:val="22"/>
                <w:lang w:val="en-US"/>
              </w:rPr>
              <w:t>adr</w:t>
            </w:r>
            <w:proofErr w:type="spellEnd"/>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555498D6"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b/>
                <w:bCs/>
                <w:sz w:val="22"/>
                <w:szCs w:val="22"/>
              </w:rPr>
              <w:t>Profile</w:t>
            </w:r>
            <w:proofErr w:type="spellEnd"/>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9782874" w14:textId="77777777" w:rsidR="001E3FE5" w:rsidRPr="001E3FE5" w:rsidRDefault="001E3FE5" w:rsidP="001E3FE5">
            <w:pPr>
              <w:spacing w:after="0"/>
              <w:jc w:val="center"/>
              <w:rPr>
                <w:rFonts w:ascii="Arial" w:hAnsi="Arial" w:cs="Arial"/>
                <w:sz w:val="22"/>
                <w:szCs w:val="22"/>
              </w:rPr>
            </w:pPr>
            <w:proofErr w:type="spellStart"/>
            <w:r w:rsidRPr="001E3FE5">
              <w:rPr>
                <w:rFonts w:ascii="Arial" w:hAnsi="Arial" w:cs="Arial"/>
                <w:sz w:val="22"/>
                <w:szCs w:val="22"/>
              </w:rPr>
              <w:t>Extracted</w:t>
            </w:r>
            <w:proofErr w:type="spellEnd"/>
            <w:r w:rsidRPr="001E3FE5">
              <w:rPr>
                <w:rFonts w:ascii="Arial" w:hAnsi="Arial" w:cs="Arial"/>
                <w:sz w:val="22"/>
                <w:szCs w:val="22"/>
              </w:rPr>
              <w:t xml:space="preserve"> </w:t>
            </w:r>
            <w:proofErr w:type="spellStart"/>
            <w:r w:rsidRPr="001E3FE5">
              <w:rPr>
                <w:rFonts w:ascii="Arial" w:hAnsi="Arial" w:cs="Arial"/>
                <w:sz w:val="22"/>
                <w:szCs w:val="22"/>
              </w:rPr>
              <w:t>pre</w:t>
            </w:r>
            <w:proofErr w:type="spellEnd"/>
            <w:r w:rsidRPr="001E3FE5">
              <w:rPr>
                <w:rFonts w:ascii="Arial" w:hAnsi="Arial" w:cs="Arial"/>
                <w:sz w:val="22"/>
                <w:szCs w:val="22"/>
              </w:rPr>
              <w:t>-pipeline</w:t>
            </w:r>
          </w:p>
        </w:tc>
        <w:tc>
          <w:tcPr>
            <w:tcW w:w="4635" w:type="dxa"/>
            <w:tcBorders>
              <w:top w:val="single" w:sz="6" w:space="0" w:color="000000"/>
              <w:left w:val="single" w:sz="6" w:space="0" w:color="000000"/>
              <w:bottom w:val="single" w:sz="6" w:space="0" w:color="000000"/>
              <w:right w:val="single" w:sz="6" w:space="0" w:color="000000"/>
            </w:tcBorders>
            <w:vAlign w:val="center"/>
            <w:hideMark/>
          </w:tcPr>
          <w:p w14:paraId="01B4B466" w14:textId="02E4DD2A" w:rsidR="001E3FE5" w:rsidRPr="001E3FE5" w:rsidRDefault="001E3FE5" w:rsidP="001E3FE5">
            <w:pPr>
              <w:spacing w:after="0"/>
              <w:jc w:val="center"/>
              <w:rPr>
                <w:rFonts w:ascii="Arial" w:hAnsi="Arial" w:cs="Arial"/>
                <w:sz w:val="22"/>
                <w:szCs w:val="22"/>
                <w:lang w:val="en-US"/>
              </w:rPr>
            </w:pPr>
            <w:r w:rsidRPr="001E3FE5">
              <w:rPr>
                <w:rFonts w:ascii="Arial" w:hAnsi="Arial" w:cs="Arial"/>
                <w:sz w:val="22"/>
                <w:szCs w:val="22"/>
                <w:lang w:val="en-US"/>
              </w:rPr>
              <w:t>Reserved for the post-hoc interpretation of value and risk across the behavioral clusters.</w:t>
            </w:r>
          </w:p>
        </w:tc>
      </w:tr>
    </w:tbl>
    <w:p w14:paraId="44CFE687" w14:textId="77777777" w:rsidR="00DA7531" w:rsidRDefault="00DA7531" w:rsidP="001E3FE5">
      <w:pPr>
        <w:jc w:val="both"/>
        <w:rPr>
          <w:rFonts w:ascii="Arial" w:hAnsi="Arial" w:cs="Arial"/>
          <w:b/>
          <w:bCs/>
          <w:sz w:val="22"/>
          <w:szCs w:val="22"/>
          <w:lang w:val="en-US"/>
        </w:rPr>
      </w:pPr>
    </w:p>
    <w:p w14:paraId="35B11452" w14:textId="2AD28706" w:rsidR="001E3FE5" w:rsidRPr="00DA7531" w:rsidRDefault="001E3FE5" w:rsidP="001E3FE5">
      <w:pPr>
        <w:jc w:val="both"/>
        <w:rPr>
          <w:rFonts w:ascii="Arial" w:hAnsi="Arial" w:cs="Arial"/>
          <w:b/>
          <w:bCs/>
          <w:sz w:val="32"/>
          <w:szCs w:val="32"/>
          <w:lang w:val="en-US"/>
        </w:rPr>
      </w:pPr>
      <w:r w:rsidRPr="00DA7531">
        <w:rPr>
          <w:rFonts w:ascii="Arial" w:hAnsi="Arial" w:cs="Arial"/>
          <w:b/>
          <w:bCs/>
          <w:sz w:val="32"/>
          <w:szCs w:val="32"/>
          <w:lang w:val="en-US"/>
        </w:rPr>
        <w:t xml:space="preserve">4. Experimental </w:t>
      </w:r>
      <w:r w:rsidR="0079473F">
        <w:rPr>
          <w:rFonts w:ascii="Arial" w:hAnsi="Arial" w:cs="Arial"/>
          <w:b/>
          <w:bCs/>
          <w:sz w:val="32"/>
          <w:szCs w:val="32"/>
          <w:lang w:val="en-US"/>
        </w:rPr>
        <w:t>p</w:t>
      </w:r>
      <w:r w:rsidRPr="00DA7531">
        <w:rPr>
          <w:rFonts w:ascii="Arial" w:hAnsi="Arial" w:cs="Arial"/>
          <w:b/>
          <w:bCs/>
          <w:sz w:val="32"/>
          <w:szCs w:val="32"/>
          <w:lang w:val="en-US"/>
        </w:rPr>
        <w:t xml:space="preserve">rotocol </w:t>
      </w:r>
      <w:r w:rsidR="0079473F">
        <w:rPr>
          <w:rFonts w:ascii="Arial" w:hAnsi="Arial" w:cs="Arial"/>
          <w:b/>
          <w:bCs/>
          <w:sz w:val="32"/>
          <w:szCs w:val="32"/>
          <w:lang w:val="en-US"/>
        </w:rPr>
        <w:t>and</w:t>
      </w:r>
      <w:r w:rsidRPr="00DA7531">
        <w:rPr>
          <w:rFonts w:ascii="Arial" w:hAnsi="Arial" w:cs="Arial"/>
          <w:b/>
          <w:bCs/>
          <w:sz w:val="32"/>
          <w:szCs w:val="32"/>
          <w:lang w:val="en-US"/>
        </w:rPr>
        <w:t xml:space="preserve"> </w:t>
      </w:r>
      <w:r w:rsidR="0079473F">
        <w:rPr>
          <w:rFonts w:ascii="Arial" w:hAnsi="Arial" w:cs="Arial"/>
          <w:b/>
          <w:bCs/>
          <w:sz w:val="32"/>
          <w:szCs w:val="32"/>
          <w:lang w:val="en-US"/>
        </w:rPr>
        <w:t>c</w:t>
      </w:r>
      <w:r w:rsidRPr="00DA7531">
        <w:rPr>
          <w:rFonts w:ascii="Arial" w:hAnsi="Arial" w:cs="Arial"/>
          <w:b/>
          <w:bCs/>
          <w:sz w:val="32"/>
          <w:szCs w:val="32"/>
          <w:lang w:val="en-US"/>
        </w:rPr>
        <w:t xml:space="preserve">lustering </w:t>
      </w:r>
      <w:r w:rsidR="0079473F">
        <w:rPr>
          <w:rFonts w:ascii="Arial" w:hAnsi="Arial" w:cs="Arial"/>
          <w:b/>
          <w:bCs/>
          <w:sz w:val="32"/>
          <w:szCs w:val="32"/>
          <w:lang w:val="en-US"/>
        </w:rPr>
        <w:t>b</w:t>
      </w:r>
      <w:r w:rsidRPr="00DA7531">
        <w:rPr>
          <w:rFonts w:ascii="Arial" w:hAnsi="Arial" w:cs="Arial"/>
          <w:b/>
          <w:bCs/>
          <w:sz w:val="32"/>
          <w:szCs w:val="32"/>
          <w:lang w:val="en-US"/>
        </w:rPr>
        <w:t>aseline</w:t>
      </w:r>
    </w:p>
    <w:p w14:paraId="65656B2F" w14:textId="55123162"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A reproducible evaluation pipeline was developed to determine the optimal number of clusters (K) across a predefined</w:t>
      </w:r>
      <w:r w:rsidR="001D369A">
        <w:rPr>
          <w:rFonts w:ascii="Arial" w:hAnsi="Arial" w:cs="Arial"/>
          <w:sz w:val="22"/>
          <w:szCs w:val="22"/>
          <w:lang w:val="en-US"/>
        </w:rPr>
        <w:t xml:space="preserve"> range</w:t>
      </w:r>
      <w:r w:rsidRPr="001E3FE5">
        <w:rPr>
          <w:rFonts w:ascii="Arial" w:hAnsi="Arial" w:cs="Arial"/>
          <w:sz w:val="22"/>
          <w:szCs w:val="22"/>
          <w:lang w:val="en-US"/>
        </w:rPr>
        <w:t xml:space="preserve"> (K </w:t>
      </w:r>
      <m:oMath>
        <m:r>
          <w:rPr>
            <w:rFonts w:ascii="Cambria Math" w:hAnsi="Cambria Math" w:cs="Arial"/>
            <w:sz w:val="22"/>
            <w:szCs w:val="22"/>
            <w:lang w:val="en-US"/>
          </w:rPr>
          <m:t>∈</m:t>
        </m:r>
        <m:d>
          <m:dPr>
            <m:begChr m:val="["/>
            <m:endChr m:val="]"/>
            <m:ctrlPr>
              <w:rPr>
                <w:rFonts w:ascii="Cambria Math" w:hAnsi="Cambria Math" w:cs="Arial"/>
                <w:i/>
                <w:sz w:val="22"/>
                <w:szCs w:val="22"/>
                <w:lang w:val="en-US"/>
              </w:rPr>
            </m:ctrlPr>
          </m:dPr>
          <m:e>
            <m:r>
              <w:rPr>
                <w:rFonts w:ascii="Cambria Math" w:hAnsi="Cambria Math" w:cs="Arial"/>
                <w:sz w:val="22"/>
                <w:szCs w:val="22"/>
                <w:lang w:val="en-US"/>
              </w:rPr>
              <m:t>3,8</m:t>
            </m:r>
          </m:e>
        </m:d>
      </m:oMath>
      <w:r w:rsidRPr="001E3FE5">
        <w:rPr>
          <w:rFonts w:ascii="Arial" w:hAnsi="Arial" w:cs="Arial"/>
          <w:sz w:val="22"/>
          <w:szCs w:val="22"/>
          <w:lang w:val="en-US"/>
        </w:rPr>
        <w:t>). To validate the stability of the discovered topologies, all baseline configurations were executed across five distinct random seeds (42, 123, 456, 789, 999).</w:t>
      </w:r>
    </w:p>
    <w:p w14:paraId="7ECDE70D" w14:textId="551F8B08" w:rsidR="001E3FE5" w:rsidRPr="00DA7531" w:rsidRDefault="001E3FE5" w:rsidP="001E3FE5">
      <w:pPr>
        <w:jc w:val="both"/>
        <w:rPr>
          <w:rFonts w:ascii="Arial" w:hAnsi="Arial" w:cs="Arial"/>
          <w:lang w:val="en-US"/>
        </w:rPr>
      </w:pPr>
      <w:r w:rsidRPr="00DA7531">
        <w:rPr>
          <w:rFonts w:ascii="Arial" w:hAnsi="Arial" w:cs="Arial"/>
          <w:b/>
          <w:bCs/>
          <w:lang w:val="en-US"/>
        </w:rPr>
        <w:lastRenderedPageBreak/>
        <w:t xml:space="preserve">4.1 K-Means </w:t>
      </w:r>
      <w:r w:rsidR="00732D75">
        <w:rPr>
          <w:rFonts w:ascii="Arial" w:hAnsi="Arial" w:cs="Arial"/>
          <w:b/>
          <w:bCs/>
          <w:lang w:val="en-US"/>
        </w:rPr>
        <w:t>b</w:t>
      </w:r>
      <w:r w:rsidRPr="00DA7531">
        <w:rPr>
          <w:rFonts w:ascii="Arial" w:hAnsi="Arial" w:cs="Arial"/>
          <w:b/>
          <w:bCs/>
          <w:lang w:val="en-US"/>
        </w:rPr>
        <w:t xml:space="preserve">aseline </w:t>
      </w:r>
      <w:r w:rsidR="00732D75">
        <w:rPr>
          <w:rFonts w:ascii="Arial" w:hAnsi="Arial" w:cs="Arial"/>
          <w:b/>
          <w:bCs/>
          <w:lang w:val="en-US"/>
        </w:rPr>
        <w:t>c</w:t>
      </w:r>
      <w:r w:rsidRPr="00DA7531">
        <w:rPr>
          <w:rFonts w:ascii="Arial" w:hAnsi="Arial" w:cs="Arial"/>
          <w:b/>
          <w:bCs/>
          <w:lang w:val="en-US"/>
        </w:rPr>
        <w:t>onfiguration</w:t>
      </w:r>
    </w:p>
    <w:p w14:paraId="3C25DD07" w14:textId="3B4F7E7D"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 xml:space="preserve">Internal validity indices computed on the R-EUCLID-standard matrix definitively isolated </w:t>
      </w:r>
      <w:r w:rsidRPr="002444D2">
        <w:rPr>
          <w:rFonts w:ascii="Arial" w:hAnsi="Arial" w:cs="Arial"/>
          <w:sz w:val="22"/>
          <w:szCs w:val="22"/>
          <w:lang w:val="en-US"/>
        </w:rPr>
        <w:t>K=5</w:t>
      </w:r>
      <w:r w:rsidRPr="001E3FE5">
        <w:rPr>
          <w:rFonts w:ascii="Arial" w:hAnsi="Arial" w:cs="Arial"/>
          <w:sz w:val="22"/>
          <w:szCs w:val="22"/>
          <w:lang w:val="en-US"/>
        </w:rPr>
        <w:t xml:space="preserve"> as the</w:t>
      </w:r>
      <w:r w:rsidR="00732D75">
        <w:rPr>
          <w:rFonts w:ascii="Arial" w:hAnsi="Arial" w:cs="Arial"/>
          <w:sz w:val="22"/>
          <w:szCs w:val="22"/>
          <w:lang w:val="en-US"/>
        </w:rPr>
        <w:t xml:space="preserve"> </w:t>
      </w:r>
      <w:r w:rsidRPr="001E3FE5">
        <w:rPr>
          <w:rFonts w:ascii="Arial" w:hAnsi="Arial" w:cs="Arial"/>
          <w:sz w:val="22"/>
          <w:szCs w:val="22"/>
          <w:lang w:val="en-US"/>
        </w:rPr>
        <w:t>optimal partition.</w:t>
      </w:r>
    </w:p>
    <w:p w14:paraId="25518F86" w14:textId="6C0760F0" w:rsidR="002863EB" w:rsidRDefault="001E3FE5" w:rsidP="002863EB">
      <w:pPr>
        <w:pStyle w:val="PargrafodaLista"/>
        <w:numPr>
          <w:ilvl w:val="0"/>
          <w:numId w:val="12"/>
        </w:numPr>
        <w:jc w:val="both"/>
        <w:rPr>
          <w:rFonts w:ascii="Arial" w:hAnsi="Arial" w:cs="Arial"/>
          <w:sz w:val="22"/>
          <w:szCs w:val="22"/>
          <w:lang w:val="en-US"/>
        </w:rPr>
      </w:pPr>
      <w:r w:rsidRPr="002863EB">
        <w:rPr>
          <w:rFonts w:ascii="Arial" w:hAnsi="Arial" w:cs="Arial"/>
          <w:b/>
          <w:bCs/>
          <w:sz w:val="22"/>
          <w:szCs w:val="22"/>
          <w:lang w:val="en-US"/>
        </w:rPr>
        <w:t xml:space="preserve">Cohesion </w:t>
      </w:r>
      <w:r w:rsidR="00484847">
        <w:rPr>
          <w:rFonts w:ascii="Arial" w:hAnsi="Arial" w:cs="Arial"/>
          <w:b/>
          <w:bCs/>
          <w:sz w:val="22"/>
          <w:szCs w:val="22"/>
          <w:lang w:val="en-US"/>
        </w:rPr>
        <w:t>and</w:t>
      </w:r>
      <w:r w:rsidRPr="002863EB">
        <w:rPr>
          <w:rFonts w:ascii="Arial" w:hAnsi="Arial" w:cs="Arial"/>
          <w:b/>
          <w:bCs/>
          <w:sz w:val="22"/>
          <w:szCs w:val="22"/>
          <w:lang w:val="en-US"/>
        </w:rPr>
        <w:t xml:space="preserve"> </w:t>
      </w:r>
      <w:r w:rsidR="00484847">
        <w:rPr>
          <w:rFonts w:ascii="Arial" w:hAnsi="Arial" w:cs="Arial"/>
          <w:b/>
          <w:bCs/>
          <w:sz w:val="22"/>
          <w:szCs w:val="22"/>
          <w:lang w:val="en-US"/>
        </w:rPr>
        <w:t>s</w:t>
      </w:r>
      <w:r w:rsidRPr="002863EB">
        <w:rPr>
          <w:rFonts w:ascii="Arial" w:hAnsi="Arial" w:cs="Arial"/>
          <w:b/>
          <w:bCs/>
          <w:sz w:val="22"/>
          <w:szCs w:val="22"/>
          <w:lang w:val="en-US"/>
        </w:rPr>
        <w:t>eparation:</w:t>
      </w:r>
      <w:r w:rsidRPr="002863EB">
        <w:rPr>
          <w:rFonts w:ascii="Arial" w:hAnsi="Arial" w:cs="Arial"/>
          <w:sz w:val="22"/>
          <w:szCs w:val="22"/>
          <w:lang w:val="en-US"/>
        </w:rPr>
        <w:t xml:space="preserve"> K=5 achieved the highest mean Silhouette </w:t>
      </w:r>
      <w:r w:rsidR="00732D75" w:rsidRPr="002863EB">
        <w:rPr>
          <w:rFonts w:ascii="Arial" w:hAnsi="Arial" w:cs="Arial"/>
          <w:sz w:val="22"/>
          <w:szCs w:val="22"/>
          <w:lang w:val="en-US"/>
        </w:rPr>
        <w:t>s</w:t>
      </w:r>
      <w:r w:rsidRPr="002863EB">
        <w:rPr>
          <w:rFonts w:ascii="Arial" w:hAnsi="Arial" w:cs="Arial"/>
          <w:sz w:val="22"/>
          <w:szCs w:val="22"/>
          <w:lang w:val="en-US"/>
        </w:rPr>
        <w:t xml:space="preserve">core (0.1578), the lowest Davies-Bouldin </w:t>
      </w:r>
      <w:r w:rsidR="00B77A05" w:rsidRPr="002863EB">
        <w:rPr>
          <w:rFonts w:ascii="Arial" w:hAnsi="Arial" w:cs="Arial"/>
          <w:sz w:val="22"/>
          <w:szCs w:val="22"/>
          <w:lang w:val="en-US"/>
        </w:rPr>
        <w:t>i</w:t>
      </w:r>
      <w:r w:rsidRPr="002863EB">
        <w:rPr>
          <w:rFonts w:ascii="Arial" w:hAnsi="Arial" w:cs="Arial"/>
          <w:sz w:val="22"/>
          <w:szCs w:val="22"/>
          <w:lang w:val="en-US"/>
        </w:rPr>
        <w:t xml:space="preserve">ndex (1.675), and the highest </w:t>
      </w:r>
      <w:proofErr w:type="spellStart"/>
      <w:r w:rsidRPr="002863EB">
        <w:rPr>
          <w:rFonts w:ascii="Arial" w:hAnsi="Arial" w:cs="Arial"/>
          <w:sz w:val="22"/>
          <w:szCs w:val="22"/>
          <w:lang w:val="en-US"/>
        </w:rPr>
        <w:t>Calinski-Harabasz</w:t>
      </w:r>
      <w:proofErr w:type="spellEnd"/>
      <w:r w:rsidRPr="002863EB">
        <w:rPr>
          <w:rFonts w:ascii="Arial" w:hAnsi="Arial" w:cs="Arial"/>
          <w:sz w:val="22"/>
          <w:szCs w:val="22"/>
          <w:lang w:val="en-US"/>
        </w:rPr>
        <w:t xml:space="preserve"> </w:t>
      </w:r>
      <w:r w:rsidR="00B77A05" w:rsidRPr="002863EB">
        <w:rPr>
          <w:rFonts w:ascii="Arial" w:hAnsi="Arial" w:cs="Arial"/>
          <w:sz w:val="22"/>
          <w:szCs w:val="22"/>
          <w:lang w:val="en-US"/>
        </w:rPr>
        <w:t>s</w:t>
      </w:r>
      <w:r w:rsidRPr="002863EB">
        <w:rPr>
          <w:rFonts w:ascii="Arial" w:hAnsi="Arial" w:cs="Arial"/>
          <w:sz w:val="22"/>
          <w:szCs w:val="22"/>
          <w:lang w:val="en-US"/>
        </w:rPr>
        <w:t>core (15819.28) across the grid.</w:t>
      </w:r>
    </w:p>
    <w:p w14:paraId="0DF0AE24" w14:textId="721EBE23" w:rsidR="001E3FE5" w:rsidRPr="002863EB" w:rsidRDefault="001E3FE5" w:rsidP="002863EB">
      <w:pPr>
        <w:pStyle w:val="PargrafodaLista"/>
        <w:numPr>
          <w:ilvl w:val="0"/>
          <w:numId w:val="12"/>
        </w:numPr>
        <w:jc w:val="both"/>
        <w:rPr>
          <w:rFonts w:ascii="Arial" w:hAnsi="Arial" w:cs="Arial"/>
          <w:sz w:val="22"/>
          <w:szCs w:val="22"/>
          <w:lang w:val="en-US"/>
        </w:rPr>
      </w:pPr>
      <w:r w:rsidRPr="002863EB">
        <w:rPr>
          <w:rFonts w:ascii="Arial" w:hAnsi="Arial" w:cs="Arial"/>
          <w:b/>
          <w:bCs/>
          <w:sz w:val="22"/>
          <w:szCs w:val="22"/>
          <w:lang w:val="en-US"/>
        </w:rPr>
        <w:t>Stability:</w:t>
      </w:r>
      <w:r w:rsidRPr="002863EB">
        <w:rPr>
          <w:rFonts w:ascii="Arial" w:hAnsi="Arial" w:cs="Arial"/>
          <w:sz w:val="22"/>
          <w:szCs w:val="22"/>
          <w:lang w:val="en-US"/>
        </w:rPr>
        <w:t xml:space="preserve"> The K=5 partition demonstrated</w:t>
      </w:r>
      <w:r w:rsidR="00B77A05" w:rsidRPr="002863EB">
        <w:rPr>
          <w:rFonts w:ascii="Arial" w:hAnsi="Arial" w:cs="Arial"/>
          <w:sz w:val="22"/>
          <w:szCs w:val="22"/>
          <w:lang w:val="en-US"/>
        </w:rPr>
        <w:t xml:space="preserve"> great</w:t>
      </w:r>
      <w:r w:rsidRPr="002863EB">
        <w:rPr>
          <w:rFonts w:ascii="Arial" w:hAnsi="Arial" w:cs="Arial"/>
          <w:sz w:val="22"/>
          <w:szCs w:val="22"/>
          <w:lang w:val="en-US"/>
        </w:rPr>
        <w:t xml:space="preserve"> structural stability, exhibiting a standard deviation of just 0.0009 in its Silhouette scores across all 5 random initializations. This confirms the algorithm consistently converges on the exact same fundamental behavioral structures regardless of starting centroids.</w:t>
      </w:r>
    </w:p>
    <w:p w14:paraId="655560AF" w14:textId="580218ED" w:rsidR="001E3FE5" w:rsidRPr="00DA7531" w:rsidRDefault="001E3FE5" w:rsidP="001E3FE5">
      <w:pPr>
        <w:jc w:val="both"/>
        <w:rPr>
          <w:rFonts w:ascii="Arial" w:hAnsi="Arial" w:cs="Arial"/>
          <w:lang w:val="en-US"/>
        </w:rPr>
      </w:pPr>
      <w:r w:rsidRPr="00DA7531">
        <w:rPr>
          <w:rFonts w:ascii="Arial" w:hAnsi="Arial" w:cs="Arial"/>
          <w:b/>
          <w:bCs/>
          <w:lang w:val="en-US"/>
        </w:rPr>
        <w:t xml:space="preserve">4.2 Intelligent </w:t>
      </w:r>
      <w:r w:rsidR="00B413C8">
        <w:rPr>
          <w:rFonts w:ascii="Arial" w:hAnsi="Arial" w:cs="Arial"/>
          <w:b/>
          <w:bCs/>
          <w:lang w:val="en-US"/>
        </w:rPr>
        <w:t>i</w:t>
      </w:r>
      <w:r w:rsidRPr="00DA7531">
        <w:rPr>
          <w:rFonts w:ascii="Arial" w:hAnsi="Arial" w:cs="Arial"/>
          <w:b/>
          <w:bCs/>
          <w:lang w:val="en-US"/>
        </w:rPr>
        <w:t>nitialization (</w:t>
      </w:r>
      <w:proofErr w:type="spellStart"/>
      <w:r w:rsidRPr="00DA7531">
        <w:rPr>
          <w:rFonts w:ascii="Arial" w:hAnsi="Arial" w:cs="Arial"/>
          <w:b/>
          <w:bCs/>
          <w:lang w:val="en-US"/>
        </w:rPr>
        <w:t>iK</w:t>
      </w:r>
      <w:proofErr w:type="spellEnd"/>
      <w:r w:rsidRPr="00DA7531">
        <w:rPr>
          <w:rFonts w:ascii="Arial" w:hAnsi="Arial" w:cs="Arial"/>
          <w:b/>
          <w:bCs/>
          <w:lang w:val="en-US"/>
        </w:rPr>
        <w:t>-Means)</w:t>
      </w:r>
    </w:p>
    <w:p w14:paraId="176B0FF7" w14:textId="555A254C" w:rsidR="001E3FE5" w:rsidRDefault="001E3FE5" w:rsidP="001E3FE5">
      <w:pPr>
        <w:jc w:val="both"/>
        <w:rPr>
          <w:rFonts w:ascii="Arial" w:hAnsi="Arial" w:cs="Arial"/>
          <w:sz w:val="22"/>
          <w:szCs w:val="22"/>
          <w:lang w:val="en-US"/>
        </w:rPr>
      </w:pPr>
      <w:r w:rsidRPr="001E3FE5">
        <w:rPr>
          <w:rFonts w:ascii="Arial" w:hAnsi="Arial" w:cs="Arial"/>
          <w:sz w:val="22"/>
          <w:szCs w:val="22"/>
          <w:lang w:val="en-US"/>
        </w:rPr>
        <w:t>To further cross-validate the inherent mathematical structure of the data independently of K-Means' random centroid initialization, a deterministic anomalous-pattern (AP) extraction algorithm</w:t>
      </w:r>
      <w:r w:rsidR="00974E61">
        <w:rPr>
          <w:rFonts w:ascii="Arial" w:hAnsi="Arial" w:cs="Arial"/>
          <w:sz w:val="22"/>
          <w:szCs w:val="22"/>
          <w:lang w:val="en-US"/>
        </w:rPr>
        <w:t xml:space="preserve"> </w:t>
      </w:r>
      <w:r w:rsidRPr="001E3FE5">
        <w:rPr>
          <w:rFonts w:ascii="Arial" w:hAnsi="Arial" w:cs="Arial"/>
          <w:sz w:val="22"/>
          <w:szCs w:val="22"/>
          <w:lang w:val="en-US"/>
        </w:rPr>
        <w:t xml:space="preserve">was implemented. The </w:t>
      </w:r>
      <w:proofErr w:type="spellStart"/>
      <w:r w:rsidRPr="001E3FE5">
        <w:rPr>
          <w:rFonts w:ascii="Arial" w:hAnsi="Arial" w:cs="Arial"/>
          <w:sz w:val="22"/>
          <w:szCs w:val="22"/>
          <w:lang w:val="en-US"/>
        </w:rPr>
        <w:t>iK</w:t>
      </w:r>
      <w:proofErr w:type="spellEnd"/>
      <w:r w:rsidRPr="001E3FE5">
        <w:rPr>
          <w:rFonts w:ascii="Arial" w:hAnsi="Arial" w:cs="Arial"/>
          <w:sz w:val="22"/>
          <w:szCs w:val="22"/>
          <w:lang w:val="en-US"/>
        </w:rPr>
        <w:t>-Means algorithm extracted 14 anomalous patterns from the standard representation, confirming the presence of highly distinct demand sub-groups within the data matrix.</w:t>
      </w:r>
    </w:p>
    <w:p w14:paraId="7893B2B4" w14:textId="77777777" w:rsidR="002863EB" w:rsidRPr="001E3FE5" w:rsidRDefault="002863EB" w:rsidP="001E3FE5">
      <w:pPr>
        <w:jc w:val="both"/>
        <w:rPr>
          <w:rFonts w:ascii="Arial" w:hAnsi="Arial" w:cs="Arial"/>
          <w:sz w:val="22"/>
          <w:szCs w:val="22"/>
          <w:lang w:val="en-US"/>
        </w:rPr>
      </w:pPr>
    </w:p>
    <w:p w14:paraId="015029E9" w14:textId="6627897F" w:rsidR="001E3FE5" w:rsidRPr="002863EB" w:rsidRDefault="001E3FE5" w:rsidP="001E3FE5">
      <w:pPr>
        <w:jc w:val="both"/>
        <w:rPr>
          <w:rFonts w:ascii="Arial" w:hAnsi="Arial" w:cs="Arial"/>
          <w:b/>
          <w:bCs/>
          <w:sz w:val="32"/>
          <w:szCs w:val="32"/>
          <w:lang w:val="en-US"/>
        </w:rPr>
      </w:pPr>
      <w:r w:rsidRPr="002863EB">
        <w:rPr>
          <w:rFonts w:ascii="Arial" w:hAnsi="Arial" w:cs="Arial"/>
          <w:b/>
          <w:bCs/>
          <w:sz w:val="32"/>
          <w:szCs w:val="32"/>
          <w:lang w:val="en-US"/>
        </w:rPr>
        <w:t xml:space="preserve">5. Robustness </w:t>
      </w:r>
      <w:r w:rsidR="00761547" w:rsidRPr="002863EB">
        <w:rPr>
          <w:rFonts w:ascii="Arial" w:hAnsi="Arial" w:cs="Arial"/>
          <w:b/>
          <w:bCs/>
          <w:sz w:val="32"/>
          <w:szCs w:val="32"/>
          <w:lang w:val="en-US"/>
        </w:rPr>
        <w:t>and s</w:t>
      </w:r>
      <w:r w:rsidRPr="002863EB">
        <w:rPr>
          <w:rFonts w:ascii="Arial" w:hAnsi="Arial" w:cs="Arial"/>
          <w:b/>
          <w:bCs/>
          <w:sz w:val="32"/>
          <w:szCs w:val="32"/>
          <w:lang w:val="en-US"/>
        </w:rPr>
        <w:t xml:space="preserve">ensitivity </w:t>
      </w:r>
      <w:r w:rsidR="00B33942" w:rsidRPr="002863EB">
        <w:rPr>
          <w:rFonts w:ascii="Arial" w:hAnsi="Arial" w:cs="Arial"/>
          <w:b/>
          <w:bCs/>
          <w:sz w:val="32"/>
          <w:szCs w:val="32"/>
          <w:lang w:val="en-US"/>
        </w:rPr>
        <w:t>analysis</w:t>
      </w:r>
    </w:p>
    <w:p w14:paraId="7B648571" w14:textId="3BFC8F89"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To ensure that the discovered clusters represent genuine behavioral variations rather than</w:t>
      </w:r>
      <w:r w:rsidR="00761547">
        <w:rPr>
          <w:rFonts w:ascii="Arial" w:hAnsi="Arial" w:cs="Arial"/>
          <w:sz w:val="22"/>
          <w:szCs w:val="22"/>
          <w:lang w:val="en-US"/>
        </w:rPr>
        <w:t xml:space="preserve"> </w:t>
      </w:r>
      <w:r w:rsidRPr="001E3FE5">
        <w:rPr>
          <w:rFonts w:ascii="Arial" w:hAnsi="Arial" w:cs="Arial"/>
          <w:sz w:val="22"/>
          <w:szCs w:val="22"/>
          <w:lang w:val="en-US"/>
        </w:rPr>
        <w:t>artifacts of extreme numerical values or scaling methodology, a controlled variant was evaluated.</w:t>
      </w:r>
    </w:p>
    <w:p w14:paraId="5144DB09" w14:textId="3F8CD4D9" w:rsidR="002863EB" w:rsidRDefault="001E3FE5" w:rsidP="002863EB">
      <w:pPr>
        <w:pStyle w:val="PargrafodaLista"/>
        <w:numPr>
          <w:ilvl w:val="0"/>
          <w:numId w:val="13"/>
        </w:numPr>
        <w:jc w:val="both"/>
        <w:rPr>
          <w:rFonts w:ascii="Arial" w:hAnsi="Arial" w:cs="Arial"/>
          <w:sz w:val="22"/>
          <w:szCs w:val="22"/>
          <w:lang w:val="en-US"/>
        </w:rPr>
      </w:pPr>
      <w:r w:rsidRPr="002863EB">
        <w:rPr>
          <w:rFonts w:ascii="Arial" w:hAnsi="Arial" w:cs="Arial"/>
          <w:b/>
          <w:bCs/>
          <w:sz w:val="22"/>
          <w:szCs w:val="22"/>
          <w:lang w:val="en-US"/>
        </w:rPr>
        <w:t>R0 (Main):</w:t>
      </w:r>
      <w:r w:rsidRPr="002863EB">
        <w:rPr>
          <w:rFonts w:ascii="Arial" w:hAnsi="Arial" w:cs="Arial"/>
          <w:sz w:val="22"/>
          <w:szCs w:val="22"/>
          <w:lang w:val="en-US"/>
        </w:rPr>
        <w:t xml:space="preserve"> R-EUCLID-standard-countryTop15-noADR (Numerical variables scaled via </w:t>
      </w:r>
      <w:proofErr w:type="spellStart"/>
      <w:r w:rsidRPr="002863EB">
        <w:rPr>
          <w:rFonts w:ascii="Arial" w:hAnsi="Arial" w:cs="Arial"/>
          <w:sz w:val="22"/>
          <w:szCs w:val="22"/>
          <w:lang w:val="en-US"/>
        </w:rPr>
        <w:t>StandardScaler</w:t>
      </w:r>
      <w:proofErr w:type="spellEnd"/>
      <w:r w:rsidRPr="002863EB">
        <w:rPr>
          <w:rFonts w:ascii="Arial" w:hAnsi="Arial" w:cs="Arial"/>
          <w:sz w:val="22"/>
          <w:szCs w:val="22"/>
          <w:lang w:val="en-US"/>
        </w:rPr>
        <w:t>).</w:t>
      </w:r>
    </w:p>
    <w:p w14:paraId="36354170" w14:textId="405CB4B2" w:rsidR="001E3FE5" w:rsidRPr="002863EB" w:rsidRDefault="001E3FE5" w:rsidP="002863EB">
      <w:pPr>
        <w:pStyle w:val="PargrafodaLista"/>
        <w:numPr>
          <w:ilvl w:val="0"/>
          <w:numId w:val="13"/>
        </w:numPr>
        <w:jc w:val="both"/>
        <w:rPr>
          <w:rFonts w:ascii="Arial" w:hAnsi="Arial" w:cs="Arial"/>
          <w:sz w:val="22"/>
          <w:szCs w:val="22"/>
          <w:lang w:val="en-US"/>
        </w:rPr>
      </w:pPr>
      <w:r w:rsidRPr="002863EB">
        <w:rPr>
          <w:rFonts w:ascii="Arial" w:hAnsi="Arial" w:cs="Arial"/>
          <w:b/>
          <w:bCs/>
          <w:sz w:val="22"/>
          <w:szCs w:val="22"/>
          <w:lang w:val="en-US"/>
        </w:rPr>
        <w:t>R1 (</w:t>
      </w:r>
      <w:r w:rsidR="002952BA">
        <w:rPr>
          <w:rFonts w:ascii="Arial" w:hAnsi="Arial" w:cs="Arial"/>
          <w:b/>
          <w:bCs/>
          <w:sz w:val="22"/>
          <w:szCs w:val="22"/>
          <w:lang w:val="en-US"/>
        </w:rPr>
        <w:t>V</w:t>
      </w:r>
      <w:r w:rsidRPr="002863EB">
        <w:rPr>
          <w:rFonts w:ascii="Arial" w:hAnsi="Arial" w:cs="Arial"/>
          <w:b/>
          <w:bCs/>
          <w:sz w:val="22"/>
          <w:szCs w:val="22"/>
          <w:lang w:val="en-US"/>
        </w:rPr>
        <w:t>ariant):</w:t>
      </w:r>
      <w:r w:rsidRPr="002863EB">
        <w:rPr>
          <w:rFonts w:ascii="Arial" w:hAnsi="Arial" w:cs="Arial"/>
          <w:sz w:val="22"/>
          <w:szCs w:val="22"/>
          <w:lang w:val="en-US"/>
        </w:rPr>
        <w:t xml:space="preserve"> R-EUCLID-robust-countryTop15-noADR (Numerical variables scaled via </w:t>
      </w:r>
      <w:proofErr w:type="spellStart"/>
      <w:r w:rsidRPr="002863EB">
        <w:rPr>
          <w:rFonts w:ascii="Arial" w:hAnsi="Arial" w:cs="Arial"/>
          <w:sz w:val="22"/>
          <w:szCs w:val="22"/>
          <w:lang w:val="en-US"/>
        </w:rPr>
        <w:t>RobustScaler</w:t>
      </w:r>
      <w:proofErr w:type="spellEnd"/>
      <w:r w:rsidRPr="002863EB">
        <w:rPr>
          <w:rFonts w:ascii="Arial" w:hAnsi="Arial" w:cs="Arial"/>
          <w:sz w:val="22"/>
          <w:szCs w:val="22"/>
          <w:lang w:val="en-US"/>
        </w:rPr>
        <w:t xml:space="preserve"> using median and IQR).</w:t>
      </w:r>
    </w:p>
    <w:p w14:paraId="3BA10580" w14:textId="7D852D4A" w:rsidR="001E3FE5" w:rsidRPr="001E3FE5" w:rsidRDefault="001E3FE5" w:rsidP="001E3FE5">
      <w:pPr>
        <w:jc w:val="both"/>
        <w:rPr>
          <w:rFonts w:ascii="Arial" w:hAnsi="Arial" w:cs="Arial"/>
          <w:sz w:val="22"/>
          <w:szCs w:val="22"/>
          <w:lang w:val="en-US"/>
        </w:rPr>
      </w:pPr>
      <w:r w:rsidRPr="001E3FE5">
        <w:rPr>
          <w:rFonts w:ascii="Arial" w:hAnsi="Arial" w:cs="Arial"/>
          <w:sz w:val="22"/>
          <w:szCs w:val="22"/>
          <w:lang w:val="en-US"/>
        </w:rPr>
        <w:t>The optimal K=5 baseline was executed on the R1 variant matrix under identical</w:t>
      </w:r>
      <w:r w:rsidR="00B33942">
        <w:rPr>
          <w:rFonts w:ascii="Arial" w:hAnsi="Arial" w:cs="Arial"/>
          <w:sz w:val="22"/>
          <w:szCs w:val="22"/>
          <w:lang w:val="en-US"/>
        </w:rPr>
        <w:t xml:space="preserve"> </w:t>
      </w:r>
      <w:r w:rsidRPr="001E3FE5">
        <w:rPr>
          <w:rFonts w:ascii="Arial" w:hAnsi="Arial" w:cs="Arial"/>
          <w:sz w:val="22"/>
          <w:szCs w:val="22"/>
          <w:lang w:val="en-US"/>
        </w:rPr>
        <w:t xml:space="preserve">conditions and random seeds. The </w:t>
      </w:r>
      <w:proofErr w:type="spellStart"/>
      <w:r w:rsidRPr="001E3FE5">
        <w:rPr>
          <w:rFonts w:ascii="Arial" w:hAnsi="Arial" w:cs="Arial"/>
          <w:sz w:val="22"/>
          <w:szCs w:val="22"/>
          <w:lang w:val="en-US"/>
        </w:rPr>
        <w:t>RobustScaler</w:t>
      </w:r>
      <w:proofErr w:type="spellEnd"/>
      <w:r w:rsidRPr="001E3FE5">
        <w:rPr>
          <w:rFonts w:ascii="Arial" w:hAnsi="Arial" w:cs="Arial"/>
          <w:sz w:val="22"/>
          <w:szCs w:val="22"/>
          <w:lang w:val="en-US"/>
        </w:rPr>
        <w:t xml:space="preserve"> representation yielded slightly lower cohesion (Silhouette = 0.1509,</w:t>
      </w:r>
      <w:r w:rsidR="00A02E5F">
        <w:rPr>
          <w:rFonts w:ascii="Arial" w:hAnsi="Arial" w:cs="Arial"/>
          <w:sz w:val="22"/>
          <w:szCs w:val="22"/>
          <w:lang w:val="en-US"/>
        </w:rPr>
        <w:t xml:space="preserve"> </w:t>
      </w:r>
      <w:r w:rsidR="00A02E5F" w:rsidRPr="001E3FE5">
        <w:rPr>
          <w:rFonts w:ascii="Arial" w:hAnsi="Arial" w:cs="Arial"/>
          <w:sz w:val="22"/>
          <w:szCs w:val="22"/>
          <w:lang w:val="en-US"/>
        </w:rPr>
        <w:t>standard deviation of</w:t>
      </w:r>
      <w:r w:rsidRPr="001E3FE5">
        <w:rPr>
          <w:rFonts w:ascii="Arial" w:hAnsi="Arial" w:cs="Arial"/>
          <w:sz w:val="22"/>
          <w:szCs w:val="22"/>
          <w:lang w:val="en-US"/>
        </w:rPr>
        <w:t xml:space="preserve"> 0.0006) and a higher Davies-Bouldin score (1.955) compared to the R0 baseline. Because the internal metrics remained structurally comparable</w:t>
      </w:r>
      <w:r w:rsidR="002863EB">
        <w:rPr>
          <w:rFonts w:ascii="Arial" w:hAnsi="Arial" w:cs="Arial"/>
          <w:sz w:val="22"/>
          <w:szCs w:val="22"/>
          <w:lang w:val="en-US"/>
        </w:rPr>
        <w:t xml:space="preserve">, </w:t>
      </w:r>
      <w:r w:rsidRPr="001E3FE5">
        <w:rPr>
          <w:rFonts w:ascii="Arial" w:hAnsi="Arial" w:cs="Arial"/>
          <w:sz w:val="22"/>
          <w:szCs w:val="22"/>
          <w:lang w:val="en-US"/>
        </w:rPr>
        <w:t xml:space="preserve">we conclude that the dataset's inherent </w:t>
      </w:r>
      <w:proofErr w:type="gramStart"/>
      <w:r w:rsidRPr="001E3FE5">
        <w:rPr>
          <w:rFonts w:ascii="Arial" w:hAnsi="Arial" w:cs="Arial"/>
          <w:sz w:val="22"/>
          <w:szCs w:val="22"/>
          <w:lang w:val="en-US"/>
        </w:rPr>
        <w:t>heavy-tails</w:t>
      </w:r>
      <w:proofErr w:type="gramEnd"/>
      <w:r w:rsidRPr="001E3FE5">
        <w:rPr>
          <w:rFonts w:ascii="Arial" w:hAnsi="Arial" w:cs="Arial"/>
          <w:sz w:val="22"/>
          <w:szCs w:val="22"/>
          <w:lang w:val="en-US"/>
        </w:rPr>
        <w:t xml:space="preserve"> do not distort the Euclidean distance space when transformed via log(1+x). Therefore, the </w:t>
      </w:r>
      <w:proofErr w:type="spellStart"/>
      <w:r w:rsidRPr="001E3FE5">
        <w:rPr>
          <w:rFonts w:ascii="Arial" w:hAnsi="Arial" w:cs="Arial"/>
          <w:sz w:val="22"/>
          <w:szCs w:val="22"/>
          <w:lang w:val="en-US"/>
        </w:rPr>
        <w:t>StandardScaler</w:t>
      </w:r>
      <w:proofErr w:type="spellEnd"/>
      <w:r w:rsidRPr="001E3FE5">
        <w:rPr>
          <w:rFonts w:ascii="Arial" w:hAnsi="Arial" w:cs="Arial"/>
          <w:sz w:val="22"/>
          <w:szCs w:val="22"/>
          <w:lang w:val="en-US"/>
        </w:rPr>
        <w:t xml:space="preserve"> (R0) representation is methodologically robust and maintained as the primary matrix.</w:t>
      </w:r>
    </w:p>
    <w:p w14:paraId="67D5B54A" w14:textId="77777777" w:rsidR="00D91B87" w:rsidRPr="001E3FE5" w:rsidRDefault="00D91B87" w:rsidP="001E3FE5">
      <w:pPr>
        <w:jc w:val="both"/>
        <w:rPr>
          <w:rFonts w:ascii="Arial" w:hAnsi="Arial" w:cs="Arial"/>
          <w:sz w:val="22"/>
          <w:szCs w:val="22"/>
          <w:lang w:val="en-US"/>
        </w:rPr>
      </w:pPr>
    </w:p>
    <w:sectPr w:rsidR="00D91B87" w:rsidRPr="001E3FE5" w:rsidSect="00DA753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7DD"/>
    <w:multiLevelType w:val="hybridMultilevel"/>
    <w:tmpl w:val="C0C00F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D120B87"/>
    <w:multiLevelType w:val="multilevel"/>
    <w:tmpl w:val="DE3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C403D"/>
    <w:multiLevelType w:val="multilevel"/>
    <w:tmpl w:val="47F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1262"/>
    <w:multiLevelType w:val="hybridMultilevel"/>
    <w:tmpl w:val="B5ECC1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83264FF"/>
    <w:multiLevelType w:val="hybridMultilevel"/>
    <w:tmpl w:val="C14645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9D82C7C"/>
    <w:multiLevelType w:val="multilevel"/>
    <w:tmpl w:val="8C9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16C07"/>
    <w:multiLevelType w:val="multilevel"/>
    <w:tmpl w:val="4A7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939EA"/>
    <w:multiLevelType w:val="hybridMultilevel"/>
    <w:tmpl w:val="14E4E4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541109D"/>
    <w:multiLevelType w:val="multilevel"/>
    <w:tmpl w:val="2566030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50C4250C"/>
    <w:multiLevelType w:val="hybridMultilevel"/>
    <w:tmpl w:val="073AA7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7D3721E"/>
    <w:multiLevelType w:val="hybridMultilevel"/>
    <w:tmpl w:val="7F0C80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717A233F"/>
    <w:multiLevelType w:val="hybridMultilevel"/>
    <w:tmpl w:val="DDC2E0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738E5D18"/>
    <w:multiLevelType w:val="multilevel"/>
    <w:tmpl w:val="68DC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5246D"/>
    <w:multiLevelType w:val="hybridMultilevel"/>
    <w:tmpl w:val="6986AE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6054135">
    <w:abstractNumId w:val="1"/>
  </w:num>
  <w:num w:numId="2" w16cid:durableId="371154375">
    <w:abstractNumId w:val="5"/>
  </w:num>
  <w:num w:numId="3" w16cid:durableId="1335525372">
    <w:abstractNumId w:val="12"/>
  </w:num>
  <w:num w:numId="4" w16cid:durableId="413281293">
    <w:abstractNumId w:val="2"/>
  </w:num>
  <w:num w:numId="5" w16cid:durableId="959458326">
    <w:abstractNumId w:val="6"/>
  </w:num>
  <w:num w:numId="6" w16cid:durableId="585774461">
    <w:abstractNumId w:val="7"/>
  </w:num>
  <w:num w:numId="7" w16cid:durableId="895317165">
    <w:abstractNumId w:val="11"/>
  </w:num>
  <w:num w:numId="8" w16cid:durableId="1202354584">
    <w:abstractNumId w:val="3"/>
  </w:num>
  <w:num w:numId="9" w16cid:durableId="521170263">
    <w:abstractNumId w:val="8"/>
  </w:num>
  <w:num w:numId="10" w16cid:durableId="1419131062">
    <w:abstractNumId w:val="10"/>
  </w:num>
  <w:num w:numId="11" w16cid:durableId="2027292123">
    <w:abstractNumId w:val="9"/>
  </w:num>
  <w:num w:numId="12" w16cid:durableId="1432893319">
    <w:abstractNumId w:val="0"/>
  </w:num>
  <w:num w:numId="13" w16cid:durableId="153255524">
    <w:abstractNumId w:val="4"/>
  </w:num>
  <w:num w:numId="14" w16cid:durableId="1308784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E5"/>
    <w:rsid w:val="00063169"/>
    <w:rsid w:val="000655D9"/>
    <w:rsid w:val="001507F6"/>
    <w:rsid w:val="001D369A"/>
    <w:rsid w:val="001E1823"/>
    <w:rsid w:val="001E3FE5"/>
    <w:rsid w:val="00205A65"/>
    <w:rsid w:val="002444D2"/>
    <w:rsid w:val="0026059B"/>
    <w:rsid w:val="00280CD1"/>
    <w:rsid w:val="002863EB"/>
    <w:rsid w:val="002952BA"/>
    <w:rsid w:val="002C4F4F"/>
    <w:rsid w:val="002D3E8F"/>
    <w:rsid w:val="00314BB6"/>
    <w:rsid w:val="00363316"/>
    <w:rsid w:val="003F2E59"/>
    <w:rsid w:val="00484847"/>
    <w:rsid w:val="005B4361"/>
    <w:rsid w:val="005C6BF6"/>
    <w:rsid w:val="00641D0C"/>
    <w:rsid w:val="00732D75"/>
    <w:rsid w:val="00761547"/>
    <w:rsid w:val="0079473F"/>
    <w:rsid w:val="007B30DB"/>
    <w:rsid w:val="00805D85"/>
    <w:rsid w:val="008500A0"/>
    <w:rsid w:val="00852545"/>
    <w:rsid w:val="0087709D"/>
    <w:rsid w:val="0090401B"/>
    <w:rsid w:val="009402B3"/>
    <w:rsid w:val="0096147E"/>
    <w:rsid w:val="00974E61"/>
    <w:rsid w:val="009A558B"/>
    <w:rsid w:val="00A02E5F"/>
    <w:rsid w:val="00A1013C"/>
    <w:rsid w:val="00A54060"/>
    <w:rsid w:val="00B33942"/>
    <w:rsid w:val="00B413C8"/>
    <w:rsid w:val="00B77A05"/>
    <w:rsid w:val="00B8054B"/>
    <w:rsid w:val="00BB6D0E"/>
    <w:rsid w:val="00BD5BE2"/>
    <w:rsid w:val="00C048F9"/>
    <w:rsid w:val="00C95574"/>
    <w:rsid w:val="00CC51CB"/>
    <w:rsid w:val="00CE4396"/>
    <w:rsid w:val="00CF5053"/>
    <w:rsid w:val="00D00ECC"/>
    <w:rsid w:val="00D5110F"/>
    <w:rsid w:val="00D91B87"/>
    <w:rsid w:val="00DA7531"/>
    <w:rsid w:val="00DD6227"/>
    <w:rsid w:val="00E57F73"/>
    <w:rsid w:val="00E97E60"/>
    <w:rsid w:val="00EA3DC6"/>
    <w:rsid w:val="00F25CBA"/>
    <w:rsid w:val="00FB4D0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12F0"/>
  <w15:chartTrackingRefBased/>
  <w15:docId w15:val="{2D1F57EB-F27E-4D67-8A38-8978842B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1E3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1E3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1E3F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1E3F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E3F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E3F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E3F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E3F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E3FE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E3FE5"/>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1E3FE5"/>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1E3FE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1E3FE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E3FE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E3FE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E3FE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E3FE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E3FE5"/>
    <w:rPr>
      <w:rFonts w:eastAsiaTheme="majorEastAsia" w:cstheme="majorBidi"/>
      <w:color w:val="272727" w:themeColor="text1" w:themeTint="D8"/>
    </w:rPr>
  </w:style>
  <w:style w:type="paragraph" w:styleId="Ttulo">
    <w:name w:val="Title"/>
    <w:basedOn w:val="Normal"/>
    <w:next w:val="Normal"/>
    <w:link w:val="TtuloCarter"/>
    <w:uiPriority w:val="10"/>
    <w:qFormat/>
    <w:rsid w:val="001E3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E3F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E3FE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E3FE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E3FE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E3FE5"/>
    <w:rPr>
      <w:i/>
      <w:iCs/>
      <w:color w:val="404040" w:themeColor="text1" w:themeTint="BF"/>
    </w:rPr>
  </w:style>
  <w:style w:type="paragraph" w:styleId="PargrafodaLista">
    <w:name w:val="List Paragraph"/>
    <w:basedOn w:val="Normal"/>
    <w:uiPriority w:val="34"/>
    <w:qFormat/>
    <w:rsid w:val="001E3FE5"/>
    <w:pPr>
      <w:ind w:left="720"/>
      <w:contextualSpacing/>
    </w:pPr>
  </w:style>
  <w:style w:type="character" w:styleId="nfaseIntensa">
    <w:name w:val="Intense Emphasis"/>
    <w:basedOn w:val="Tipodeletrapredefinidodopargrafo"/>
    <w:uiPriority w:val="21"/>
    <w:qFormat/>
    <w:rsid w:val="001E3FE5"/>
    <w:rPr>
      <w:i/>
      <w:iCs/>
      <w:color w:val="0F4761" w:themeColor="accent1" w:themeShade="BF"/>
    </w:rPr>
  </w:style>
  <w:style w:type="paragraph" w:styleId="CitaoIntensa">
    <w:name w:val="Intense Quote"/>
    <w:basedOn w:val="Normal"/>
    <w:next w:val="Normal"/>
    <w:link w:val="CitaoIntensaCarter"/>
    <w:uiPriority w:val="30"/>
    <w:qFormat/>
    <w:rsid w:val="001E3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E3FE5"/>
    <w:rPr>
      <w:i/>
      <w:iCs/>
      <w:color w:val="0F4761" w:themeColor="accent1" w:themeShade="BF"/>
    </w:rPr>
  </w:style>
  <w:style w:type="character" w:styleId="RefernciaIntensa">
    <w:name w:val="Intense Reference"/>
    <w:basedOn w:val="Tipodeletrapredefinidodopargrafo"/>
    <w:uiPriority w:val="32"/>
    <w:qFormat/>
    <w:rsid w:val="001E3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1021</Words>
  <Characters>5515</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Moutinho</dc:creator>
  <cp:keywords/>
  <dc:description/>
  <cp:lastModifiedBy>José Moutinho</cp:lastModifiedBy>
  <cp:revision>52</cp:revision>
  <dcterms:created xsi:type="dcterms:W3CDTF">2026-04-28T18:23:00Z</dcterms:created>
  <dcterms:modified xsi:type="dcterms:W3CDTF">2026-04-29T08:33:00Z</dcterms:modified>
</cp:coreProperties>
</file>