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3A140" w14:textId="77777777" w:rsidR="00810335" w:rsidRDefault="00810335">
      <w:pPr>
        <w:jc w:val="center"/>
        <w:rPr>
          <w:b/>
          <w:sz w:val="28"/>
          <w:szCs w:val="28"/>
          <w:lang w:val="pt-PT"/>
        </w:rPr>
      </w:pPr>
    </w:p>
    <w:p w14:paraId="304BD739" w14:textId="61A923EA" w:rsidR="007A6497" w:rsidRDefault="007A6497">
      <w:pPr>
        <w:jc w:val="center"/>
        <w:rPr>
          <w:b/>
          <w:i/>
          <w:sz w:val="28"/>
          <w:szCs w:val="28"/>
          <w:lang w:val="pt-PT"/>
        </w:rPr>
      </w:pPr>
      <w:r>
        <w:rPr>
          <w:b/>
          <w:sz w:val="28"/>
          <w:szCs w:val="28"/>
          <w:lang w:val="pt-PT"/>
        </w:rPr>
        <w:t>ANÁLISE DE VARIÂNCIA SIMPLES (</w:t>
      </w:r>
      <w:r>
        <w:rPr>
          <w:b/>
          <w:i/>
          <w:sz w:val="28"/>
          <w:szCs w:val="28"/>
          <w:lang w:val="pt-PT"/>
        </w:rPr>
        <w:t>ONEWAY ANOVA)</w:t>
      </w:r>
    </w:p>
    <w:p w14:paraId="688C7C19" w14:textId="77777777" w:rsidR="007A6497" w:rsidRPr="008365F1" w:rsidRDefault="007A6497">
      <w:pPr>
        <w:ind w:left="426"/>
        <w:jc w:val="both"/>
        <w:rPr>
          <w:sz w:val="24"/>
          <w:lang w:val="pt-PT"/>
        </w:rPr>
      </w:pPr>
    </w:p>
    <w:p w14:paraId="7081B57A" w14:textId="77777777" w:rsidR="007A6497" w:rsidRDefault="007A6497">
      <w:pPr>
        <w:jc w:val="both"/>
        <w:rPr>
          <w:i/>
          <w:sz w:val="24"/>
          <w:lang w:val="pt-PT"/>
        </w:rPr>
      </w:pPr>
      <w:r>
        <w:rPr>
          <w:sz w:val="24"/>
        </w:rPr>
        <w:sym w:font="Wingdings" w:char="F0E8"/>
      </w:r>
      <w:r>
        <w:rPr>
          <w:sz w:val="24"/>
          <w:lang w:val="pt-PT"/>
        </w:rPr>
        <w:t xml:space="preserve">AMOSTRAS INDEPENDENTES: </w:t>
      </w:r>
      <w:r>
        <w:rPr>
          <w:i/>
          <w:sz w:val="24"/>
          <w:lang w:val="pt-PT"/>
        </w:rPr>
        <w:t>Teste à igualdade de médias da Idade para os grupos de leitores definidos pela variável P1(Expresso, Semanário e Sol)</w:t>
      </w:r>
    </w:p>
    <w:p w14:paraId="3B1C06D3" w14:textId="77777777" w:rsidR="007A6497" w:rsidRDefault="007A6497">
      <w:pPr>
        <w:jc w:val="both"/>
        <w:rPr>
          <w:sz w:val="24"/>
          <w:lang w:val="pt-PT"/>
        </w:rPr>
      </w:pPr>
    </w:p>
    <w:p w14:paraId="3D3EB015" w14:textId="77777777" w:rsidR="007A6497" w:rsidRDefault="007A6497">
      <w:pPr>
        <w:jc w:val="both"/>
        <w:rPr>
          <w:b/>
          <w:i/>
          <w:sz w:val="24"/>
        </w:rPr>
      </w:pPr>
      <w:proofErr w:type="spellStart"/>
      <w:r>
        <w:rPr>
          <w:b/>
          <w:i/>
          <w:sz w:val="24"/>
        </w:rPr>
        <w:t>Analyze</w:t>
      </w:r>
      <w:proofErr w:type="spellEnd"/>
    </w:p>
    <w:p w14:paraId="28F5F0E5" w14:textId="5195BC49" w:rsidR="007A6497" w:rsidRDefault="007A6497">
      <w:pPr>
        <w:jc w:val="both"/>
        <w:rPr>
          <w:b/>
          <w:i/>
          <w:sz w:val="24"/>
        </w:rPr>
      </w:pPr>
      <w:r>
        <w:rPr>
          <w:b/>
          <w:i/>
          <w:sz w:val="24"/>
        </w:rPr>
        <w:tab/>
        <w:t>Compare Means</w:t>
      </w:r>
      <w:r w:rsidR="002A0C0B">
        <w:rPr>
          <w:b/>
          <w:i/>
          <w:sz w:val="24"/>
        </w:rPr>
        <w:t xml:space="preserve"> and Proportions</w:t>
      </w:r>
    </w:p>
    <w:p w14:paraId="7E273DCE" w14:textId="77777777" w:rsidR="007A6497" w:rsidRDefault="007A6497">
      <w:pPr>
        <w:jc w:val="both"/>
        <w:rPr>
          <w:b/>
          <w:i/>
          <w:sz w:val="24"/>
        </w:rPr>
      </w:pPr>
      <w:r>
        <w:rPr>
          <w:b/>
          <w:i/>
          <w:sz w:val="24"/>
        </w:rPr>
        <w:tab/>
      </w:r>
      <w:r>
        <w:rPr>
          <w:b/>
          <w:i/>
          <w:sz w:val="24"/>
        </w:rPr>
        <w:tab/>
        <w:t xml:space="preserve">One-way </w:t>
      </w:r>
      <w:proofErr w:type="spellStart"/>
      <w:r>
        <w:rPr>
          <w:b/>
          <w:i/>
          <w:sz w:val="24"/>
        </w:rPr>
        <w:t>Anova</w:t>
      </w:r>
      <w:proofErr w:type="spellEnd"/>
    </w:p>
    <w:p w14:paraId="427B0604" w14:textId="77777777" w:rsidR="007A6497" w:rsidRDefault="007A6497">
      <w:pPr>
        <w:ind w:left="1440"/>
        <w:jc w:val="both"/>
        <w:rPr>
          <w:b/>
          <w:i/>
          <w:sz w:val="24"/>
        </w:rPr>
      </w:pPr>
      <w:r>
        <w:rPr>
          <w:b/>
          <w:i/>
          <w:sz w:val="24"/>
        </w:rPr>
        <w:tab/>
        <w:t xml:space="preserve">Dependent List: </w:t>
      </w:r>
      <w:proofErr w:type="spellStart"/>
      <w:r>
        <w:rPr>
          <w:b/>
          <w:sz w:val="24"/>
        </w:rPr>
        <w:t>Idade</w:t>
      </w:r>
      <w:proofErr w:type="spellEnd"/>
    </w:p>
    <w:p w14:paraId="04A29CCD" w14:textId="77777777" w:rsidR="007A6497" w:rsidRDefault="007A6497">
      <w:pPr>
        <w:ind w:left="1440"/>
        <w:jc w:val="both"/>
        <w:rPr>
          <w:b/>
          <w:sz w:val="24"/>
        </w:rPr>
      </w:pPr>
      <w:r>
        <w:rPr>
          <w:b/>
          <w:i/>
          <w:sz w:val="24"/>
        </w:rPr>
        <w:tab/>
        <w:t xml:space="preserve">Factor: </w:t>
      </w:r>
      <w:r>
        <w:rPr>
          <w:b/>
          <w:sz w:val="24"/>
        </w:rPr>
        <w:t>P1</w:t>
      </w:r>
    </w:p>
    <w:p w14:paraId="6D6613AD" w14:textId="77777777" w:rsidR="007A6497" w:rsidRDefault="007A6497">
      <w:pPr>
        <w:ind w:left="1440"/>
        <w:jc w:val="both"/>
        <w:rPr>
          <w:b/>
          <w:i/>
          <w:sz w:val="24"/>
        </w:rPr>
      </w:pPr>
    </w:p>
    <w:p w14:paraId="000DBE53" w14:textId="355D1758" w:rsidR="007A6497" w:rsidRDefault="00EA67E8">
      <w:pPr>
        <w:ind w:left="1440"/>
        <w:jc w:val="both"/>
        <w:rPr>
          <w:b/>
          <w:i/>
          <w:sz w:val="24"/>
        </w:rPr>
      </w:pPr>
      <w:r>
        <w:rPr>
          <w:noProof/>
        </w:rPr>
        <w:pict w14:anchorId="50C640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style="width:332.45pt;height:184.7pt;visibility:visible;mso-wrap-style:square">
            <v:imagedata r:id="rId8" o:title=""/>
          </v:shape>
        </w:pict>
      </w:r>
    </w:p>
    <w:p w14:paraId="38A72495" w14:textId="77777777" w:rsidR="007A6497" w:rsidRDefault="007A6497">
      <w:pPr>
        <w:ind w:left="1440"/>
        <w:jc w:val="both"/>
        <w:rPr>
          <w:b/>
          <w:i/>
          <w:sz w:val="24"/>
        </w:rPr>
      </w:pPr>
    </w:p>
    <w:p w14:paraId="7F3327F7" w14:textId="77777777" w:rsidR="007A6497" w:rsidRDefault="007A6497">
      <w:pPr>
        <w:ind w:left="1440"/>
        <w:jc w:val="both"/>
        <w:rPr>
          <w:b/>
          <w:i/>
          <w:sz w:val="24"/>
        </w:rPr>
        <w:sectPr w:rsidR="007A6497" w:rsidSect="00500D96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7" w:h="16840" w:code="9"/>
          <w:pgMar w:top="1008" w:right="850" w:bottom="1138" w:left="1411" w:header="720" w:footer="720" w:gutter="0"/>
          <w:pgNumType w:start="24"/>
          <w:cols w:space="720"/>
        </w:sectPr>
      </w:pPr>
    </w:p>
    <w:p w14:paraId="689125A4" w14:textId="77777777" w:rsidR="007A6497" w:rsidRDefault="007A6497">
      <w:pPr>
        <w:ind w:left="142"/>
        <w:jc w:val="both"/>
        <w:rPr>
          <w:b/>
          <w:i/>
          <w:sz w:val="24"/>
        </w:rPr>
      </w:pPr>
      <w:r>
        <w:rPr>
          <w:b/>
          <w:i/>
          <w:sz w:val="24"/>
        </w:rPr>
        <w:tab/>
        <w:t xml:space="preserve">Post-Hoc: </w:t>
      </w:r>
    </w:p>
    <w:p w14:paraId="235DE89C" w14:textId="77777777" w:rsidR="007A6497" w:rsidRDefault="007A6497">
      <w:pPr>
        <w:ind w:left="142"/>
        <w:jc w:val="both"/>
        <w:rPr>
          <w:b/>
          <w:i/>
          <w:sz w:val="24"/>
        </w:rPr>
      </w:pPr>
      <w:r>
        <w:rPr>
          <w:b/>
          <w:i/>
          <w:sz w:val="24"/>
        </w:rPr>
        <w:tab/>
      </w:r>
      <w:r>
        <w:rPr>
          <w:b/>
          <w:i/>
          <w:sz w:val="24"/>
        </w:rPr>
        <w:tab/>
        <w:t>Equal variances assumed:</w:t>
      </w:r>
    </w:p>
    <w:p w14:paraId="64B16EF4" w14:textId="743377CC" w:rsidR="007A6497" w:rsidRDefault="007A6497">
      <w:pPr>
        <w:ind w:left="1582" w:firstLine="578"/>
        <w:jc w:val="both"/>
        <w:rPr>
          <w:sz w:val="24"/>
        </w:rPr>
      </w:pPr>
      <w:r>
        <w:rPr>
          <w:b/>
          <w:i/>
          <w:sz w:val="24"/>
        </w:rPr>
        <w:t xml:space="preserve"> </w:t>
      </w:r>
      <w:proofErr w:type="spellStart"/>
      <w:r>
        <w:rPr>
          <w:sz w:val="24"/>
        </w:rPr>
        <w:t>Scheffé</w:t>
      </w:r>
      <w:proofErr w:type="spellEnd"/>
    </w:p>
    <w:p w14:paraId="05FA6F05" w14:textId="77777777" w:rsidR="007A6497" w:rsidRDefault="007A6497">
      <w:pPr>
        <w:ind w:left="142"/>
        <w:jc w:val="both"/>
        <w:rPr>
          <w:b/>
          <w:i/>
          <w:sz w:val="24"/>
        </w:rPr>
      </w:pPr>
      <w:r>
        <w:rPr>
          <w:b/>
          <w:i/>
          <w:sz w:val="24"/>
        </w:rPr>
        <w:tab/>
      </w:r>
      <w:r>
        <w:rPr>
          <w:b/>
          <w:i/>
          <w:sz w:val="24"/>
        </w:rPr>
        <w:tab/>
        <w:t>Equal variances not assumed:</w:t>
      </w:r>
    </w:p>
    <w:p w14:paraId="7381C743" w14:textId="5A3BD560" w:rsidR="007A6497" w:rsidRDefault="00CE50E6">
      <w:pPr>
        <w:ind w:left="1582" w:firstLine="578"/>
        <w:jc w:val="both"/>
        <w:rPr>
          <w:sz w:val="24"/>
        </w:rPr>
      </w:pPr>
      <w:r>
        <w:rPr>
          <w:sz w:val="24"/>
        </w:rPr>
        <w:t>Dunnett’s C</w:t>
      </w:r>
    </w:p>
    <w:p w14:paraId="447597F2" w14:textId="77777777" w:rsidR="00CE50E6" w:rsidRDefault="00CE50E6">
      <w:pPr>
        <w:ind w:left="1582" w:firstLine="578"/>
        <w:jc w:val="both"/>
        <w:rPr>
          <w:sz w:val="24"/>
        </w:rPr>
      </w:pPr>
    </w:p>
    <w:p w14:paraId="54C65B3C" w14:textId="0C693ECF" w:rsidR="007A6497" w:rsidRDefault="00EA67E8" w:rsidP="00CE50E6">
      <w:pPr>
        <w:ind w:right="-136" w:hanging="22"/>
        <w:jc w:val="both"/>
        <w:rPr>
          <w:b/>
          <w:i/>
          <w:sz w:val="24"/>
        </w:rPr>
      </w:pPr>
      <w:r>
        <w:rPr>
          <w:noProof/>
        </w:rPr>
        <w:pict w14:anchorId="45425515">
          <v:shape id="_x0000_i1027" type="#_x0000_t75" style="width:247.3pt;height:190.95pt;visibility:visible;mso-wrap-style:square">
            <v:imagedata r:id="rId14" o:title=""/>
          </v:shape>
        </w:pict>
      </w:r>
    </w:p>
    <w:p w14:paraId="58A6FD6A" w14:textId="6F0BC416" w:rsidR="007A6497" w:rsidRDefault="007A6497">
      <w:pPr>
        <w:ind w:left="142"/>
        <w:jc w:val="both"/>
        <w:rPr>
          <w:b/>
          <w:i/>
          <w:sz w:val="24"/>
        </w:rPr>
      </w:pPr>
    </w:p>
    <w:p w14:paraId="1954A593" w14:textId="77777777" w:rsidR="007A6497" w:rsidRDefault="007A6497">
      <w:pPr>
        <w:ind w:left="142"/>
        <w:jc w:val="both"/>
        <w:rPr>
          <w:b/>
          <w:i/>
          <w:sz w:val="24"/>
        </w:rPr>
      </w:pPr>
      <w:r>
        <w:rPr>
          <w:b/>
          <w:i/>
          <w:sz w:val="24"/>
        </w:rPr>
        <w:tab/>
      </w:r>
    </w:p>
    <w:p w14:paraId="5F60B89D" w14:textId="77777777" w:rsidR="007A6497" w:rsidRDefault="007A6497">
      <w:pPr>
        <w:ind w:left="142"/>
        <w:jc w:val="both"/>
        <w:rPr>
          <w:b/>
          <w:i/>
          <w:sz w:val="24"/>
        </w:rPr>
      </w:pPr>
    </w:p>
    <w:p w14:paraId="1C97526D" w14:textId="77777777" w:rsidR="007A6497" w:rsidRDefault="007A6497">
      <w:pPr>
        <w:ind w:left="142"/>
        <w:jc w:val="both"/>
        <w:rPr>
          <w:b/>
          <w:i/>
          <w:sz w:val="24"/>
        </w:rPr>
      </w:pPr>
    </w:p>
    <w:p w14:paraId="2078A178" w14:textId="54115D12" w:rsidR="007A6497" w:rsidRDefault="007A6497">
      <w:pPr>
        <w:ind w:left="142" w:firstLine="578"/>
        <w:jc w:val="both"/>
        <w:rPr>
          <w:b/>
          <w:i/>
          <w:sz w:val="24"/>
        </w:rPr>
      </w:pPr>
      <w:r>
        <w:rPr>
          <w:b/>
          <w:i/>
          <w:sz w:val="24"/>
        </w:rPr>
        <w:t>Options</w:t>
      </w:r>
    </w:p>
    <w:p w14:paraId="4ED72D45" w14:textId="77777777" w:rsidR="007A6497" w:rsidRDefault="007A6497">
      <w:pPr>
        <w:ind w:left="142"/>
        <w:jc w:val="both"/>
        <w:rPr>
          <w:b/>
          <w:i/>
          <w:sz w:val="24"/>
        </w:rPr>
      </w:pPr>
      <w:r>
        <w:rPr>
          <w:b/>
          <w:i/>
          <w:sz w:val="24"/>
        </w:rPr>
        <w:tab/>
      </w:r>
      <w:r>
        <w:rPr>
          <w:b/>
          <w:i/>
          <w:sz w:val="24"/>
        </w:rPr>
        <w:tab/>
        <w:t xml:space="preserve">Statistics: </w:t>
      </w:r>
    </w:p>
    <w:p w14:paraId="2FF07E25" w14:textId="77777777" w:rsidR="007A6497" w:rsidRDefault="007A6497">
      <w:pPr>
        <w:ind w:left="2018"/>
        <w:jc w:val="both"/>
        <w:rPr>
          <w:sz w:val="24"/>
        </w:rPr>
      </w:pPr>
      <w:proofErr w:type="gramStart"/>
      <w:r>
        <w:rPr>
          <w:sz w:val="24"/>
        </w:rPr>
        <w:t>Descriptive;  Homogeneity</w:t>
      </w:r>
      <w:proofErr w:type="gramEnd"/>
      <w:r>
        <w:rPr>
          <w:sz w:val="24"/>
        </w:rPr>
        <w:t xml:space="preserve">-of- </w:t>
      </w:r>
    </w:p>
    <w:p w14:paraId="38240F42" w14:textId="77777777" w:rsidR="007A6497" w:rsidRDefault="007A6497">
      <w:pPr>
        <w:ind w:left="2018"/>
        <w:jc w:val="both"/>
        <w:rPr>
          <w:sz w:val="24"/>
        </w:rPr>
      </w:pPr>
      <w:r>
        <w:rPr>
          <w:sz w:val="24"/>
        </w:rPr>
        <w:t xml:space="preserve">        variance tests</w:t>
      </w:r>
    </w:p>
    <w:p w14:paraId="5A6A2B32" w14:textId="77777777" w:rsidR="007A6497" w:rsidRDefault="007A6497">
      <w:pPr>
        <w:ind w:left="720" w:firstLine="720"/>
        <w:jc w:val="both"/>
        <w:rPr>
          <w:b/>
          <w:i/>
          <w:sz w:val="24"/>
        </w:rPr>
      </w:pPr>
      <w:r>
        <w:rPr>
          <w:b/>
          <w:i/>
          <w:sz w:val="24"/>
        </w:rPr>
        <w:t xml:space="preserve">Mean </w:t>
      </w:r>
      <w:proofErr w:type="gramStart"/>
      <w:r>
        <w:rPr>
          <w:b/>
          <w:i/>
          <w:sz w:val="24"/>
        </w:rPr>
        <w:t>plots</w:t>
      </w:r>
      <w:proofErr w:type="gramEnd"/>
    </w:p>
    <w:p w14:paraId="3607FD4C" w14:textId="2E3B5C6E" w:rsidR="007A6497" w:rsidRDefault="007A6497">
      <w:pPr>
        <w:ind w:left="142"/>
        <w:jc w:val="both"/>
        <w:rPr>
          <w:sz w:val="24"/>
        </w:rPr>
      </w:pP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 w:rsidR="00EA67E8">
        <w:rPr>
          <w:noProof/>
        </w:rPr>
        <w:pict w14:anchorId="33CBEB4D">
          <v:shape id="_x0000_i1028" type="#_x0000_t75" style="width:155.9pt;height:208.5pt;visibility:visible;mso-wrap-style:square">
            <v:imagedata r:id="rId15" o:title=""/>
          </v:shape>
        </w:pict>
      </w:r>
    </w:p>
    <w:p w14:paraId="6B8D282B" w14:textId="77777777" w:rsidR="007A6497" w:rsidRDefault="007A6497">
      <w:pPr>
        <w:rPr>
          <w:rFonts w:ascii="Arial" w:hAnsi="Arial"/>
          <w:b/>
          <w:snapToGrid w:val="0"/>
          <w:color w:val="000000"/>
          <w:sz w:val="24"/>
          <w:lang w:val="pt-PT"/>
        </w:rPr>
        <w:sectPr w:rsidR="007A6497" w:rsidSect="00500D96">
          <w:type w:val="continuous"/>
          <w:pgSz w:w="11907" w:h="16840" w:code="9"/>
          <w:pgMar w:top="1008" w:right="850" w:bottom="1138" w:left="1411" w:header="720" w:footer="720" w:gutter="0"/>
          <w:pgNumType w:start="10"/>
          <w:cols w:num="2" w:space="720" w:equalWidth="0">
            <w:col w:w="4826" w:space="351"/>
            <w:col w:w="4469"/>
          </w:cols>
        </w:sectPr>
      </w:pPr>
    </w:p>
    <w:p w14:paraId="548BBBD2" w14:textId="77777777" w:rsidR="00E70BDC" w:rsidRDefault="007A6497">
      <w:pPr>
        <w:jc w:val="both"/>
        <w:rPr>
          <w:rFonts w:ascii="Arial" w:hAnsi="Arial"/>
          <w:b/>
          <w:snapToGrid w:val="0"/>
          <w:color w:val="000000"/>
          <w:sz w:val="24"/>
          <w:lang w:val="pt-PT"/>
        </w:rPr>
      </w:pPr>
      <w:r>
        <w:rPr>
          <w:rFonts w:ascii="Arial" w:hAnsi="Arial"/>
          <w:b/>
          <w:snapToGrid w:val="0"/>
          <w:color w:val="000000"/>
          <w:sz w:val="24"/>
          <w:lang w:val="pt-PT"/>
        </w:rPr>
        <w:br w:type="page"/>
      </w:r>
    </w:p>
    <w:p w14:paraId="214AF87A" w14:textId="4A811191" w:rsidR="007A6497" w:rsidRDefault="007A649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OUTPUTS ______________________________________________________________________</w:t>
      </w:r>
    </w:p>
    <w:p w14:paraId="542B27BA" w14:textId="77777777" w:rsidR="007A6497" w:rsidRDefault="007A6497">
      <w:pPr>
        <w:rPr>
          <w:rFonts w:ascii="Arial" w:hAnsi="Arial"/>
          <w:b/>
          <w:snapToGrid w:val="0"/>
          <w:color w:val="000000"/>
          <w:sz w:val="24"/>
          <w:lang w:val="pt-PT"/>
        </w:rPr>
      </w:pPr>
    </w:p>
    <w:p w14:paraId="169FE862" w14:textId="77777777" w:rsidR="007A6497" w:rsidRDefault="007A6497">
      <w:pPr>
        <w:rPr>
          <w:rFonts w:ascii="Arial" w:hAnsi="Arial"/>
          <w:b/>
          <w:snapToGrid w:val="0"/>
          <w:color w:val="000000"/>
          <w:sz w:val="24"/>
          <w:lang w:val="pt-PT"/>
        </w:rPr>
      </w:pPr>
      <w:proofErr w:type="spellStart"/>
      <w:r>
        <w:rPr>
          <w:rFonts w:ascii="Arial" w:hAnsi="Arial"/>
          <w:b/>
          <w:snapToGrid w:val="0"/>
          <w:color w:val="000000"/>
          <w:sz w:val="24"/>
          <w:lang w:val="pt-PT"/>
        </w:rPr>
        <w:t>Oneway</w:t>
      </w:r>
      <w:proofErr w:type="spellEnd"/>
    </w:p>
    <w:p w14:paraId="0FA2BAF7" w14:textId="7789FFB8" w:rsidR="007A6497" w:rsidRDefault="00EA67E8">
      <w:pPr>
        <w:autoSpaceDE w:val="0"/>
        <w:autoSpaceDN w:val="0"/>
        <w:adjustRightInd w:val="0"/>
        <w:jc w:val="center"/>
        <w:rPr>
          <w:rFonts w:ascii="System" w:hAnsi="System" w:cs="System"/>
          <w:b/>
          <w:bCs/>
          <w:lang w:val="pt-PT" w:eastAsia="pt-PT"/>
        </w:rPr>
      </w:pPr>
      <w:r>
        <w:rPr>
          <w:rFonts w:ascii="System" w:hAnsi="System" w:cs="System"/>
          <w:b/>
          <w:bCs/>
          <w:lang w:val="pt-PT" w:eastAsia="pt-PT"/>
        </w:rPr>
        <w:pict w14:anchorId="42AF492D">
          <v:shape id="_x0000_i1029" type="#_x0000_t75" style="width:344.95pt;height:120.85pt;mso-left-percent:-10001;mso-top-percent:-10001;mso-position-horizontal:absolute;mso-position-horizontal-relative:char;mso-position-vertical:absolute;mso-position-vertical-relative:line;mso-left-percent:-10001;mso-top-percent:-10001">
            <v:imagedata r:id="rId16" o:title=""/>
          </v:shape>
        </w:pict>
      </w:r>
    </w:p>
    <w:p w14:paraId="70EB5485" w14:textId="77777777" w:rsidR="007A6497" w:rsidRDefault="00000000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  <w:r>
        <w:rPr>
          <w:rFonts w:ascii="System" w:hAnsi="System"/>
          <w:b/>
          <w:noProof/>
          <w:lang w:val="pt-PT" w:eastAsia="pt-PT"/>
        </w:rPr>
        <w:pict w14:anchorId="73707C05"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2176" type="#_x0000_t62" style="position:absolute;margin-left:257.5pt;margin-top:5.4pt;width:180pt;height:64.55pt;z-index:11" adj="5160,-3296" fillcolor="#ffc" strokecolor="#f90">
            <v:textbox style="mso-next-textbox:#_x0000_s2176">
              <w:txbxContent>
                <w:p w14:paraId="5CEFAB1D" w14:textId="77777777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Intervalos com 95% de confiança para as médias de cada grupo populacional e para a média</w:t>
                  </w:r>
                  <w:r w:rsidR="00F20714">
                    <w:rPr>
                      <w:rFonts w:ascii="Arial" w:hAnsi="Arial" w:cs="Arial"/>
                      <w:lang w:val="pt-PT"/>
                    </w:rPr>
                    <w:t xml:space="preserve"> populacional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 global</w:t>
                  </w:r>
                </w:p>
                <w:p w14:paraId="71846873" w14:textId="77777777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</w:p>
              </w:txbxContent>
            </v:textbox>
          </v:shape>
        </w:pict>
      </w:r>
      <w:r>
        <w:rPr>
          <w:rFonts w:ascii="Arial" w:hAnsi="Arial"/>
          <w:b/>
          <w:noProof/>
          <w:color w:val="000000"/>
          <w:lang w:val="pt-PT" w:eastAsia="pt-PT"/>
        </w:rPr>
        <w:pict w14:anchorId="3D52B132">
          <v:shape id="_x0000_s2159" type="#_x0000_t62" style="position:absolute;margin-left:-3.5pt;margin-top:7.05pt;width:252pt;height:64.55pt;z-index:5" adj="12004,-6224" fillcolor="#ffc" strokecolor="#f90">
            <v:textbox style="mso-next-textbox:#_x0000_s2159">
              <w:txbxContent>
                <w:p w14:paraId="6A23B7B8" w14:textId="77777777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Estatísticas descritivas para os três grupos amostrais e para a amostra global: dimensões amostrais, médias e desvios padrão, valores </w:t>
                  </w:r>
                  <w:proofErr w:type="spellStart"/>
                  <w:r>
                    <w:rPr>
                      <w:rFonts w:ascii="Arial" w:hAnsi="Arial" w:cs="Arial"/>
                      <w:lang w:val="pt-PT"/>
                    </w:rPr>
                    <w:t>minímos</w:t>
                  </w:r>
                  <w:proofErr w:type="spellEnd"/>
                  <w:r>
                    <w:rPr>
                      <w:rFonts w:ascii="Arial" w:hAnsi="Arial" w:cs="Arial"/>
                      <w:lang w:val="pt-PT"/>
                    </w:rPr>
                    <w:t xml:space="preserve"> e máximos</w:t>
                  </w:r>
                </w:p>
              </w:txbxContent>
            </v:textbox>
          </v:shape>
        </w:pict>
      </w:r>
    </w:p>
    <w:p w14:paraId="0F165467" w14:textId="77777777" w:rsidR="007A6497" w:rsidRDefault="007A6497">
      <w:pPr>
        <w:rPr>
          <w:rFonts w:ascii="System" w:hAnsi="System"/>
          <w:b/>
          <w:snapToGrid w:val="0"/>
          <w:lang w:val="pt-PT"/>
        </w:rPr>
      </w:pPr>
    </w:p>
    <w:p w14:paraId="66B09E0D" w14:textId="77777777" w:rsidR="007A6497" w:rsidRDefault="007A6497">
      <w:pPr>
        <w:rPr>
          <w:rFonts w:ascii="Arial" w:hAnsi="Arial"/>
          <w:b/>
          <w:snapToGrid w:val="0"/>
          <w:color w:val="000000"/>
          <w:lang w:val="pt-PT"/>
        </w:rPr>
      </w:pPr>
    </w:p>
    <w:p w14:paraId="20AC4020" w14:textId="77777777" w:rsidR="007A6497" w:rsidRDefault="007A6497">
      <w:pPr>
        <w:rPr>
          <w:rFonts w:ascii="Arial" w:hAnsi="Arial"/>
          <w:b/>
          <w:snapToGrid w:val="0"/>
          <w:color w:val="000000"/>
          <w:lang w:val="pt-PT"/>
        </w:rPr>
      </w:pPr>
    </w:p>
    <w:p w14:paraId="0B24D894" w14:textId="77777777" w:rsidR="007A6497" w:rsidRDefault="007A6497">
      <w:pPr>
        <w:rPr>
          <w:rFonts w:ascii="Arial" w:hAnsi="Arial"/>
          <w:b/>
          <w:snapToGrid w:val="0"/>
          <w:color w:val="000000"/>
          <w:lang w:val="pt-PT"/>
        </w:rPr>
      </w:pPr>
    </w:p>
    <w:p w14:paraId="1F956E26" w14:textId="77777777" w:rsidR="007A6497" w:rsidRDefault="007A6497">
      <w:pPr>
        <w:rPr>
          <w:rFonts w:ascii="Arial" w:hAnsi="Arial"/>
          <w:b/>
          <w:snapToGrid w:val="0"/>
          <w:color w:val="000000"/>
          <w:lang w:val="pt-PT"/>
        </w:rPr>
      </w:pPr>
    </w:p>
    <w:p w14:paraId="42AF6D1D" w14:textId="0D82B9DF" w:rsidR="007A6497" w:rsidRDefault="00EA67E8">
      <w:pPr>
        <w:autoSpaceDE w:val="0"/>
        <w:autoSpaceDN w:val="0"/>
        <w:adjustRightInd w:val="0"/>
        <w:jc w:val="center"/>
        <w:rPr>
          <w:rFonts w:ascii="System" w:hAnsi="System" w:cs="System"/>
          <w:b/>
          <w:bCs/>
          <w:lang w:val="pt-PT" w:eastAsia="pt-PT"/>
        </w:rPr>
      </w:pPr>
      <w:r>
        <w:rPr>
          <w:rFonts w:ascii="System" w:hAnsi="System" w:cs="System"/>
          <w:b/>
          <w:bCs/>
          <w:lang w:val="pt-PT" w:eastAsia="pt-PT"/>
        </w:rPr>
        <w:pict w14:anchorId="7C2EE152">
          <v:shape id="_x0000_i1030" type="#_x0000_t75" style="width:339.35pt;height:87.05pt;mso-left-percent:-10001;mso-top-percent:-10001;mso-position-horizontal:absolute;mso-position-horizontal-relative:char;mso-position-vertical:absolute;mso-position-vertical-relative:line;mso-left-percent:-10001;mso-top-percent:-10001">
            <v:imagedata r:id="rId17" o:title=""/>
          </v:shape>
        </w:pict>
      </w:r>
    </w:p>
    <w:p w14:paraId="5EF9CC0C" w14:textId="2963DE8E" w:rsidR="007A6497" w:rsidRDefault="00000000">
      <w:pPr>
        <w:autoSpaceDE w:val="0"/>
        <w:autoSpaceDN w:val="0"/>
        <w:adjustRightInd w:val="0"/>
        <w:jc w:val="center"/>
        <w:rPr>
          <w:rFonts w:ascii="System" w:hAnsi="System" w:cs="System"/>
          <w:b/>
          <w:bCs/>
          <w:lang w:val="pt-PT" w:eastAsia="pt-PT"/>
        </w:rPr>
      </w:pPr>
      <w:r>
        <w:rPr>
          <w:rFonts w:ascii="System" w:hAnsi="System" w:cs="System"/>
          <w:b/>
          <w:bCs/>
          <w:noProof/>
          <w:lang w:val="pt-PT" w:eastAsia="pt-PT"/>
        </w:rPr>
        <w:pict w14:anchorId="28649BDD">
          <v:shape id="_x0000_s2157" type="#_x0000_t62" style="position:absolute;left:0;text-align:left;margin-left:12.25pt;margin-top:5.95pt;width:471.7pt;height:308.7pt;z-index:3" adj="8680,-854" fillcolor="#ffc" strokecolor="#f90">
            <v:textbox style="mso-next-textbox:#_x0000_s2157">
              <w:txbxContent>
                <w:p w14:paraId="5FC55482" w14:textId="7FE08142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Verificação do pressuposto de igualdade de variâncias - teste de hipóteses à igualdade de variâncias dos três grupos populacionais</w:t>
                  </w:r>
                  <w:r w:rsidR="002A0C0B">
                    <w:rPr>
                      <w:rFonts w:ascii="Arial" w:hAnsi="Arial" w:cs="Arial"/>
                      <w:lang w:val="pt-PT"/>
                    </w:rPr>
                    <w:t xml:space="preserve"> baseado na média</w:t>
                  </w:r>
                  <w:r>
                    <w:rPr>
                      <w:rFonts w:ascii="Arial" w:hAnsi="Arial" w:cs="Arial"/>
                      <w:lang w:val="pt-PT"/>
                    </w:rPr>
                    <w:t>:</w:t>
                  </w:r>
                </w:p>
                <w:p w14:paraId="3047E8E0" w14:textId="77777777" w:rsidR="007A6497" w:rsidRDefault="007A6497">
                  <w:pPr>
                    <w:spacing w:line="240" w:lineRule="exact"/>
                    <w:rPr>
                      <w:b/>
                      <w:bCs/>
                      <w:color w:val="000000"/>
                      <w:sz w:val="22"/>
                      <w:szCs w:val="22"/>
                      <w:lang w:val="pt-PT"/>
                    </w:rPr>
                  </w:pPr>
                </w:p>
                <w:p w14:paraId="51BDB78F" w14:textId="77777777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b/>
                      <w:bCs/>
                      <w:color w:val="000000"/>
                      <w:sz w:val="22"/>
                      <w:szCs w:val="22"/>
                      <w:lang w:val="pt-PT"/>
                    </w:rPr>
                    <w:t>Hipóteses:</w:t>
                  </w:r>
                </w:p>
                <w:p w14:paraId="7637CF26" w14:textId="77777777" w:rsidR="007A6497" w:rsidRDefault="007A6497">
                  <w:pPr>
                    <w:ind w:firstLine="720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o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: </w:t>
                  </w:r>
                  <w:r>
                    <w:rPr>
                      <w:rFonts w:ascii="Arial" w:hAnsi="Arial" w:cs="Arial"/>
                      <w:position w:val="-10"/>
                      <w:lang w:val="pt-PT"/>
                    </w:rPr>
                    <w:object w:dxaOrig="1244" w:dyaOrig="346" w14:anchorId="7585FF35">
                      <v:shape id="_x0000_i1032" type="#_x0000_t75" style="width:62pt;height:17.55pt">
                        <v:imagedata r:id="rId18" o:title=""/>
                      </v:shape>
                      <o:OLEObject Type="Embed" ProgID="Equation.3" ShapeID="_x0000_i1032" DrawAspect="Content" ObjectID="_1768337466" r:id="rId19"/>
                    </w:object>
                  </w:r>
                </w:p>
                <w:p w14:paraId="5612DBB7" w14:textId="77777777" w:rsidR="007A6497" w:rsidRDefault="007A6497">
                  <w:pPr>
                    <w:ind w:firstLine="720"/>
                    <w:rPr>
                      <w:rFonts w:ascii="Arial" w:hAnsi="Arial" w:cs="Arial"/>
                      <w:sz w:val="18"/>
                      <w:szCs w:val="18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1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: </w:t>
                  </w:r>
                  <w:r>
                    <w:rPr>
                      <w:rFonts w:ascii="Arial" w:hAnsi="Arial" w:cs="Arial"/>
                      <w:position w:val="-14"/>
                      <w:lang w:val="pt-PT"/>
                    </w:rPr>
                    <w:object w:dxaOrig="899" w:dyaOrig="380" w14:anchorId="309C8C37">
                      <v:shape id="_x0000_i1034" type="#_x0000_t75" style="width:45.1pt;height:18.8pt">
                        <v:imagedata r:id="rId20" o:title=""/>
                      </v:shape>
                      <o:OLEObject Type="Embed" ProgID="Equation.3" ShapeID="_x0000_i1034" DrawAspect="Content" ObjectID="_1768337467" r:id="rId21"/>
                    </w:objec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 com </w:t>
                  </w:r>
                  <w:proofErr w:type="spellStart"/>
                  <w:r>
                    <w:rPr>
                      <w:rFonts w:ascii="Arial" w:hAnsi="Arial" w:cs="Arial"/>
                      <w:lang w:val="pt-PT"/>
                    </w:rPr>
                    <w:t>i≠j</w:t>
                  </w:r>
                  <w:proofErr w:type="spellEnd"/>
                  <w:r>
                    <w:rPr>
                      <w:rFonts w:ascii="Arial" w:hAnsi="Arial" w:cs="Arial"/>
                      <w:lang w:val="pt-PT"/>
                    </w:rPr>
                    <w:t xml:space="preserve">, </w:t>
                  </w:r>
                  <w:proofErr w:type="spellStart"/>
                  <w:proofErr w:type="gramStart"/>
                  <w:r>
                    <w:rPr>
                      <w:rFonts w:ascii="Arial" w:hAnsi="Arial" w:cs="Arial"/>
                      <w:lang w:val="pt-PT"/>
                    </w:rPr>
                    <w:t>i,j</w:t>
                  </w:r>
                  <w:proofErr w:type="spellEnd"/>
                  <w:proofErr w:type="gramEnd"/>
                  <w:r>
                    <w:rPr>
                      <w:rFonts w:ascii="Arial" w:hAnsi="Arial" w:cs="Arial"/>
                      <w:lang w:val="pt-PT"/>
                    </w:rPr>
                    <w:t xml:space="preserve"> = </w:t>
                  </w:r>
                  <w:r>
                    <w:rPr>
                      <w:rFonts w:ascii="Arial" w:hAnsi="Arial" w:cs="Arial"/>
                      <w:sz w:val="18"/>
                      <w:szCs w:val="18"/>
                      <w:lang w:val="pt-PT"/>
                    </w:rPr>
                    <w:t>1,2,3</w:t>
                  </w:r>
                </w:p>
                <w:p w14:paraId="5A226ADF" w14:textId="77777777" w:rsidR="007A6497" w:rsidRDefault="007A6497">
                  <w:pPr>
                    <w:rPr>
                      <w:bCs/>
                      <w:color w:val="000000"/>
                      <w:sz w:val="22"/>
                      <w:szCs w:val="22"/>
                      <w:lang w:val="pt-PT"/>
                    </w:rPr>
                  </w:pPr>
                  <w:r>
                    <w:rPr>
                      <w:b/>
                      <w:bCs/>
                      <w:color w:val="000000"/>
                      <w:sz w:val="22"/>
                      <w:szCs w:val="22"/>
                      <w:lang w:val="pt-PT"/>
                    </w:rPr>
                    <w:t xml:space="preserve">Pressupostos: </w:t>
                  </w:r>
                  <w:r>
                    <w:rPr>
                      <w:bCs/>
                      <w:color w:val="000000"/>
                      <w:sz w:val="22"/>
                      <w:szCs w:val="22"/>
                      <w:lang w:val="pt-PT"/>
                    </w:rPr>
                    <w:t>as amostras provêm de populações com distribuição normal</w:t>
                  </w:r>
                </w:p>
                <w:p w14:paraId="756AD562" w14:textId="77777777" w:rsidR="007A6497" w:rsidRDefault="007A6497">
                  <w:pPr>
                    <w:spacing w:line="240" w:lineRule="exact"/>
                    <w:rPr>
                      <w:b/>
                      <w:bCs/>
                      <w:color w:val="000000"/>
                      <w:sz w:val="22"/>
                      <w:szCs w:val="22"/>
                      <w:lang w:val="pt-PT"/>
                    </w:rPr>
                  </w:pPr>
                </w:p>
                <w:p w14:paraId="1E8911C8" w14:textId="0A3C2E3E" w:rsidR="007A6497" w:rsidRDefault="007A6497">
                  <w:pPr>
                    <w:autoSpaceDE w:val="0"/>
                    <w:autoSpaceDN w:val="0"/>
                    <w:adjustRightInd w:val="0"/>
                    <w:ind w:left="1985" w:hanging="1985"/>
                    <w:rPr>
                      <w:sz w:val="22"/>
                      <w:szCs w:val="22"/>
                      <w:lang w:val="pt-PT"/>
                    </w:rPr>
                  </w:pPr>
                  <w:r>
                    <w:rPr>
                      <w:b/>
                      <w:bCs/>
                      <w:color w:val="000000"/>
                      <w:sz w:val="22"/>
                      <w:szCs w:val="22"/>
                      <w:lang w:val="pt-PT"/>
                    </w:rPr>
                    <w:t>Estatística do teste:</w:t>
                  </w:r>
                  <w:r>
                    <w:rPr>
                      <w:sz w:val="22"/>
                      <w:szCs w:val="22"/>
                      <w:lang w:val="pt-PT"/>
                    </w:rPr>
                    <w:t xml:space="preserve"> </w:t>
                  </w:r>
                  <w:r>
                    <w:rPr>
                      <w:sz w:val="22"/>
                      <w:szCs w:val="22"/>
                      <w:lang w:val="pt-PT"/>
                    </w:rPr>
                    <w:tab/>
                  </w:r>
                  <w:r w:rsidR="00BE5B07">
                    <w:rPr>
                      <w:position w:val="-28"/>
                      <w:sz w:val="22"/>
                      <w:szCs w:val="22"/>
                    </w:rPr>
                    <w:object w:dxaOrig="2120" w:dyaOrig="588" w14:anchorId="00BBEC7B">
                      <v:shape id="_x0000_i1036" type="#_x0000_t75" style="width:105.8pt;height:29.45pt">
                        <v:imagedata r:id="rId22" o:title=""/>
                      </v:shape>
                      <o:OLEObject Type="Embed" ProgID="Equation.3" ShapeID="_x0000_i1036" DrawAspect="Content" ObjectID="_1768337468" r:id="rId23"/>
                    </w:object>
                  </w:r>
                  <w:r>
                    <w:rPr>
                      <w:sz w:val="22"/>
                      <w:szCs w:val="22"/>
                      <w:lang w:val="pt-PT"/>
                    </w:rPr>
                    <w:t xml:space="preserve"> </w:t>
                  </w:r>
                  <w:r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 xml:space="preserve"> </w:t>
                  </w:r>
                  <w:r>
                    <w:rPr>
                      <w:rFonts w:ascii="Arial" w:hAnsi="Arial" w:cs="Arial"/>
                      <w:bCs/>
                      <w:color w:val="000000"/>
                    </w:rPr>
                    <w:sym w:font="Symbol" w:char="F0DE"/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</w:t>
                  </w:r>
                  <w:r>
                    <w:rPr>
                      <w:sz w:val="22"/>
                      <w:szCs w:val="22"/>
                      <w:lang w:val="pt-PT"/>
                    </w:rPr>
                    <w:t xml:space="preserve">esta estatística é calculada para a variável transformada </w:t>
                  </w:r>
                  <w:r>
                    <w:rPr>
                      <w:position w:val="-14"/>
                      <w:sz w:val="22"/>
                      <w:szCs w:val="22"/>
                      <w:lang w:val="pt-PT"/>
                    </w:rPr>
                    <w:object w:dxaOrig="737" w:dyaOrig="380" w14:anchorId="446BDDA3">
                      <v:shape id="_x0000_i1038" type="#_x0000_t75" style="width:36.95pt;height:18.8pt">
                        <v:imagedata r:id="rId24" o:title=""/>
                      </v:shape>
                      <o:OLEObject Type="Embed" ProgID="Equation.3" ShapeID="_x0000_i1038" DrawAspect="Content" ObjectID="_1768337469" r:id="rId25"/>
                    </w:object>
                  </w:r>
                </w:p>
                <w:p w14:paraId="0B7BDED4" w14:textId="77777777" w:rsidR="007A6497" w:rsidRDefault="007A6497">
                  <w:pPr>
                    <w:spacing w:line="240" w:lineRule="exact"/>
                    <w:rPr>
                      <w:b/>
                      <w:bCs/>
                      <w:color w:val="000000"/>
                      <w:sz w:val="22"/>
                      <w:szCs w:val="22"/>
                      <w:lang w:val="pt-PT"/>
                    </w:rPr>
                  </w:pPr>
                </w:p>
                <w:p w14:paraId="53079849" w14:textId="77777777" w:rsidR="007C07A1" w:rsidRDefault="007A6497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Valor da estatística do teste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=</w:t>
                  </w:r>
                  <w:r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 xml:space="preserve"> 0,056</w:t>
                  </w:r>
                  <w:r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ab/>
                  </w:r>
                  <w:r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ab/>
                  </w:r>
                </w:p>
                <w:p w14:paraId="3153594A" w14:textId="77777777" w:rsidR="007C07A1" w:rsidRDefault="007C07A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</w:pPr>
                </w:p>
                <w:p w14:paraId="2A203532" w14:textId="656A1277" w:rsidR="007A6497" w:rsidRDefault="007A6497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Graus de liberdade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= </w:t>
                  </w:r>
                  <w:r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>(k-1=2, n-k=85)</w:t>
                  </w:r>
                </w:p>
                <w:p w14:paraId="30A59243" w14:textId="77777777" w:rsidR="007A6497" w:rsidRDefault="007A6497">
                  <w:pPr>
                    <w:spacing w:line="240" w:lineRule="exact"/>
                    <w:rPr>
                      <w:b/>
                      <w:bCs/>
                      <w:color w:val="000000"/>
                      <w:sz w:val="22"/>
                      <w:szCs w:val="22"/>
                      <w:lang w:val="pt-PT"/>
                    </w:rPr>
                  </w:pPr>
                </w:p>
                <w:p w14:paraId="5AE8D8AC" w14:textId="77777777" w:rsidR="007A6497" w:rsidRDefault="007A6497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Nível de significância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= </w:t>
                  </w:r>
                  <w:r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>0,05</w:t>
                  </w:r>
                </w:p>
                <w:p w14:paraId="31CD3180" w14:textId="77777777" w:rsidR="007A6497" w:rsidRDefault="007A6497">
                  <w:pPr>
                    <w:spacing w:line="240" w:lineRule="exact"/>
                    <w:rPr>
                      <w:b/>
                      <w:bCs/>
                      <w:color w:val="000000"/>
                      <w:sz w:val="22"/>
                      <w:szCs w:val="22"/>
                      <w:lang w:val="pt-PT"/>
                    </w:rPr>
                  </w:pPr>
                </w:p>
                <w:p w14:paraId="27F0CE5F" w14:textId="5DBC45C2" w:rsidR="007A6497" w:rsidRDefault="007A6497">
                  <w:pPr>
                    <w:autoSpaceDE w:val="0"/>
                    <w:autoSpaceDN w:val="0"/>
                    <w:adjustRightInd w:val="0"/>
                    <w:ind w:left="709" w:hanging="709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Decisão:</w:t>
                  </w:r>
                  <w:r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 xml:space="preserve"> </w:t>
                  </w:r>
                  <w:proofErr w:type="spellStart"/>
                  <w:r w:rsidR="00CE50E6"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>Sig</w:t>
                  </w:r>
                  <w:proofErr w:type="spellEnd"/>
                  <w:r w:rsidR="00CE50E6"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>=</w:t>
                  </w:r>
                  <w:r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 xml:space="preserve">0,946 &gt; 0,05 </w:t>
                  </w:r>
                  <w:r>
                    <w:rPr>
                      <w:rFonts w:ascii="Arial" w:hAnsi="Arial" w:cs="Arial"/>
                      <w:bCs/>
                      <w:color w:val="000000"/>
                    </w:rPr>
                    <w:sym w:font="Symbol" w:char="F0DE"/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Não Rejeitar H</w:t>
                  </w:r>
                  <w:r>
                    <w:rPr>
                      <w:rFonts w:ascii="Arial" w:hAnsi="Arial" w:cs="Arial"/>
                      <w:bCs/>
                      <w:color w:val="000000"/>
                      <w:vertAlign w:val="subscript"/>
                      <w:lang w:val="pt-PT"/>
                    </w:rPr>
                    <w:t>0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: os 3 grupos populacionais de leitores apresentam variâncias iguais para a variável Idade; </w:t>
                  </w:r>
                  <w:r w:rsidR="00CE50E6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não se rejeita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, portanto, o pressuposto de igualdade de variâncias</w:t>
                  </w:r>
                </w:p>
                <w:p w14:paraId="5C29E84E" w14:textId="77777777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</w:p>
              </w:txbxContent>
            </v:textbox>
          </v:shape>
        </w:pict>
      </w:r>
      <w:r w:rsidR="007A6497">
        <w:rPr>
          <w:rFonts w:ascii="System" w:hAnsi="System" w:cs="System"/>
          <w:b/>
          <w:bCs/>
          <w:lang w:val="pt-PT" w:eastAsia="pt-PT"/>
        </w:rPr>
        <w:br w:type="page"/>
      </w:r>
      <w:r w:rsidR="00EA67E8">
        <w:rPr>
          <w:rFonts w:ascii="System" w:hAnsi="System" w:cs="System"/>
          <w:b/>
          <w:bCs/>
          <w:lang w:val="pt-PT" w:eastAsia="pt-PT"/>
        </w:rPr>
        <w:lastRenderedPageBreak/>
        <w:pict w14:anchorId="5EA5E50F">
          <v:shape id="_x0000_i1039" type="#_x0000_t75" style="width:320.55pt;height:90.8pt;mso-left-percent:-10001;mso-top-percent:-10001;mso-position-horizontal:absolute;mso-position-horizontal-relative:char;mso-position-vertical:absolute;mso-position-vertical-relative:line;mso-left-percent:-10001;mso-top-percent:-10001">
            <v:imagedata r:id="rId26" o:title=""/>
          </v:shape>
        </w:pict>
      </w:r>
    </w:p>
    <w:p w14:paraId="3015D262" w14:textId="77777777" w:rsidR="007A6497" w:rsidRDefault="00000000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  <w:r>
        <w:rPr>
          <w:rFonts w:ascii="System" w:hAnsi="System" w:cs="System"/>
          <w:b/>
          <w:bCs/>
          <w:noProof/>
          <w:lang w:val="pt-PT" w:eastAsia="pt-PT"/>
        </w:rPr>
        <w:pict w14:anchorId="36BC38D0">
          <v:shape id="_x0000_s2158" type="#_x0000_t62" style="position:absolute;margin-left:-12.5pt;margin-top:5.1pt;width:3in;height:209.9pt;z-index:4" adj="18205,-1816" fillcolor="#ffc" strokecolor="#f90">
            <v:textbox style="mso-next-textbox:#_x0000_s2158">
              <w:txbxContent>
                <w:p w14:paraId="7C893B70" w14:textId="77777777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ANOVA: teste de hipóteses à igualdade de médias de idades dos três grupos populacionais:</w:t>
                  </w:r>
                </w:p>
                <w:p w14:paraId="37BA3E69" w14:textId="77777777" w:rsidR="007A6497" w:rsidRDefault="007A6497">
                  <w:pP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7EF90C65" w14:textId="77777777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Hipóteses:</w:t>
                  </w:r>
                </w:p>
                <w:p w14:paraId="335D7F1F" w14:textId="77777777" w:rsidR="007A6497" w:rsidRDefault="007A6497">
                  <w:pPr>
                    <w:ind w:firstLine="720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o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: </w:t>
                  </w:r>
                  <w:r>
                    <w:rPr>
                      <w:rFonts w:ascii="Arial" w:hAnsi="Arial" w:cs="Arial"/>
                      <w:position w:val="-12"/>
                      <w:lang w:val="pt-PT"/>
                    </w:rPr>
                    <w:object w:dxaOrig="1382" w:dyaOrig="380" w14:anchorId="64453545">
                      <v:shape id="_x0000_i1041" type="#_x0000_t75" style="width:68.85pt;height:18.8pt">
                        <v:imagedata r:id="rId27" o:title=""/>
                      </v:shape>
                      <o:OLEObject Type="Embed" ProgID="Equation.3" ShapeID="_x0000_i1041" DrawAspect="Content" ObjectID="_1768337470" r:id="rId28"/>
                    </w:object>
                  </w:r>
                </w:p>
                <w:p w14:paraId="24E288A1" w14:textId="77777777" w:rsidR="007A6497" w:rsidRDefault="007A6497">
                  <w:pPr>
                    <w:ind w:firstLine="720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1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: </w:t>
                  </w:r>
                  <w:r>
                    <w:rPr>
                      <w:rFonts w:ascii="Arial" w:hAnsi="Arial" w:cs="Arial"/>
                      <w:position w:val="-14"/>
                      <w:lang w:val="pt-PT"/>
                    </w:rPr>
                    <w:object w:dxaOrig="979" w:dyaOrig="403" w14:anchorId="4E1972BB">
                      <v:shape id="_x0000_i1043" type="#_x0000_t75" style="width:48.85pt;height:20.05pt">
                        <v:imagedata r:id="rId29" o:title=""/>
                      </v:shape>
                      <o:OLEObject Type="Embed" ProgID="Equation.3" ShapeID="_x0000_i1043" DrawAspect="Content" ObjectID="_1768337471" r:id="rId30"/>
                    </w:objec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 com </w:t>
                  </w:r>
                  <w:proofErr w:type="spellStart"/>
                  <w:r>
                    <w:rPr>
                      <w:rFonts w:ascii="Arial" w:hAnsi="Arial" w:cs="Arial"/>
                      <w:lang w:val="pt-PT"/>
                    </w:rPr>
                    <w:t>i≠j</w:t>
                  </w:r>
                  <w:proofErr w:type="spellEnd"/>
                  <w:r>
                    <w:rPr>
                      <w:rFonts w:ascii="Arial" w:hAnsi="Arial" w:cs="Arial"/>
                      <w:lang w:val="pt-PT"/>
                    </w:rPr>
                    <w:t xml:space="preserve">, </w:t>
                  </w:r>
                  <w:proofErr w:type="spellStart"/>
                  <w:proofErr w:type="gramStart"/>
                  <w:r>
                    <w:rPr>
                      <w:rFonts w:ascii="Arial" w:hAnsi="Arial" w:cs="Arial"/>
                      <w:lang w:val="pt-PT"/>
                    </w:rPr>
                    <w:t>i,j</w:t>
                  </w:r>
                  <w:proofErr w:type="spellEnd"/>
                  <w:proofErr w:type="gramEnd"/>
                  <w:r>
                    <w:rPr>
                      <w:rFonts w:ascii="Arial" w:hAnsi="Arial" w:cs="Arial"/>
                      <w:lang w:val="pt-PT"/>
                    </w:rPr>
                    <w:t xml:space="preserve"> =1,2,3</w:t>
                  </w:r>
                </w:p>
                <w:p w14:paraId="21A03D17" w14:textId="77777777" w:rsidR="007A6497" w:rsidRDefault="007A6497">
                  <w:pPr>
                    <w:autoSpaceDE w:val="0"/>
                    <w:autoSpaceDN w:val="0"/>
                    <w:adjustRightInd w:val="0"/>
                    <w:ind w:left="709" w:hanging="709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Pressupostos: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as amostras provêm de populações com distribuição normal </w:t>
                  </w:r>
                  <w:proofErr w:type="gramStart"/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e  com</w:t>
                  </w:r>
                  <w:proofErr w:type="gramEnd"/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variâncias desconhecidas mas iguais</w:t>
                  </w:r>
                </w:p>
                <w:p w14:paraId="1B546277" w14:textId="77777777" w:rsidR="007A6497" w:rsidRDefault="007A6497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Estatística do teste: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 </w:t>
                  </w:r>
                </w:p>
                <w:p w14:paraId="0F52312C" w14:textId="5C8BEDB4" w:rsidR="007A6497" w:rsidRDefault="00810335">
                  <w:pPr>
                    <w:autoSpaceDE w:val="0"/>
                    <w:autoSpaceDN w:val="0"/>
                    <w:adjustRightInd w:val="0"/>
                    <w:ind w:firstLine="72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position w:val="-28"/>
                    </w:rPr>
                    <w:object w:dxaOrig="2143" w:dyaOrig="599" w14:anchorId="41534188">
                      <v:shape id="_x0000_i1045" type="#_x0000_t75" style="width:107.05pt;height:30.05pt">
                        <v:imagedata r:id="rId22" o:title=""/>
                      </v:shape>
                      <o:OLEObject Type="Embed" ProgID="Equation.3" ShapeID="_x0000_i1045" DrawAspect="Content" ObjectID="_1768337472" r:id="rId31"/>
                    </w:object>
                  </w:r>
                </w:p>
              </w:txbxContent>
            </v:textbox>
          </v:shape>
        </w:pict>
      </w:r>
      <w:r>
        <w:rPr>
          <w:rFonts w:ascii="Arial" w:hAnsi="Arial"/>
          <w:b/>
          <w:noProof/>
          <w:color w:val="000000"/>
          <w:lang w:val="pt-PT" w:eastAsia="pt-PT"/>
        </w:rPr>
        <w:pict w14:anchorId="6DDC60FF">
          <v:shape id="_x0000_s2162" type="#_x0000_t62" style="position:absolute;margin-left:212.5pt;margin-top:5.1pt;width:261pt;height:194.4pt;z-index:6" adj="11714,-4294" fillcolor="#ffc" strokecolor="#f90">
            <v:textbox style="mso-next-textbox:#_x0000_s2162">
              <w:txbxContent>
                <w:p w14:paraId="121242E3" w14:textId="77777777" w:rsidR="007A6497" w:rsidRDefault="007A6497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Valor da estatística do teste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= </w:t>
                  </w:r>
                </w:p>
                <w:p w14:paraId="619CC844" w14:textId="7C7D64D7" w:rsidR="007A6497" w:rsidRDefault="00DD23F0">
                  <w:pPr>
                    <w:autoSpaceDE w:val="0"/>
                    <w:autoSpaceDN w:val="0"/>
                    <w:adjustRightInd w:val="0"/>
                    <w:ind w:left="72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Cs/>
                      <w:color w:val="000000"/>
                      <w:position w:val="-28"/>
                      <w:lang w:val="pt-PT"/>
                    </w:rPr>
                    <w:object w:dxaOrig="2373" w:dyaOrig="518" w14:anchorId="3205D0D4">
                      <v:shape id="_x0000_i1047" type="#_x0000_t75" style="width:118.95pt;height:25.65pt">
                        <v:imagedata r:id="rId32" o:title=""/>
                      </v:shape>
                      <o:OLEObject Type="Embed" ProgID="Equation.3" ShapeID="_x0000_i1047" DrawAspect="Content" ObjectID="_1768337473" r:id="rId33"/>
                    </w:object>
                  </w:r>
                </w:p>
                <w:p w14:paraId="56BBD5AF" w14:textId="77777777" w:rsidR="007A6497" w:rsidRDefault="007A6497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7F017383" w14:textId="77777777" w:rsidR="007A6497" w:rsidRDefault="007A6497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Graus de liberdade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= </w:t>
                  </w:r>
                  <w:r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>(k-1=2, n-k=85)</w:t>
                  </w:r>
                </w:p>
                <w:p w14:paraId="75B959BB" w14:textId="77777777" w:rsidR="007A6497" w:rsidRDefault="007A6497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62B43F8F" w14:textId="77777777" w:rsidR="007A6497" w:rsidRDefault="007A6497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 xml:space="preserve">Nível de significância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= </w:t>
                  </w:r>
                  <w:r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>0,05</w:t>
                  </w:r>
                </w:p>
                <w:p w14:paraId="37F74F0E" w14:textId="77777777" w:rsidR="007A6497" w:rsidRDefault="007A6497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25A09A76" w14:textId="025A0C2D" w:rsidR="007A6497" w:rsidRDefault="007A6497">
                  <w:pPr>
                    <w:autoSpaceDE w:val="0"/>
                    <w:autoSpaceDN w:val="0"/>
                    <w:adjustRightInd w:val="0"/>
                    <w:ind w:left="709" w:hanging="709"/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Decisão:</w:t>
                  </w:r>
                  <w:r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 xml:space="preserve"> </w:t>
                  </w:r>
                  <w:proofErr w:type="spellStart"/>
                  <w:r w:rsidR="007C07A1"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>Sig</w:t>
                  </w:r>
                  <w:proofErr w:type="spellEnd"/>
                  <w:r w:rsidR="007C07A1"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>=</w:t>
                  </w:r>
                  <w:r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 xml:space="preserve">0,341 &gt; 0,05 </w:t>
                  </w:r>
                  <w:r>
                    <w:rPr>
                      <w:rFonts w:ascii="Arial" w:hAnsi="Arial" w:cs="Arial"/>
                      <w:bCs/>
                      <w:color w:val="000000"/>
                    </w:rPr>
                    <w:sym w:font="Symbol" w:char="F0DE"/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Não Rejeitar H</w:t>
                  </w:r>
                  <w:r>
                    <w:rPr>
                      <w:rFonts w:ascii="Arial" w:hAnsi="Arial" w:cs="Arial"/>
                      <w:bCs/>
                      <w:color w:val="000000"/>
                      <w:vertAlign w:val="subscript"/>
                      <w:lang w:val="pt-PT"/>
                    </w:rPr>
                    <w:t>0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: os 3 grupos populacionais de leitores apresentam médias de idades idênticas; neste caso não se torna necessário analisar os resultados de um teste de comparação múltipla</w:t>
                  </w:r>
                </w:p>
                <w:p w14:paraId="1D527A8F" w14:textId="77777777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</w:p>
              </w:txbxContent>
            </v:textbox>
          </v:shape>
        </w:pict>
      </w:r>
    </w:p>
    <w:p w14:paraId="5034D444" w14:textId="7EF1B114" w:rsidR="007A6497" w:rsidRDefault="007A6497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15C0064E" w14:textId="77777777" w:rsidR="007A6497" w:rsidRDefault="007A6497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02BE8A66" w14:textId="77777777" w:rsidR="007A6497" w:rsidRDefault="007A6497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62D01709" w14:textId="77777777" w:rsidR="007A6497" w:rsidRDefault="007A6497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6410A603" w14:textId="77777777" w:rsidR="007A6497" w:rsidRDefault="007A6497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6DBDA797" w14:textId="77777777" w:rsidR="007A6497" w:rsidRDefault="007A6497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1FD33847" w14:textId="77777777" w:rsidR="007A6497" w:rsidRDefault="007A6497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0522CF58" w14:textId="77777777" w:rsidR="007A6497" w:rsidRDefault="007A6497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23790464" w14:textId="77777777" w:rsidR="007A6497" w:rsidRDefault="007A6497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74AA2440" w14:textId="77777777" w:rsidR="007A6497" w:rsidRDefault="007A6497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3E3DA6BB" w14:textId="77777777" w:rsidR="007A6497" w:rsidRDefault="007A6497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5E323AF5" w14:textId="77777777" w:rsidR="007A6497" w:rsidRDefault="007A6497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480CBFD7" w14:textId="77777777" w:rsidR="007A6497" w:rsidRDefault="007A6497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2C287818" w14:textId="124D18B9" w:rsidR="007A6497" w:rsidRDefault="007A6497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32BA3A6A" w14:textId="1923559D" w:rsidR="00CE50E6" w:rsidRDefault="00000000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  <w:r>
        <w:rPr>
          <w:rFonts w:ascii="Arial" w:hAnsi="Arial" w:cs="Arial"/>
          <w:b/>
          <w:bCs/>
          <w:noProof/>
          <w:color w:val="000000"/>
          <w:sz w:val="24"/>
          <w:szCs w:val="24"/>
          <w:lang w:eastAsia="pt-PT"/>
        </w:rPr>
        <w:pict w14:anchorId="6DDC60FF">
          <v:shape id="_x0000_s2348" type="#_x0000_t62" style="position:absolute;margin-left:317.65pt;margin-top:.35pt;width:168.8pt;height:278.3pt;z-index:14" adj="-3161,4781" fillcolor="#ffc" strokecolor="#f90">
            <v:textbox style="mso-next-textbox:#_x0000_s2348">
              <w:txbxContent>
                <w:p w14:paraId="771EC67A" w14:textId="6C25267D" w:rsidR="00CE50E6" w:rsidRDefault="00810335" w:rsidP="00CE50E6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Para medir o</w:t>
                  </w:r>
                  <w:r w:rsidR="00CE50E6">
                    <w:rPr>
                      <w:rFonts w:ascii="Arial" w:hAnsi="Arial" w:cs="Arial"/>
                      <w:lang w:val="pt-PT"/>
                    </w:rPr>
                    <w:t xml:space="preserve"> tamanho do efeito 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numa ANOVA </w:t>
                  </w:r>
                  <w:r w:rsidR="00CE50E6">
                    <w:rPr>
                      <w:rFonts w:ascii="Arial" w:hAnsi="Arial" w:cs="Arial"/>
                      <w:lang w:val="pt-PT"/>
                    </w:rPr>
                    <w:t xml:space="preserve">é </w:t>
                  </w:r>
                  <w:r>
                    <w:rPr>
                      <w:rFonts w:ascii="Arial" w:hAnsi="Arial" w:cs="Arial"/>
                      <w:lang w:val="pt-PT"/>
                    </w:rPr>
                    <w:t>utilizado</w:t>
                  </w:r>
                  <w:r w:rsidR="00CE50E6">
                    <w:rPr>
                      <w:rFonts w:ascii="Arial" w:hAnsi="Arial" w:cs="Arial"/>
                      <w:lang w:val="pt-PT"/>
                    </w:rPr>
                    <w:t xml:space="preserve"> o coeficiente Eta-quadrado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 que mede a proporção da variação associada ao efeito do fator independente (que define os grupos).</w:t>
                  </w:r>
                </w:p>
                <w:p w14:paraId="68426C2A" w14:textId="34C4AB18" w:rsidR="00810335" w:rsidRDefault="00810335" w:rsidP="00CE50E6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O valor de Eta-quadrado varia entre 0 e 1, com valores próximos de 1 a indicarem uma elevada proporção da variação </w:t>
                  </w:r>
                  <w:proofErr w:type="gramStart"/>
                  <w:r>
                    <w:rPr>
                      <w:rFonts w:ascii="Arial" w:hAnsi="Arial" w:cs="Arial"/>
                      <w:lang w:val="pt-PT"/>
                    </w:rPr>
                    <w:t>total  a</w:t>
                  </w:r>
                  <w:proofErr w:type="gramEnd"/>
                  <w:r>
                    <w:rPr>
                      <w:rFonts w:ascii="Arial" w:hAnsi="Arial" w:cs="Arial"/>
                      <w:lang w:val="pt-PT"/>
                    </w:rPr>
                    <w:t xml:space="preserve"> ser explicada pelo fator independente. </w:t>
                  </w:r>
                </w:p>
                <w:p w14:paraId="12072587" w14:textId="53C4686C" w:rsidR="00810335" w:rsidRDefault="00810335" w:rsidP="00CE50E6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Interpretação:</w:t>
                  </w:r>
                </w:p>
                <w:p w14:paraId="30E6D69F" w14:textId="7E0E5B0B" w:rsidR="00810335" w:rsidRDefault="00810335" w:rsidP="00810335">
                  <w:pPr>
                    <w:numPr>
                      <w:ilvl w:val="0"/>
                      <w:numId w:val="2"/>
                    </w:num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0,01: tamanho do efeito reduzido</w:t>
                  </w:r>
                </w:p>
                <w:p w14:paraId="07C7B98C" w14:textId="7E36454A" w:rsidR="00810335" w:rsidRDefault="00810335" w:rsidP="00810335">
                  <w:pPr>
                    <w:numPr>
                      <w:ilvl w:val="0"/>
                      <w:numId w:val="2"/>
                    </w:num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0,06: médio</w:t>
                  </w:r>
                </w:p>
                <w:p w14:paraId="030D2996" w14:textId="3E632AF4" w:rsidR="00810335" w:rsidRDefault="00810335" w:rsidP="00810335">
                  <w:pPr>
                    <w:numPr>
                      <w:ilvl w:val="0"/>
                      <w:numId w:val="2"/>
                    </w:num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≥ 0,14: elevado</w:t>
                  </w:r>
                </w:p>
                <w:p w14:paraId="7D73ADE6" w14:textId="59E359E6" w:rsidR="00DD23F0" w:rsidRDefault="00DD23F0" w:rsidP="00DD23F0">
                  <w:pPr>
                    <w:rPr>
                      <w:rFonts w:ascii="Arial" w:hAnsi="Arial" w:cs="Arial"/>
                      <w:lang w:val="pt-PT"/>
                    </w:rPr>
                  </w:pPr>
                </w:p>
                <w:p w14:paraId="01FCA473" w14:textId="624F1E1D" w:rsidR="00DD23F0" w:rsidRDefault="00DD23F0" w:rsidP="00DD23F0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Neste exemplo o tamanho do efeito é muito reduzido.</w:t>
                  </w:r>
                </w:p>
              </w:txbxContent>
            </v:textbox>
          </v:shape>
        </w:pict>
      </w:r>
    </w:p>
    <w:p w14:paraId="2125E331" w14:textId="112E50FB" w:rsidR="007C07A1" w:rsidRDefault="00EA67E8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  <w:r>
        <w:rPr>
          <w:rFonts w:ascii="Arial" w:hAnsi="Arial" w:cs="Arial"/>
          <w:b/>
          <w:bCs/>
          <w:color w:val="000000"/>
          <w:sz w:val="24"/>
          <w:szCs w:val="24"/>
          <w:lang w:eastAsia="pt-PT"/>
        </w:rPr>
        <w:pict w14:anchorId="5EFB8A70">
          <v:shape id="_x0000_i1048" type="#_x0000_t75" style="width:309.3pt;height:113.95pt;mso-left-percent:-10001;mso-top-percent:-10001;mso-position-horizontal:absolute;mso-position-horizontal-relative:char;mso-position-vertical:absolute;mso-position-vertical-relative:line;mso-left-percent:-10001;mso-top-percent:-10001">
            <v:imagedata r:id="rId34" o:title=""/>
          </v:shape>
        </w:pict>
      </w:r>
    </w:p>
    <w:p w14:paraId="1C204EDF" w14:textId="1E7E9229" w:rsidR="00CE50E6" w:rsidRDefault="00CE50E6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</w:p>
    <w:p w14:paraId="24072C87" w14:textId="1DF8D4BC" w:rsidR="00FF535C" w:rsidRDefault="00FF535C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</w:p>
    <w:p w14:paraId="6E05FF92" w14:textId="77777777" w:rsidR="00AA104B" w:rsidRPr="00CE50E6" w:rsidRDefault="00AA104B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</w:p>
    <w:p w14:paraId="720A6849" w14:textId="6DD53DD2" w:rsidR="007A6497" w:rsidRDefault="007C07A1" w:rsidP="00AA104B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  <w:proofErr w:type="spellStart"/>
      <w:r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  <w:t>M</w:t>
      </w:r>
      <w:r w:rsidR="007A6497"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  <w:t>eans</w:t>
      </w:r>
      <w:proofErr w:type="spellEnd"/>
      <w:r w:rsidR="007A6497"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  <w:t xml:space="preserve"> </w:t>
      </w:r>
      <w:proofErr w:type="spellStart"/>
      <w:r w:rsidR="007A6497"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  <w:t>Plots</w:t>
      </w:r>
      <w:proofErr w:type="spellEnd"/>
    </w:p>
    <w:p w14:paraId="144FBCD9" w14:textId="77777777" w:rsidR="00CB36BA" w:rsidRDefault="00CB36BA">
      <w:pPr>
        <w:jc w:val="center"/>
        <w:rPr>
          <w:rFonts w:ascii="Arial" w:hAnsi="Arial" w:cs="Arial"/>
          <w:sz w:val="14"/>
          <w:szCs w:val="14"/>
          <w:lang w:val="pt-PT" w:eastAsia="pt-PT"/>
        </w:rPr>
      </w:pPr>
    </w:p>
    <w:p w14:paraId="6280BDB4" w14:textId="7BED16EA" w:rsidR="00FF535C" w:rsidRDefault="00000000">
      <w:pPr>
        <w:jc w:val="center"/>
        <w:rPr>
          <w:rFonts w:ascii="Arial" w:hAnsi="Arial" w:cs="Arial"/>
          <w:sz w:val="14"/>
          <w:szCs w:val="14"/>
          <w:lang w:val="pt-PT" w:eastAsia="pt-PT"/>
        </w:rPr>
      </w:pPr>
      <w:r>
        <w:rPr>
          <w:noProof/>
        </w:rPr>
        <w:pict w14:anchorId="050FF66F">
          <v:shape id="_x0000_s2378" type="#_x0000_t75" style="position:absolute;left:0;text-align:left;margin-left:.05pt;margin-top:8.2pt;width:225.7pt;height:151.1pt;z-index:15;mso-position-horizontal:absolute;mso-position-horizontal-relative:text;mso-position-vertical:absolute;mso-position-vertical-relative:text;mso-width-relative:page;mso-height-relative:page">
            <v:imagedata r:id="rId35" o:title="" cropbottom="10947f" cropright="-615f"/>
            <w10:wrap type="topAndBottom"/>
          </v:shape>
        </w:pict>
      </w:r>
    </w:p>
    <w:p w14:paraId="520C7BEA" w14:textId="22A70164" w:rsidR="007A6497" w:rsidRDefault="007A6497" w:rsidP="00AA104B">
      <w:pPr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43FAAADB" w14:textId="77777777" w:rsidR="007A6497" w:rsidRDefault="007A6497">
      <w:pPr>
        <w:jc w:val="center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1391D094" w14:textId="77777777" w:rsidR="00810335" w:rsidRDefault="00E70BDC" w:rsidP="00297CD8">
      <w:pPr>
        <w:ind w:left="156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  <w:r>
        <w:rPr>
          <w:rFonts w:ascii="Arial" w:hAnsi="Arial" w:cs="Arial"/>
          <w:b/>
          <w:bCs/>
          <w:color w:val="000000"/>
          <w:sz w:val="24"/>
          <w:szCs w:val="24"/>
          <w:lang w:eastAsia="pt-PT"/>
        </w:rPr>
        <w:br w:type="page"/>
      </w:r>
    </w:p>
    <w:p w14:paraId="5759B306" w14:textId="77777777" w:rsidR="00810335" w:rsidRDefault="00810335" w:rsidP="00297CD8">
      <w:pPr>
        <w:ind w:left="156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</w:p>
    <w:p w14:paraId="02796E27" w14:textId="5BFB6B8C" w:rsidR="007A6497" w:rsidRDefault="007A6497" w:rsidP="00297CD8">
      <w:pPr>
        <w:ind w:left="156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  <w:r>
        <w:rPr>
          <w:rFonts w:ascii="Arial" w:hAnsi="Arial" w:cs="Arial"/>
          <w:b/>
          <w:bCs/>
          <w:color w:val="000000"/>
          <w:sz w:val="24"/>
          <w:szCs w:val="24"/>
          <w:lang w:eastAsia="pt-PT"/>
        </w:rPr>
        <w:t>Post Hoc Tests</w:t>
      </w:r>
    </w:p>
    <w:p w14:paraId="58C9E2DE" w14:textId="5186C8C4" w:rsidR="007A6497" w:rsidRDefault="00000000" w:rsidP="007C07A1">
      <w:pPr>
        <w:autoSpaceDE w:val="0"/>
        <w:autoSpaceDN w:val="0"/>
        <w:adjustRightInd w:val="0"/>
        <w:ind w:left="1440"/>
        <w:jc w:val="right"/>
        <w:rPr>
          <w:rFonts w:ascii="System" w:hAnsi="System"/>
          <w:sz w:val="24"/>
          <w:szCs w:val="24"/>
          <w:lang w:eastAsia="pt-PT"/>
        </w:rPr>
      </w:pPr>
      <w:r>
        <w:rPr>
          <w:rFonts w:ascii="Arial" w:hAnsi="Arial" w:cs="Arial"/>
          <w:b/>
          <w:bCs/>
          <w:noProof/>
          <w:color w:val="000000"/>
          <w:sz w:val="24"/>
          <w:szCs w:val="24"/>
          <w:lang w:val="pt-PT" w:eastAsia="pt-PT"/>
        </w:rPr>
        <w:pict w14:anchorId="23BD3D47">
          <v:shape id="_x0000_s2165" type="#_x0000_t62" style="position:absolute;left:0;text-align:left;margin-left:21.5pt;margin-top:126.3pt;width:81pt;height:54pt;z-index:8;mso-position-horizontal-relative:text;mso-position-vertical-relative:text" adj="55080,-7780" fillcolor="#ffc" strokecolor="#f90">
            <v:textbox style="mso-next-textbox:#_x0000_s2165">
              <w:txbxContent>
                <w:p w14:paraId="1E622383" w14:textId="77777777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o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: </w:t>
                  </w:r>
                  <w:r>
                    <w:rPr>
                      <w:rFonts w:ascii="Arial" w:hAnsi="Arial" w:cs="Arial"/>
                      <w:position w:val="-12"/>
                      <w:lang w:val="pt-PT"/>
                    </w:rPr>
                    <w:object w:dxaOrig="737" w:dyaOrig="380" w14:anchorId="41CD071B">
                      <v:shape id="_x0000_i1050" type="#_x0000_t75" style="width:36.95pt;height:18.8pt">
                        <v:imagedata r:id="rId36" o:title=""/>
                      </v:shape>
                      <o:OLEObject Type="Embed" ProgID="Equation.3" ShapeID="_x0000_i1050" DrawAspect="Content" ObjectID="_1768337474" r:id="rId37"/>
                    </w:object>
                  </w:r>
                </w:p>
                <w:p w14:paraId="35F91CA0" w14:textId="77777777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1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: </w:t>
                  </w:r>
                  <w:r>
                    <w:rPr>
                      <w:rFonts w:ascii="Arial" w:hAnsi="Arial" w:cs="Arial"/>
                      <w:position w:val="-12"/>
                      <w:lang w:val="pt-PT"/>
                    </w:rPr>
                    <w:object w:dxaOrig="760" w:dyaOrig="380" w14:anchorId="71967C55">
                      <v:shape id="_x0000_i1052" type="#_x0000_t75" style="width:38.2pt;height:18.8pt">
                        <v:imagedata r:id="rId38" o:title=""/>
                      </v:shape>
                      <o:OLEObject Type="Embed" ProgID="Equation.3" ShapeID="_x0000_i1052" DrawAspect="Content" ObjectID="_1768337475" r:id="rId39"/>
                    </w:object>
                  </w:r>
                </w:p>
                <w:p w14:paraId="30CBFD45" w14:textId="77777777" w:rsidR="007A6497" w:rsidRDefault="007A6497">
                  <w:pPr>
                    <w:autoSpaceDE w:val="0"/>
                    <w:autoSpaceDN w:val="0"/>
                    <w:adjustRightInd w:val="0"/>
                    <w:rPr>
                      <w:bCs/>
                      <w:color w:val="000000"/>
                      <w:sz w:val="22"/>
                      <w:szCs w:val="22"/>
                      <w:lang w:val="pt-PT"/>
                    </w:rPr>
                  </w:pPr>
                </w:p>
              </w:txbxContent>
            </v:textbox>
          </v:shape>
        </w:pict>
      </w:r>
      <w:r>
        <w:rPr>
          <w:rFonts w:ascii="Arial" w:hAnsi="Arial" w:cs="Arial"/>
          <w:b/>
          <w:bCs/>
          <w:noProof/>
          <w:color w:val="000000"/>
          <w:sz w:val="24"/>
          <w:szCs w:val="24"/>
          <w:lang w:val="pt-PT" w:eastAsia="pt-PT"/>
        </w:rPr>
        <w:pict w14:anchorId="2DE48D75">
          <v:shape id="_x0000_s2164" type="#_x0000_t62" style="position:absolute;left:0;text-align:left;margin-left:21.5pt;margin-top:68.3pt;width:81pt;height:54pt;z-index:7;mso-position-horizontal-relative:text;mso-position-vertical-relative:text" adj="54533,6240" fillcolor="#ffc" strokecolor="#f90">
            <v:textbox style="mso-next-textbox:#_x0000_s2164">
              <w:txbxContent>
                <w:p w14:paraId="0C5BFCBF" w14:textId="77777777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o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: </w:t>
                  </w:r>
                  <w:r>
                    <w:rPr>
                      <w:rFonts w:ascii="Arial" w:hAnsi="Arial" w:cs="Arial"/>
                      <w:position w:val="-12"/>
                      <w:lang w:val="pt-PT"/>
                    </w:rPr>
                    <w:object w:dxaOrig="737" w:dyaOrig="380" w14:anchorId="5047E99A">
                      <v:shape id="_x0000_i1054" type="#_x0000_t75" style="width:36.95pt;height:18.8pt">
                        <v:imagedata r:id="rId40" o:title=""/>
                      </v:shape>
                      <o:OLEObject Type="Embed" ProgID="Equation.3" ShapeID="_x0000_i1054" DrawAspect="Content" ObjectID="_1768337476" r:id="rId41"/>
                    </w:object>
                  </w:r>
                </w:p>
                <w:p w14:paraId="3FFBEC20" w14:textId="77777777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1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: </w:t>
                  </w:r>
                  <w:r>
                    <w:rPr>
                      <w:rFonts w:ascii="Arial" w:hAnsi="Arial" w:cs="Arial"/>
                      <w:position w:val="-12"/>
                      <w:lang w:val="pt-PT"/>
                    </w:rPr>
                    <w:object w:dxaOrig="760" w:dyaOrig="380" w14:anchorId="71D98B97">
                      <v:shape id="_x0000_i1056" type="#_x0000_t75" style="width:38.2pt;height:18.8pt">
                        <v:imagedata r:id="rId42" o:title=""/>
                      </v:shape>
                      <o:OLEObject Type="Embed" ProgID="Equation.3" ShapeID="_x0000_i1056" DrawAspect="Content" ObjectID="_1768337477" r:id="rId43"/>
                    </w:object>
                  </w:r>
                </w:p>
                <w:p w14:paraId="3E9E5F11" w14:textId="77777777" w:rsidR="007A6497" w:rsidRDefault="007A6497">
                  <w:pPr>
                    <w:autoSpaceDE w:val="0"/>
                    <w:autoSpaceDN w:val="0"/>
                    <w:adjustRightInd w:val="0"/>
                    <w:rPr>
                      <w:bCs/>
                      <w:color w:val="000000"/>
                      <w:sz w:val="22"/>
                      <w:szCs w:val="22"/>
                      <w:lang w:val="pt-PT"/>
                    </w:rPr>
                  </w:pPr>
                </w:p>
              </w:txbxContent>
            </v:textbox>
          </v:shape>
        </w:pict>
      </w:r>
      <w:r>
        <w:rPr>
          <w:rFonts w:ascii="Arial" w:hAnsi="Arial" w:cs="Arial"/>
          <w:b/>
          <w:bCs/>
          <w:noProof/>
          <w:color w:val="000000"/>
          <w:sz w:val="24"/>
          <w:szCs w:val="24"/>
          <w:lang w:val="pt-PT" w:eastAsia="pt-PT"/>
        </w:rPr>
        <w:pict w14:anchorId="28DBC8A6">
          <v:shape id="_x0000_s2163" type="#_x0000_t62" style="position:absolute;left:0;text-align:left;margin-left:18.45pt;margin-top:19.4pt;width:81pt;height:45pt;z-index:2;mso-position-horizontal-relative:text;mso-position-vertical-relative:text" adj="55067,25488" fillcolor="#ffc" strokecolor="#f90">
            <v:textbox style="mso-next-textbox:#_x0000_s2163">
              <w:txbxContent>
                <w:p w14:paraId="6235DC00" w14:textId="77777777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o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: </w:t>
                  </w:r>
                  <w:r>
                    <w:rPr>
                      <w:rFonts w:ascii="Arial" w:hAnsi="Arial" w:cs="Arial"/>
                      <w:position w:val="-12"/>
                      <w:lang w:val="pt-PT"/>
                    </w:rPr>
                    <w:object w:dxaOrig="737" w:dyaOrig="380" w14:anchorId="59D7E629">
                      <v:shape id="_x0000_i1058" type="#_x0000_t75" style="width:36.95pt;height:18.8pt">
                        <v:imagedata r:id="rId44" o:title=""/>
                      </v:shape>
                      <o:OLEObject Type="Embed" ProgID="Equation.3" ShapeID="_x0000_i1058" DrawAspect="Content" ObjectID="_1768337478" r:id="rId45"/>
                    </w:object>
                  </w:r>
                </w:p>
                <w:p w14:paraId="4745DE7E" w14:textId="77777777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H</w:t>
                  </w:r>
                  <w:r>
                    <w:rPr>
                      <w:rFonts w:ascii="Arial" w:hAnsi="Arial" w:cs="Arial"/>
                      <w:vertAlign w:val="subscript"/>
                      <w:lang w:val="pt-PT"/>
                    </w:rPr>
                    <w:t>1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: </w:t>
                  </w:r>
                  <w:r>
                    <w:rPr>
                      <w:rFonts w:ascii="Arial" w:hAnsi="Arial" w:cs="Arial"/>
                      <w:position w:val="-12"/>
                      <w:lang w:val="pt-PT"/>
                    </w:rPr>
                    <w:object w:dxaOrig="760" w:dyaOrig="380" w14:anchorId="4AA5A8C2">
                      <v:shape id="_x0000_i1060" type="#_x0000_t75" style="width:38.2pt;height:18.8pt">
                        <v:imagedata r:id="rId46" o:title=""/>
                      </v:shape>
                      <o:OLEObject Type="Embed" ProgID="Equation.3" ShapeID="_x0000_i1060" DrawAspect="Content" ObjectID="_1768337479" r:id="rId47"/>
                    </w:object>
                  </w:r>
                </w:p>
                <w:p w14:paraId="5E75503A" w14:textId="77777777" w:rsidR="007A6497" w:rsidRDefault="007A6497">
                  <w:pPr>
                    <w:autoSpaceDE w:val="0"/>
                    <w:autoSpaceDN w:val="0"/>
                    <w:adjustRightInd w:val="0"/>
                    <w:rPr>
                      <w:bCs/>
                      <w:color w:val="000000"/>
                      <w:sz w:val="22"/>
                      <w:szCs w:val="22"/>
                      <w:lang w:val="pt-PT"/>
                    </w:rPr>
                  </w:pPr>
                </w:p>
              </w:txbxContent>
            </v:textbox>
          </v:shape>
        </w:pict>
      </w:r>
      <w:r w:rsidR="007A6497">
        <w:rPr>
          <w:rFonts w:ascii="System" w:hAnsi="System" w:cs="System"/>
          <w:b/>
          <w:bCs/>
          <w:lang w:eastAsia="pt-PT"/>
        </w:rPr>
        <w:t xml:space="preserve"> </w:t>
      </w:r>
      <w:r w:rsidR="00EA67E8">
        <w:rPr>
          <w:rFonts w:ascii="System" w:hAnsi="System"/>
          <w:sz w:val="24"/>
          <w:szCs w:val="24"/>
          <w:lang w:eastAsia="pt-PT"/>
        </w:rPr>
        <w:pict w14:anchorId="3646F0E4">
          <v:shape id="_x0000_i1061" type="#_x0000_t75" style="width:358.1pt;height:206pt;mso-left-percent:-10001;mso-top-percent:-10001;mso-position-horizontal:absolute;mso-position-horizontal-relative:char;mso-position-vertical:absolute;mso-position-vertical-relative:line;mso-left-percent:-10001;mso-top-percent:-10001">
            <v:imagedata r:id="rId48" o:title=""/>
          </v:shape>
        </w:pict>
      </w:r>
    </w:p>
    <w:p w14:paraId="5411479D" w14:textId="25F6EF3C" w:rsidR="007A6497" w:rsidRDefault="00000000">
      <w:pPr>
        <w:autoSpaceDE w:val="0"/>
        <w:autoSpaceDN w:val="0"/>
        <w:adjustRightInd w:val="0"/>
        <w:jc w:val="right"/>
        <w:rPr>
          <w:rFonts w:ascii="System" w:hAnsi="System" w:cs="System"/>
          <w:b/>
          <w:bCs/>
          <w:lang w:eastAsia="pt-PT"/>
        </w:rPr>
      </w:pPr>
      <w:r>
        <w:rPr>
          <w:noProof/>
          <w:lang w:val="pt-PT" w:eastAsia="pt-PT"/>
        </w:rPr>
        <w:pict w14:anchorId="3A8203E2">
          <v:shape id="_x0000_s2177" type="#_x0000_t62" style="position:absolute;left:0;text-align:left;margin-left:25.65pt;margin-top:3.1pt;width:170.85pt;height:75.15pt;z-index:1" adj="15001,-17016" fillcolor="#ffc" strokecolor="#f90">
            <v:textbox style="mso-next-textbox:#_x0000_s2177">
              <w:txbxContent>
                <w:p w14:paraId="79ACB234" w14:textId="1E360E94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Escolher teste  </w:t>
                  </w:r>
                  <w:proofErr w:type="spellStart"/>
                  <w:r w:rsidR="00FE4AAE">
                    <w:rPr>
                      <w:rFonts w:ascii="Arial" w:hAnsi="Arial" w:cs="Arial"/>
                      <w:lang w:val="pt-PT"/>
                    </w:rPr>
                    <w:t>Dunnett</w:t>
                  </w:r>
                  <w:proofErr w:type="spellEnd"/>
                  <w:r w:rsidR="00FE4AAE">
                    <w:rPr>
                      <w:rFonts w:ascii="Arial" w:hAnsi="Arial" w:cs="Arial"/>
                      <w:lang w:val="pt-PT"/>
                    </w:rPr>
                    <w:t xml:space="preserve"> C ou </w:t>
                  </w:r>
                  <w:r w:rsidR="00297CD8">
                    <w:rPr>
                      <w:rFonts w:ascii="Arial" w:hAnsi="Arial" w:cs="Arial"/>
                      <w:lang w:val="pt-PT"/>
                    </w:rPr>
                    <w:t>Games-</w:t>
                  </w:r>
                  <w:proofErr w:type="spellStart"/>
                  <w:r w:rsidR="00297CD8">
                    <w:rPr>
                      <w:rFonts w:ascii="Arial" w:hAnsi="Arial" w:cs="Arial"/>
                      <w:lang w:val="pt-PT"/>
                    </w:rPr>
                    <w:t>Howell</w:t>
                  </w:r>
                  <w:proofErr w:type="spellEnd"/>
                  <w:r w:rsidR="00297CD8">
                    <w:rPr>
                      <w:rFonts w:ascii="Arial" w:hAnsi="Arial" w:cs="Arial"/>
                      <w:lang w:val="pt-PT"/>
                    </w:rPr>
                    <w:t xml:space="preserve"> </w:t>
                  </w:r>
                  <w:r>
                    <w:rPr>
                      <w:rFonts w:ascii="Arial" w:hAnsi="Arial" w:cs="Arial"/>
                      <w:lang w:val="pt-PT"/>
                    </w:rPr>
                    <w:t>quando não se verifica o pressuposto de igualdade de variâncias dos grupos populacionais</w:t>
                  </w:r>
                </w:p>
                <w:p w14:paraId="713D68BB" w14:textId="77777777" w:rsidR="007A6497" w:rsidRDefault="007A6497">
                  <w:pPr>
                    <w:autoSpaceDE w:val="0"/>
                    <w:autoSpaceDN w:val="0"/>
                    <w:adjustRightInd w:val="0"/>
                    <w:rPr>
                      <w:bCs/>
                      <w:color w:val="000000"/>
                      <w:sz w:val="22"/>
                      <w:szCs w:val="22"/>
                      <w:lang w:val="pt-PT"/>
                    </w:rPr>
                  </w:pPr>
                </w:p>
              </w:txbxContent>
            </v:textbox>
          </v:shape>
        </w:pict>
      </w:r>
    </w:p>
    <w:p w14:paraId="35F52EF2" w14:textId="52E7E988" w:rsidR="007A6497" w:rsidRDefault="00000000">
      <w:pPr>
        <w:autoSpaceDE w:val="0"/>
        <w:autoSpaceDN w:val="0"/>
        <w:adjustRightInd w:val="0"/>
        <w:rPr>
          <w:rFonts w:ascii="System" w:hAnsi="System"/>
          <w:sz w:val="24"/>
          <w:szCs w:val="24"/>
          <w:lang w:eastAsia="pt-PT"/>
        </w:rPr>
      </w:pPr>
      <w:r>
        <w:rPr>
          <w:noProof/>
          <w:lang w:eastAsia="pt-PT"/>
        </w:rPr>
        <w:pict w14:anchorId="6DD400CE">
          <v:shape id="_x0000_s2174" type="#_x0000_t62" style="position:absolute;margin-left:202.4pt;margin-top:3.8pt;width:286.85pt;height:52.1pt;z-index:9" adj="8618,-7504" fillcolor="#ffc" strokecolor="#f90">
            <v:textbox style="mso-next-textbox:#_x0000_s2174">
              <w:txbxContent>
                <w:p w14:paraId="4AF5146F" w14:textId="4276EFE8" w:rsidR="007A6497" w:rsidRPr="00297CD8" w:rsidRDefault="007A6497" w:rsidP="00297CD8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>Q</w:t>
                  </w:r>
                  <w:r w:rsidR="0024404D">
                    <w:rPr>
                      <w:rFonts w:ascii="Arial" w:hAnsi="Arial" w:cs="Arial"/>
                      <w:lang w:val="pt-PT"/>
                    </w:rPr>
                    <w:t>uando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 as médias de 2 grupos são significativamente diferentes para um α = 0,05, as diferenças de médias aparecem assinaladas com * </w:t>
                  </w:r>
                </w:p>
              </w:txbxContent>
            </v:textbox>
          </v:shape>
        </w:pict>
      </w:r>
    </w:p>
    <w:p w14:paraId="1A16DCBF" w14:textId="2D5B5231" w:rsidR="007A6497" w:rsidRDefault="007A6497">
      <w:pPr>
        <w:pStyle w:val="Ttulo2"/>
        <w:rPr>
          <w:lang w:val="en-GB"/>
        </w:rPr>
      </w:pPr>
    </w:p>
    <w:p w14:paraId="236CDB33" w14:textId="2221EC40" w:rsidR="00FE4AAE" w:rsidRDefault="00FE4AAE" w:rsidP="00FE4AAE"/>
    <w:p w14:paraId="0A7119FC" w14:textId="2FFE9E02" w:rsidR="00FE4AAE" w:rsidRDefault="00FE4AAE" w:rsidP="00FE4AAE"/>
    <w:p w14:paraId="560074D0" w14:textId="6A8E3157" w:rsidR="00FE4AAE" w:rsidRDefault="00FE4AAE" w:rsidP="00FE4AAE"/>
    <w:p w14:paraId="6C07D861" w14:textId="0404F229" w:rsidR="00FE4AAE" w:rsidRDefault="00FE4AAE" w:rsidP="00FE4AAE"/>
    <w:p w14:paraId="4CCAB82E" w14:textId="087BFE92" w:rsidR="00FE4AAE" w:rsidRDefault="00000000" w:rsidP="00FE4AAE">
      <w:r>
        <w:rPr>
          <w:noProof/>
          <w:lang w:val="pt-PT" w:eastAsia="pt-PT"/>
        </w:rPr>
        <w:pict w14:anchorId="792FC8A2">
          <v:shape id="_x0000_s2180" type="#_x0000_t62" style="position:absolute;margin-left:25.65pt;margin-top:2.95pt;width:463.6pt;height:107.15pt;z-index:12" adj="14197,-3911" fillcolor="#ffc" strokecolor="#f90">
            <v:textbox style="mso-next-textbox:#_x0000_s2180">
              <w:txbxContent>
                <w:p w14:paraId="0EA9372B" w14:textId="77777777" w:rsidR="007A6497" w:rsidRDefault="007A6497" w:rsidP="00297CD8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Testes de comparação múltipla: partem do pressuposto de que a probabilidade de ocorrência de um conjunto de eventos nunca poderá ser maior do que a soma das probabilidade individuais de cada evento e utilizam-se quando se pretende </w:t>
                  </w:r>
                  <w:proofErr w:type="spellStart"/>
                  <w:r>
                    <w:rPr>
                      <w:rFonts w:ascii="Arial" w:hAnsi="Arial" w:cs="Arial"/>
                      <w:lang w:val="pt-PT"/>
                    </w:rPr>
                    <w:t>efectuar</w:t>
                  </w:r>
                  <w:proofErr w:type="spellEnd"/>
                  <w:r>
                    <w:rPr>
                      <w:rFonts w:ascii="Arial" w:hAnsi="Arial" w:cs="Arial"/>
                      <w:lang w:val="pt-PT"/>
                    </w:rPr>
                    <w:t xml:space="preserve"> pares de comparações múltiplas entre médias de diferentes grupos; as equações dos testes de comparação múltipla aplicam um ajustamento por forma a reduzir o valor de </w:t>
                  </w:r>
                  <w:r>
                    <w:rPr>
                      <w:rFonts w:ascii="Arial" w:hAnsi="Arial" w:cs="Arial"/>
                      <w:i/>
                      <w:iCs/>
                      <w:lang w:val="pt-PT"/>
                    </w:rPr>
                    <w:t xml:space="preserve">alfa </w:t>
                  </w:r>
                  <w:r>
                    <w:rPr>
                      <w:rFonts w:ascii="Arial" w:hAnsi="Arial" w:cs="Arial"/>
                      <w:lang w:val="pt-PT"/>
                    </w:rPr>
                    <w:t>(ajustamento para aumentar o nível de confiança individualmente, garantindo, assim, o nível de confiança global).</w:t>
                  </w:r>
                </w:p>
                <w:p w14:paraId="0CB637ED" w14:textId="77777777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</w:p>
              </w:txbxContent>
            </v:textbox>
          </v:shape>
        </w:pict>
      </w:r>
    </w:p>
    <w:p w14:paraId="1D000B56" w14:textId="67E2F272" w:rsidR="00FE4AAE" w:rsidRDefault="00FE4AAE" w:rsidP="00FE4AAE"/>
    <w:p w14:paraId="43FECD13" w14:textId="210E1FAE" w:rsidR="00FE4AAE" w:rsidRDefault="00FE4AAE" w:rsidP="00FE4AAE"/>
    <w:p w14:paraId="35E21E85" w14:textId="3EB992A8" w:rsidR="00FE4AAE" w:rsidRDefault="00FE4AAE" w:rsidP="00FE4AAE"/>
    <w:p w14:paraId="703C15AA" w14:textId="4C180468" w:rsidR="00FE4AAE" w:rsidRDefault="00FE4AAE" w:rsidP="00FE4AAE"/>
    <w:p w14:paraId="506DE81E" w14:textId="236E94AD" w:rsidR="00FE4AAE" w:rsidRDefault="00FE4AAE" w:rsidP="00FE4AAE"/>
    <w:p w14:paraId="644A7927" w14:textId="1816B1E0" w:rsidR="00FE4AAE" w:rsidRDefault="00FE4AAE" w:rsidP="00FE4AAE"/>
    <w:p w14:paraId="39B296A6" w14:textId="134A2198" w:rsidR="00FE4AAE" w:rsidRDefault="00FE4AAE" w:rsidP="00FE4AAE"/>
    <w:p w14:paraId="1DF77C0B" w14:textId="3D514EDA" w:rsidR="00FE4AAE" w:rsidRDefault="00FE4AAE" w:rsidP="00FE4AAE"/>
    <w:p w14:paraId="734AC347" w14:textId="163282F1" w:rsidR="007C07A1" w:rsidRDefault="007C07A1" w:rsidP="00FE4AAE"/>
    <w:p w14:paraId="2AD60CAD" w14:textId="70B11A5E" w:rsidR="007C07A1" w:rsidRDefault="007C07A1" w:rsidP="00FE4AAE"/>
    <w:p w14:paraId="554D79F7" w14:textId="184CCF47" w:rsidR="007C07A1" w:rsidRDefault="007C07A1" w:rsidP="00FE4AAE"/>
    <w:p w14:paraId="7A1F5543" w14:textId="072EA258" w:rsidR="007A6497" w:rsidRPr="00FE4AAE" w:rsidRDefault="007A6497" w:rsidP="007C07A1">
      <w:pPr>
        <w:pStyle w:val="Ttulo2"/>
        <w:ind w:left="567"/>
        <w:rPr>
          <w:sz w:val="28"/>
          <w:szCs w:val="28"/>
          <w:lang w:val="en-GB"/>
        </w:rPr>
      </w:pPr>
      <w:r w:rsidRPr="00FE4AAE">
        <w:rPr>
          <w:sz w:val="28"/>
          <w:szCs w:val="28"/>
          <w:lang w:val="en-GB"/>
        </w:rPr>
        <w:t>Homogeneous Subsets</w:t>
      </w:r>
    </w:p>
    <w:p w14:paraId="1F16EF4A" w14:textId="77777777" w:rsidR="007A6497" w:rsidRDefault="00000000" w:rsidP="007C07A1">
      <w:pPr>
        <w:autoSpaceDE w:val="0"/>
        <w:autoSpaceDN w:val="0"/>
        <w:adjustRightInd w:val="0"/>
        <w:ind w:left="426"/>
        <w:rPr>
          <w:rFonts w:ascii="System" w:hAnsi="System" w:cs="System"/>
          <w:b/>
          <w:bCs/>
          <w:lang w:eastAsia="pt-PT"/>
        </w:rPr>
      </w:pPr>
      <w:r>
        <w:rPr>
          <w:rFonts w:ascii="System" w:hAnsi="System" w:cs="System"/>
          <w:b/>
          <w:bCs/>
          <w:noProof/>
          <w:lang w:val="pt-PT" w:eastAsia="pt-PT"/>
        </w:rPr>
        <w:pict w14:anchorId="3930DAF9">
          <v:shape id="_x0000_s2175" type="#_x0000_t62" style="position:absolute;left:0;text-align:left;margin-left:276.55pt;margin-top:18.8pt;width:202.35pt;height:122.5pt;z-index:10" adj="-1681,8146" fillcolor="#ffc" strokecolor="#f90">
            <v:textbox style="mso-next-textbox:#_x0000_s2175">
              <w:txbxContent>
                <w:p w14:paraId="31A4BEBC" w14:textId="0BF95E5B" w:rsidR="007A6497" w:rsidRDefault="007A6497">
                  <w:pPr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Este quadro é apresentado sempre que se </w:t>
                  </w:r>
                  <w:proofErr w:type="gramStart"/>
                  <w:r>
                    <w:rPr>
                      <w:rFonts w:ascii="Arial" w:hAnsi="Arial" w:cs="Arial"/>
                      <w:lang w:val="pt-PT"/>
                    </w:rPr>
                    <w:t>pede  o</w:t>
                  </w:r>
                  <w:proofErr w:type="gramEnd"/>
                  <w:r>
                    <w:rPr>
                      <w:rFonts w:ascii="Arial" w:hAnsi="Arial" w:cs="Arial"/>
                      <w:lang w:val="pt-PT"/>
                    </w:rPr>
                    <w:t xml:space="preserve"> teste de </w:t>
                  </w:r>
                  <w:proofErr w:type="spellStart"/>
                  <w:r>
                    <w:rPr>
                      <w:rFonts w:ascii="Arial" w:hAnsi="Arial" w:cs="Arial"/>
                      <w:lang w:val="pt-PT"/>
                    </w:rPr>
                    <w:t>Scheffé</w:t>
                  </w:r>
                  <w:proofErr w:type="spellEnd"/>
                  <w:r>
                    <w:rPr>
                      <w:rFonts w:ascii="Arial" w:hAnsi="Arial" w:cs="Arial"/>
                      <w:lang w:val="pt-PT"/>
                    </w:rPr>
                    <w:t xml:space="preserve"> e indica o número de subconjuntos que se podem formar a partir dos grupos iniciais: uma vez que não existem diferenças significativas das médias de idades entre leitores do </w:t>
                  </w:r>
                  <w:r w:rsidR="00E70BDC">
                    <w:rPr>
                      <w:rFonts w:ascii="Arial" w:hAnsi="Arial" w:cs="Arial"/>
                      <w:lang w:val="pt-PT"/>
                    </w:rPr>
                    <w:t xml:space="preserve">Expresso, </w:t>
                  </w:r>
                  <w:r>
                    <w:rPr>
                      <w:rFonts w:ascii="Arial" w:hAnsi="Arial" w:cs="Arial"/>
                      <w:lang w:val="pt-PT"/>
                    </w:rPr>
                    <w:t>Sol e Semanário, os 3 grupos formam um único subconjunto</w:t>
                  </w:r>
                </w:p>
                <w:p w14:paraId="18360492" w14:textId="77777777" w:rsidR="007A6497" w:rsidRDefault="007A6497">
                  <w:pPr>
                    <w:autoSpaceDE w:val="0"/>
                    <w:autoSpaceDN w:val="0"/>
                    <w:adjustRightInd w:val="0"/>
                    <w:rPr>
                      <w:bCs/>
                      <w:color w:val="000000"/>
                      <w:sz w:val="22"/>
                      <w:szCs w:val="22"/>
                      <w:lang w:val="pt-PT"/>
                    </w:rPr>
                  </w:pPr>
                </w:p>
              </w:txbxContent>
            </v:textbox>
          </v:shape>
        </w:pict>
      </w:r>
      <w:r w:rsidR="007A6497">
        <w:rPr>
          <w:rFonts w:ascii="System" w:hAnsi="System" w:cs="System"/>
          <w:b/>
          <w:bCs/>
          <w:lang w:eastAsia="pt-PT"/>
        </w:rPr>
        <w:t xml:space="preserve"> </w:t>
      </w:r>
      <w:r>
        <w:rPr>
          <w:rFonts w:ascii="System" w:hAnsi="System" w:cs="System"/>
          <w:b/>
          <w:bCs/>
          <w:lang w:val="pt-PT" w:eastAsia="pt-PT"/>
        </w:rPr>
        <w:pict w14:anchorId="352CCDCD">
          <v:shape id="_x0000_i1062" type="#_x0000_t75" style="width:266.1pt;height:176.55pt">
            <v:imagedata r:id="rId49" o:title=""/>
          </v:shape>
        </w:pict>
      </w:r>
    </w:p>
    <w:p w14:paraId="7A4BF2EE" w14:textId="4EB38D18" w:rsidR="00E70C9D" w:rsidRDefault="00E70C9D" w:rsidP="00FC36AD">
      <w:pPr>
        <w:spacing w:line="360" w:lineRule="auto"/>
        <w:rPr>
          <w:rFonts w:ascii="Arial" w:hAnsi="Arial" w:cs="Arial"/>
          <w:sz w:val="14"/>
          <w:szCs w:val="14"/>
          <w:lang w:val="pt-PT" w:eastAsia="pt-PT"/>
        </w:rPr>
      </w:pPr>
    </w:p>
    <w:p w14:paraId="2B55D57C" w14:textId="77777777" w:rsidR="00E70BDC" w:rsidRDefault="00E70BDC" w:rsidP="00E70BDC">
      <w:pPr>
        <w:spacing w:line="276" w:lineRule="auto"/>
        <w:jc w:val="center"/>
        <w:rPr>
          <w:b/>
          <w:sz w:val="28"/>
          <w:lang w:val="pt-PT"/>
        </w:rPr>
      </w:pPr>
      <w:r>
        <w:rPr>
          <w:b/>
          <w:sz w:val="28"/>
          <w:lang w:val="pt-PT"/>
        </w:rPr>
        <w:br w:type="page"/>
      </w:r>
    </w:p>
    <w:p w14:paraId="768C19A6" w14:textId="3F93FCCB" w:rsidR="00E70C9D" w:rsidRDefault="00E70C9D" w:rsidP="00E70C9D">
      <w:pPr>
        <w:spacing w:line="360" w:lineRule="auto"/>
        <w:jc w:val="center"/>
        <w:rPr>
          <w:b/>
          <w:sz w:val="28"/>
          <w:lang w:val="pt-PT"/>
        </w:rPr>
      </w:pPr>
      <w:r>
        <w:rPr>
          <w:b/>
          <w:sz w:val="28"/>
          <w:lang w:val="pt-PT"/>
        </w:rPr>
        <w:t>TESTES NÃO PARAMÉTRICOS DE ADERÊNCIA OU AJUSTAMENTO</w:t>
      </w:r>
    </w:p>
    <w:p w14:paraId="77C0FC79" w14:textId="77777777" w:rsidR="00E70C9D" w:rsidRDefault="00E70C9D" w:rsidP="00E70BDC">
      <w:pPr>
        <w:spacing w:line="276" w:lineRule="auto"/>
        <w:jc w:val="center"/>
        <w:rPr>
          <w:b/>
          <w:sz w:val="24"/>
          <w:szCs w:val="24"/>
          <w:lang w:val="pt-PT"/>
        </w:rPr>
      </w:pPr>
      <w:r>
        <w:rPr>
          <w:b/>
          <w:sz w:val="24"/>
          <w:szCs w:val="24"/>
          <w:lang w:val="pt-PT"/>
        </w:rPr>
        <w:t>TESTES À NORMALIDADE DE TRÊS GRUPOS POPULACIONAIS</w:t>
      </w:r>
    </w:p>
    <w:p w14:paraId="41A2A1DF" w14:textId="77777777" w:rsidR="00E70C9D" w:rsidRDefault="00E70C9D" w:rsidP="00E70C9D">
      <w:pPr>
        <w:jc w:val="center"/>
        <w:rPr>
          <w:sz w:val="24"/>
          <w:lang w:val="pt-PT"/>
        </w:rPr>
      </w:pPr>
    </w:p>
    <w:p w14:paraId="1728C1DB" w14:textId="77777777" w:rsidR="00E70C9D" w:rsidRDefault="00E70C9D" w:rsidP="00E70C9D">
      <w:pPr>
        <w:jc w:val="both"/>
        <w:rPr>
          <w:i/>
          <w:sz w:val="24"/>
          <w:lang w:val="pt-PT"/>
        </w:rPr>
      </w:pPr>
      <w:r>
        <w:rPr>
          <w:sz w:val="24"/>
        </w:rPr>
        <w:sym w:font="Wingdings" w:char="F0E8"/>
      </w:r>
      <w:r>
        <w:rPr>
          <w:sz w:val="24"/>
          <w:lang w:val="pt-PT"/>
        </w:rPr>
        <w:t xml:space="preserve"> VERIFICAÇÃO DO PRESSUPOSTO DA NORMALIDADE: </w:t>
      </w:r>
      <w:r>
        <w:rPr>
          <w:i/>
          <w:sz w:val="24"/>
          <w:lang w:val="pt-PT"/>
        </w:rPr>
        <w:t xml:space="preserve">teste à normalidade da </w:t>
      </w:r>
      <w:proofErr w:type="gramStart"/>
      <w:r>
        <w:rPr>
          <w:i/>
          <w:sz w:val="24"/>
          <w:lang w:val="pt-PT"/>
        </w:rPr>
        <w:t>Idade  para</w:t>
      </w:r>
      <w:proofErr w:type="gramEnd"/>
      <w:r>
        <w:rPr>
          <w:i/>
          <w:sz w:val="24"/>
          <w:lang w:val="pt-PT"/>
        </w:rPr>
        <w:t xml:space="preserve"> cada grupo definido pela variável P1 (expresso, semanário e sol)</w:t>
      </w:r>
    </w:p>
    <w:p w14:paraId="11A199DF" w14:textId="77777777" w:rsidR="00E70C9D" w:rsidRDefault="00E70C9D" w:rsidP="00E70C9D">
      <w:pPr>
        <w:jc w:val="both"/>
        <w:rPr>
          <w:sz w:val="24"/>
          <w:lang w:val="pt-PT"/>
        </w:rPr>
      </w:pPr>
    </w:p>
    <w:p w14:paraId="7F98B309" w14:textId="77777777" w:rsidR="00E70C9D" w:rsidRDefault="00E70C9D" w:rsidP="00E70C9D">
      <w:pPr>
        <w:jc w:val="both"/>
        <w:rPr>
          <w:b/>
          <w:i/>
          <w:sz w:val="24"/>
        </w:rPr>
      </w:pPr>
      <w:proofErr w:type="spellStart"/>
      <w:r>
        <w:rPr>
          <w:b/>
          <w:i/>
          <w:sz w:val="24"/>
        </w:rPr>
        <w:t>Analyze</w:t>
      </w:r>
      <w:proofErr w:type="spellEnd"/>
    </w:p>
    <w:p w14:paraId="201954DC" w14:textId="77777777" w:rsidR="00E70C9D" w:rsidRDefault="00E70C9D" w:rsidP="00E70C9D">
      <w:pPr>
        <w:jc w:val="both"/>
        <w:rPr>
          <w:b/>
          <w:i/>
          <w:sz w:val="24"/>
        </w:rPr>
      </w:pPr>
      <w:r>
        <w:rPr>
          <w:b/>
          <w:i/>
          <w:sz w:val="24"/>
        </w:rPr>
        <w:tab/>
        <w:t xml:space="preserve">Descriptive </w:t>
      </w:r>
      <w:proofErr w:type="spellStart"/>
      <w:r>
        <w:rPr>
          <w:b/>
          <w:i/>
          <w:sz w:val="24"/>
        </w:rPr>
        <w:t>Statictics</w:t>
      </w:r>
      <w:proofErr w:type="spellEnd"/>
    </w:p>
    <w:p w14:paraId="06D947AE" w14:textId="77777777" w:rsidR="00E70C9D" w:rsidRDefault="00E70C9D" w:rsidP="00E70C9D">
      <w:pPr>
        <w:jc w:val="both"/>
        <w:rPr>
          <w:b/>
          <w:i/>
          <w:sz w:val="24"/>
        </w:rPr>
      </w:pPr>
      <w:r>
        <w:rPr>
          <w:b/>
          <w:i/>
          <w:sz w:val="24"/>
        </w:rPr>
        <w:tab/>
      </w:r>
      <w:r>
        <w:rPr>
          <w:b/>
          <w:i/>
          <w:sz w:val="24"/>
        </w:rPr>
        <w:tab/>
        <w:t>Explore</w:t>
      </w:r>
    </w:p>
    <w:p w14:paraId="589F83D3" w14:textId="77777777" w:rsidR="00E70C9D" w:rsidRDefault="00E70C9D" w:rsidP="00E70C9D">
      <w:pPr>
        <w:ind w:left="1440"/>
        <w:jc w:val="both"/>
        <w:rPr>
          <w:b/>
          <w:i/>
          <w:sz w:val="24"/>
        </w:rPr>
      </w:pPr>
      <w:r>
        <w:rPr>
          <w:b/>
          <w:i/>
          <w:sz w:val="24"/>
        </w:rPr>
        <w:tab/>
      </w:r>
      <w:proofErr w:type="spellStart"/>
      <w:r>
        <w:rPr>
          <w:b/>
          <w:i/>
          <w:sz w:val="24"/>
        </w:rPr>
        <w:t>Despendent</w:t>
      </w:r>
      <w:proofErr w:type="spellEnd"/>
      <w:r>
        <w:rPr>
          <w:b/>
          <w:i/>
          <w:sz w:val="24"/>
        </w:rPr>
        <w:t xml:space="preserve"> list: </w:t>
      </w:r>
      <w:proofErr w:type="spellStart"/>
      <w:r>
        <w:rPr>
          <w:b/>
          <w:sz w:val="24"/>
        </w:rPr>
        <w:t>Idade</w:t>
      </w:r>
      <w:proofErr w:type="spellEnd"/>
    </w:p>
    <w:p w14:paraId="7A911688" w14:textId="77777777" w:rsidR="00E70C9D" w:rsidRDefault="00E70C9D" w:rsidP="00E70C9D">
      <w:pPr>
        <w:ind w:left="1440"/>
        <w:jc w:val="both"/>
        <w:rPr>
          <w:b/>
          <w:i/>
          <w:sz w:val="24"/>
        </w:rPr>
      </w:pPr>
      <w:r>
        <w:rPr>
          <w:b/>
          <w:i/>
          <w:sz w:val="24"/>
        </w:rPr>
        <w:tab/>
        <w:t xml:space="preserve">Factor list: </w:t>
      </w:r>
      <w:r>
        <w:rPr>
          <w:b/>
          <w:sz w:val="24"/>
        </w:rPr>
        <w:t>P1</w:t>
      </w:r>
    </w:p>
    <w:p w14:paraId="2B1A5A4A" w14:textId="64FB6E12" w:rsidR="00E70C9D" w:rsidRDefault="00E70C9D" w:rsidP="00E70C9D">
      <w:pPr>
        <w:ind w:left="1440" w:firstLine="720"/>
        <w:jc w:val="both"/>
        <w:rPr>
          <w:b/>
          <w:sz w:val="24"/>
        </w:rPr>
      </w:pPr>
      <w:r>
        <w:rPr>
          <w:b/>
          <w:i/>
          <w:sz w:val="24"/>
        </w:rPr>
        <w:t xml:space="preserve">Display: </w:t>
      </w:r>
      <w:r>
        <w:rPr>
          <w:b/>
          <w:sz w:val="24"/>
        </w:rPr>
        <w:t>Plots</w:t>
      </w:r>
    </w:p>
    <w:p w14:paraId="1CBA9842" w14:textId="77777777" w:rsidR="00E70BDC" w:rsidRDefault="00E70BDC" w:rsidP="00E70C9D">
      <w:pPr>
        <w:ind w:left="1440" w:firstLine="720"/>
        <w:jc w:val="both"/>
        <w:rPr>
          <w:b/>
          <w:i/>
          <w:sz w:val="24"/>
        </w:rPr>
      </w:pPr>
    </w:p>
    <w:p w14:paraId="7BCCBB3F" w14:textId="07777315" w:rsidR="00E70C9D" w:rsidRDefault="00EA67E8" w:rsidP="00E70C9D">
      <w:pPr>
        <w:ind w:left="426"/>
        <w:jc w:val="center"/>
        <w:rPr>
          <w:b/>
          <w:sz w:val="28"/>
          <w:szCs w:val="28"/>
          <w:lang w:val="pt-PT"/>
        </w:rPr>
      </w:pPr>
      <w:r>
        <w:rPr>
          <w:noProof/>
        </w:rPr>
        <w:pict w14:anchorId="4908CAB3">
          <v:shape id="_x0000_i1063" type="#_x0000_t75" style="width:246.05pt;height:180.95pt;visibility:visible;mso-wrap-style:square">
            <v:imagedata r:id="rId50" o:title=""/>
          </v:shape>
        </w:pict>
      </w:r>
    </w:p>
    <w:p w14:paraId="783865EE" w14:textId="77777777" w:rsidR="00E70C9D" w:rsidRDefault="00E70C9D" w:rsidP="00E70C9D">
      <w:pPr>
        <w:ind w:left="2160" w:firstLine="720"/>
        <w:jc w:val="both"/>
        <w:rPr>
          <w:b/>
          <w:sz w:val="28"/>
          <w:szCs w:val="28"/>
          <w:lang w:val="pt-PT"/>
        </w:rPr>
      </w:pPr>
    </w:p>
    <w:p w14:paraId="783D627F" w14:textId="77777777" w:rsidR="00E70BDC" w:rsidRDefault="00E70BDC" w:rsidP="00E70BDC">
      <w:pPr>
        <w:ind w:left="1418" w:firstLine="720"/>
        <w:jc w:val="both"/>
        <w:rPr>
          <w:b/>
          <w:i/>
          <w:sz w:val="24"/>
          <w:szCs w:val="24"/>
        </w:rPr>
      </w:pPr>
    </w:p>
    <w:p w14:paraId="46F9A431" w14:textId="5888193F" w:rsidR="00E70BDC" w:rsidRDefault="00E70BDC" w:rsidP="00E70BDC">
      <w:pPr>
        <w:ind w:left="1418" w:firstLine="720"/>
        <w:jc w:val="both"/>
        <w:rPr>
          <w:b/>
          <w:i/>
          <w:sz w:val="24"/>
          <w:szCs w:val="24"/>
        </w:rPr>
        <w:sectPr w:rsidR="00E70BDC" w:rsidSect="00500D96">
          <w:headerReference w:type="default" r:id="rId51"/>
          <w:footerReference w:type="even" r:id="rId52"/>
          <w:footerReference w:type="default" r:id="rId53"/>
          <w:headerReference w:type="first" r:id="rId54"/>
          <w:footerReference w:type="first" r:id="rId55"/>
          <w:type w:val="continuous"/>
          <w:pgSz w:w="11907" w:h="16840" w:code="9"/>
          <w:pgMar w:top="1008" w:right="850" w:bottom="1138" w:left="1411" w:header="720" w:footer="720" w:gutter="0"/>
          <w:pgNumType w:start="24"/>
          <w:cols w:space="720"/>
        </w:sectPr>
      </w:pPr>
    </w:p>
    <w:p w14:paraId="26AB5A04" w14:textId="77777777" w:rsidR="00E70C9D" w:rsidRDefault="00E70C9D" w:rsidP="00E70BDC">
      <w:pPr>
        <w:ind w:left="567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Plots</w:t>
      </w:r>
    </w:p>
    <w:p w14:paraId="16A91D5A" w14:textId="77777777" w:rsidR="00E70C9D" w:rsidRDefault="00E70C9D" w:rsidP="00E70BDC">
      <w:pPr>
        <w:ind w:left="567" w:firstLine="306"/>
        <w:jc w:val="both"/>
        <w:rPr>
          <w:sz w:val="24"/>
        </w:rPr>
      </w:pPr>
      <w:r>
        <w:rPr>
          <w:b/>
          <w:i/>
          <w:sz w:val="24"/>
        </w:rPr>
        <w:t>Boxplots:</w:t>
      </w:r>
      <w:r>
        <w:rPr>
          <w:sz w:val="24"/>
        </w:rPr>
        <w:t xml:space="preserve"> None</w:t>
      </w:r>
    </w:p>
    <w:p w14:paraId="70D7CDA0" w14:textId="0EEB71D3" w:rsidR="00E70C9D" w:rsidRDefault="00E70C9D" w:rsidP="00E70BDC">
      <w:pPr>
        <w:ind w:left="567" w:firstLine="306"/>
        <w:jc w:val="both"/>
        <w:rPr>
          <w:bCs/>
          <w:iCs/>
          <w:sz w:val="24"/>
        </w:rPr>
      </w:pPr>
      <w:r w:rsidRPr="009430F4">
        <w:rPr>
          <w:bCs/>
          <w:iCs/>
          <w:sz w:val="24"/>
        </w:rPr>
        <w:t>Normality plots with tests</w:t>
      </w:r>
    </w:p>
    <w:p w14:paraId="797A6EB6" w14:textId="77777777" w:rsidR="00E70BDC" w:rsidRPr="009430F4" w:rsidRDefault="00E70BDC" w:rsidP="00E70C9D">
      <w:pPr>
        <w:ind w:left="2880" w:firstLine="720"/>
        <w:jc w:val="both"/>
        <w:rPr>
          <w:bCs/>
          <w:iCs/>
          <w:sz w:val="24"/>
        </w:rPr>
      </w:pPr>
    </w:p>
    <w:p w14:paraId="721CC929" w14:textId="77777777" w:rsidR="00E70BDC" w:rsidRDefault="00EA67E8" w:rsidP="00E70BDC">
      <w:pPr>
        <w:rPr>
          <w:noProof/>
        </w:rPr>
        <w:sectPr w:rsidR="00E70BDC" w:rsidSect="00500D96">
          <w:type w:val="continuous"/>
          <w:pgSz w:w="11907" w:h="16840" w:code="9"/>
          <w:pgMar w:top="1008" w:right="850" w:bottom="1138" w:left="1411" w:header="720" w:footer="720" w:gutter="0"/>
          <w:pgNumType w:start="25"/>
          <w:cols w:num="2" w:space="276"/>
        </w:sectPr>
      </w:pPr>
      <w:r>
        <w:rPr>
          <w:noProof/>
        </w:rPr>
        <w:pict w14:anchorId="1A990B0A">
          <v:shape id="_x0000_i1065" type="#_x0000_t75" style="width:150.9pt;height:172.8pt;visibility:visible;mso-wrap-style:square">
            <v:imagedata r:id="rId56" o:title=""/>
          </v:shape>
        </w:pict>
      </w:r>
    </w:p>
    <w:p w14:paraId="3A81E19B" w14:textId="77777777" w:rsidR="00E70BDC" w:rsidRDefault="00E70BDC" w:rsidP="00E70C9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6B6A0AF" w14:textId="0BA455F2" w:rsidR="00E70C9D" w:rsidRDefault="00E70C9D" w:rsidP="00E70C9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OUTPUTS ______________________________________________________________________</w:t>
      </w:r>
    </w:p>
    <w:p w14:paraId="04FA27F2" w14:textId="77777777" w:rsidR="00E70BDC" w:rsidRDefault="00E70BDC" w:rsidP="00E70BDC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56325877" w14:textId="23B8D618" w:rsidR="00E70BDC" w:rsidRDefault="00E70C9D" w:rsidP="00E70BDC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  <w:proofErr w:type="spellStart"/>
      <w:r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  <w:t>Semanario</w:t>
      </w:r>
      <w:proofErr w:type="spellEnd"/>
      <w:r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  <w:t xml:space="preserve"> preferido</w:t>
      </w:r>
    </w:p>
    <w:p w14:paraId="02F59F15" w14:textId="7BB2C347" w:rsidR="00E70C9D" w:rsidRDefault="00000000" w:rsidP="00E70BDC">
      <w:pPr>
        <w:autoSpaceDE w:val="0"/>
        <w:autoSpaceDN w:val="0"/>
        <w:adjustRightInd w:val="0"/>
        <w:jc w:val="center"/>
        <w:rPr>
          <w:rFonts w:ascii="System" w:hAnsi="System" w:cs="System"/>
          <w:b/>
          <w:bCs/>
          <w:lang w:val="pt-PT" w:eastAsia="pt-PT"/>
        </w:rPr>
      </w:pPr>
      <w:r>
        <w:rPr>
          <w:rFonts w:ascii="System" w:hAnsi="System" w:cs="System"/>
          <w:b/>
          <w:bCs/>
          <w:lang w:val="pt-PT" w:eastAsia="pt-PT"/>
        </w:rPr>
        <w:pict w14:anchorId="27AEF30A">
          <v:shape id="_x0000_i1066" type="#_x0000_t75" style="width:297.4pt;height:117.1pt">
            <v:imagedata r:id="rId57" o:title=""/>
          </v:shape>
        </w:pict>
      </w:r>
    </w:p>
    <w:p w14:paraId="23E49CEF" w14:textId="77777777" w:rsidR="00E70C9D" w:rsidRDefault="00E70C9D" w:rsidP="00E70C9D">
      <w:pPr>
        <w:autoSpaceDE w:val="0"/>
        <w:autoSpaceDN w:val="0"/>
        <w:adjustRightInd w:val="0"/>
        <w:jc w:val="center"/>
        <w:rPr>
          <w:rFonts w:ascii="System" w:hAnsi="System" w:cs="System"/>
          <w:b/>
          <w:bCs/>
          <w:lang w:val="pt-PT" w:eastAsia="pt-PT"/>
        </w:rPr>
      </w:pPr>
    </w:p>
    <w:p w14:paraId="1465338F" w14:textId="702DAEB9" w:rsidR="00E70C9D" w:rsidRDefault="00000000" w:rsidP="00E70C9D">
      <w:pPr>
        <w:autoSpaceDE w:val="0"/>
        <w:autoSpaceDN w:val="0"/>
        <w:adjustRightInd w:val="0"/>
        <w:jc w:val="center"/>
        <w:rPr>
          <w:rFonts w:ascii="System" w:hAnsi="System" w:cs="System"/>
          <w:b/>
          <w:bCs/>
          <w:lang w:val="pt-PT" w:eastAsia="pt-PT"/>
        </w:rPr>
      </w:pPr>
      <w:r>
        <w:rPr>
          <w:rFonts w:ascii="System" w:hAnsi="System" w:cs="System"/>
          <w:b/>
          <w:bCs/>
          <w:lang w:val="pt-PT" w:eastAsia="pt-PT"/>
        </w:rPr>
        <w:pict w14:anchorId="7DAE80A0">
          <v:shape id="_x0000_i1067" type="#_x0000_t75" style="width:319.3pt;height:128.95pt">
            <v:imagedata r:id="rId58" o:title=""/>
          </v:shape>
        </w:pict>
      </w:r>
    </w:p>
    <w:p w14:paraId="0977BF05" w14:textId="2394DF14" w:rsidR="00E70C9D" w:rsidRDefault="00000000" w:rsidP="00E70C9D">
      <w:pPr>
        <w:autoSpaceDE w:val="0"/>
        <w:autoSpaceDN w:val="0"/>
        <w:adjustRightInd w:val="0"/>
        <w:rPr>
          <w:rFonts w:ascii="System" w:hAnsi="System"/>
          <w:sz w:val="24"/>
          <w:szCs w:val="24"/>
          <w:lang w:val="pt-PT" w:eastAsia="pt-PT"/>
        </w:rPr>
      </w:pPr>
      <w:r>
        <w:rPr>
          <w:rFonts w:ascii="Arial" w:hAnsi="Arial" w:cs="Arial"/>
          <w:b/>
          <w:bCs/>
          <w:noProof/>
          <w:color w:val="000000"/>
          <w:sz w:val="28"/>
          <w:szCs w:val="28"/>
          <w:lang w:val="pt-PT" w:eastAsia="pt-PT"/>
        </w:rPr>
        <w:pict w14:anchorId="534D3317">
          <v:shape id="_x0000_s2265" type="#_x0000_t62" style="position:absolute;margin-left:2.6pt;margin-top:10.2pt;width:453.3pt;height:213.05pt;z-index:13" adj="14410,-2073" fillcolor="#ffc" strokecolor="#f90">
            <v:textbox style="mso-next-textbox:#_x0000_s2265">
              <w:txbxContent>
                <w:p w14:paraId="55A8DCEB" w14:textId="7D97AD79" w:rsidR="00E70C9D" w:rsidRDefault="00E70C9D" w:rsidP="006F68E4">
                  <w:pPr>
                    <w:ind w:right="-157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lang w:val="pt-PT"/>
                    </w:rPr>
                    <w:t xml:space="preserve">Testes de </w:t>
                  </w:r>
                  <w:proofErr w:type="spellStart"/>
                  <w:r>
                    <w:rPr>
                      <w:rFonts w:ascii="Arial" w:hAnsi="Arial" w:cs="Arial"/>
                      <w:lang w:val="pt-PT"/>
                    </w:rPr>
                    <w:t>Kolmogorov-Smirnov</w:t>
                  </w:r>
                  <w:proofErr w:type="spellEnd"/>
                  <w:r>
                    <w:rPr>
                      <w:rFonts w:ascii="Arial" w:hAnsi="Arial" w:cs="Arial"/>
                      <w:lang w:val="pt-PT"/>
                    </w:rPr>
                    <w:t xml:space="preserve"> (com </w:t>
                  </w:r>
                  <w:proofErr w:type="spellStart"/>
                  <w:r>
                    <w:rPr>
                      <w:rFonts w:ascii="Arial" w:hAnsi="Arial" w:cs="Arial"/>
                      <w:lang w:val="pt-PT"/>
                    </w:rPr>
                    <w:t>correcção</w:t>
                  </w:r>
                  <w:proofErr w:type="spellEnd"/>
                  <w:r>
                    <w:rPr>
                      <w:rFonts w:ascii="Arial" w:hAnsi="Arial" w:cs="Arial"/>
                      <w:lang w:val="pt-PT"/>
                    </w:rPr>
                    <w:t xml:space="preserve"> de </w:t>
                  </w:r>
                  <w:proofErr w:type="spellStart"/>
                  <w:r>
                    <w:rPr>
                      <w:rFonts w:ascii="Arial" w:hAnsi="Arial" w:cs="Arial"/>
                      <w:lang w:val="pt-PT"/>
                    </w:rPr>
                    <w:t>Lilliefors</w:t>
                  </w:r>
                  <w:proofErr w:type="spellEnd"/>
                  <w:r>
                    <w:rPr>
                      <w:rFonts w:ascii="Arial" w:hAnsi="Arial" w:cs="Arial"/>
                      <w:lang w:val="pt-PT"/>
                    </w:rPr>
                    <w:t xml:space="preserve"> porque se desconhecem os parâmetros populacionais) e de </w:t>
                  </w:r>
                  <w:proofErr w:type="spellStart"/>
                  <w:r>
                    <w:rPr>
                      <w:rFonts w:ascii="Arial" w:hAnsi="Arial" w:cs="Arial"/>
                      <w:lang w:val="pt-PT"/>
                    </w:rPr>
                    <w:t>Shapiro-Wilk</w:t>
                  </w:r>
                  <w:proofErr w:type="spellEnd"/>
                  <w:r w:rsidR="009430F4">
                    <w:rPr>
                      <w:rFonts w:ascii="Arial" w:hAnsi="Arial" w:cs="Arial"/>
                      <w:lang w:val="pt-PT"/>
                    </w:rPr>
                    <w:t>,</w:t>
                  </w:r>
                  <w:r>
                    <w:rPr>
                      <w:rFonts w:ascii="Arial" w:hAnsi="Arial" w:cs="Arial"/>
                      <w:lang w:val="pt-PT"/>
                    </w:rPr>
                    <w:t xml:space="preserve"> à normalidade da variável Idade para cada um dos 3 grupos populacionais – leitores do Expresso, Semanário e Sol.</w:t>
                  </w:r>
                </w:p>
                <w:p w14:paraId="4DBCDC6F" w14:textId="77777777" w:rsidR="009430F4" w:rsidRDefault="009430F4" w:rsidP="006F68E4">
                  <w:pPr>
                    <w:ind w:right="-157"/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</w:pPr>
                </w:p>
                <w:p w14:paraId="07186DE0" w14:textId="213EBD16" w:rsidR="006F68E4" w:rsidRDefault="00E70C9D" w:rsidP="006F68E4">
                  <w:pPr>
                    <w:ind w:right="-157"/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lang w:val="pt-PT"/>
                    </w:rPr>
                    <w:t>Decisões:</w:t>
                  </w:r>
                  <w:r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  <w:t xml:space="preserve"> </w:t>
                  </w:r>
                </w:p>
                <w:p w14:paraId="7EE8BF05" w14:textId="77777777" w:rsidR="00E70BDC" w:rsidRDefault="00E70BDC" w:rsidP="006F68E4">
                  <w:pPr>
                    <w:ind w:right="-157"/>
                    <w:rPr>
                      <w:rFonts w:ascii="Arial" w:hAnsi="Arial" w:cs="Arial"/>
                      <w:bCs/>
                      <w:color w:val="000000"/>
                      <w:sz w:val="18"/>
                      <w:szCs w:val="18"/>
                      <w:lang w:val="pt-PT"/>
                    </w:rPr>
                  </w:pPr>
                </w:p>
                <w:p w14:paraId="01C20DC5" w14:textId="71476DEF" w:rsidR="006F68E4" w:rsidRPr="00E70BDC" w:rsidRDefault="00E70C9D">
                  <w:pPr>
                    <w:numPr>
                      <w:ilvl w:val="0"/>
                      <w:numId w:val="1"/>
                    </w:numPr>
                    <w:ind w:left="284" w:right="-157" w:hanging="218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Rejeitar H</w:t>
                  </w:r>
                  <w:r>
                    <w:rPr>
                      <w:rFonts w:ascii="Arial" w:hAnsi="Arial" w:cs="Arial"/>
                      <w:bCs/>
                      <w:color w:val="000000"/>
                      <w:vertAlign w:val="subscript"/>
                      <w:lang w:val="pt-PT"/>
                    </w:rPr>
                    <w:t>0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: </w:t>
                  </w:r>
                  <w:proofErr w:type="gramStart"/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a população de leitores do Expresso têm</w:t>
                  </w:r>
                  <w:proofErr w:type="gramEnd"/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uma distribuição normal para a variável Idade </w:t>
                  </w:r>
                  <w:bookmarkStart w:id="0" w:name="_Hlk127652575"/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(</w:t>
                  </w:r>
                  <w:proofErr w:type="spellStart"/>
                  <w:r w:rsidR="009430F4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Shapiro-Wilk</w:t>
                  </w:r>
                  <w:proofErr w:type="spellEnd"/>
                  <w:r w:rsidR="009430F4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p-</w:t>
                  </w:r>
                  <w:proofErr w:type="spellStart"/>
                  <w:r w:rsidR="009430F4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vaue</w:t>
                  </w:r>
                  <w:proofErr w:type="spellEnd"/>
                  <w:r w:rsidR="009430F4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=0,007</w:t>
                  </w:r>
                  <w:r w:rsidR="006F68E4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)</w:t>
                  </w:r>
                  <w:bookmarkEnd w:id="0"/>
                  <w:r w:rsidR="009430F4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; 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a rejeição do pressuposto de normalidade para este grupo populacional não impede a realização da ANOVA uma vez que a dimensão </w:t>
                  </w:r>
                  <w:proofErr w:type="spellStart"/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amostral</w:t>
                  </w:r>
                  <w:proofErr w:type="spellEnd"/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é grande (</w:t>
                  </w:r>
                  <w:r w:rsidR="00946E54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n</w:t>
                  </w:r>
                  <w:r w:rsidR="00946E54" w:rsidRPr="00946E54">
                    <w:rPr>
                      <w:rFonts w:ascii="Arial" w:hAnsi="Arial" w:cs="Arial"/>
                      <w:bCs/>
                      <w:color w:val="000000"/>
                      <w:vertAlign w:val="subscript"/>
                      <w:lang w:val="pt-PT"/>
                    </w:rPr>
                    <w:t>1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&gt;30); </w:t>
                  </w:r>
                </w:p>
                <w:p w14:paraId="7133EC41" w14:textId="77777777" w:rsidR="00E70BDC" w:rsidRPr="006F68E4" w:rsidRDefault="00E70BDC" w:rsidP="00E70BDC">
                  <w:pPr>
                    <w:ind w:left="66" w:right="-157"/>
                    <w:rPr>
                      <w:rFonts w:ascii="Arial" w:hAnsi="Arial" w:cs="Arial"/>
                      <w:lang w:val="pt-PT"/>
                    </w:rPr>
                  </w:pPr>
                </w:p>
                <w:p w14:paraId="4A300899" w14:textId="56FB4CE7" w:rsidR="00E70C9D" w:rsidRDefault="00E70C9D">
                  <w:pPr>
                    <w:numPr>
                      <w:ilvl w:val="0"/>
                      <w:numId w:val="1"/>
                    </w:numPr>
                    <w:ind w:left="284" w:right="-157" w:hanging="218"/>
                    <w:rPr>
                      <w:rFonts w:ascii="Arial" w:hAnsi="Arial" w:cs="Arial"/>
                      <w:lang w:val="pt-PT"/>
                    </w:rPr>
                  </w:pP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Não Rejeitar H</w:t>
                  </w:r>
                  <w:r>
                    <w:rPr>
                      <w:rFonts w:ascii="Arial" w:hAnsi="Arial" w:cs="Arial"/>
                      <w:bCs/>
                      <w:color w:val="000000"/>
                      <w:vertAlign w:val="subscript"/>
                      <w:lang w:val="pt-PT"/>
                    </w:rPr>
                    <w:t>0</w:t>
                  </w:r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: as populações de leitores do Semanário e do Sol têm uma distribuição normal para a variável Idade</w:t>
                  </w:r>
                  <w:r w:rsidR="009430F4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</w:t>
                  </w:r>
                  <w:bookmarkStart w:id="1" w:name="_Hlk127652596"/>
                  <w:r w:rsidR="009430F4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(</w:t>
                  </w:r>
                  <w:proofErr w:type="spellStart"/>
                  <w:r w:rsidR="009430F4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Shapiro-Wilk</w:t>
                  </w:r>
                  <w:proofErr w:type="spellEnd"/>
                  <w:r w:rsidR="009430F4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 xml:space="preserve"> p-</w:t>
                  </w:r>
                  <w:proofErr w:type="spellStart"/>
                  <w:r w:rsidR="009430F4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vaue</w:t>
                  </w:r>
                  <w:proofErr w:type="spellEnd"/>
                  <w:r w:rsidR="009430F4"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=0,365 e 0,275, respetivamente para os grupos Semanário e Sol)</w:t>
                  </w:r>
                  <w:bookmarkEnd w:id="1"/>
                  <w:r>
                    <w:rPr>
                      <w:rFonts w:ascii="Arial" w:hAnsi="Arial" w:cs="Arial"/>
                      <w:bCs/>
                      <w:color w:val="000000"/>
                      <w:lang w:val="pt-PT"/>
                    </w:rPr>
                    <w:t>.</w:t>
                  </w:r>
                </w:p>
              </w:txbxContent>
            </v:textbox>
          </v:shape>
        </w:pict>
      </w:r>
    </w:p>
    <w:p w14:paraId="51E7D847" w14:textId="77777777" w:rsidR="00E70C9D" w:rsidRDefault="00E70C9D" w:rsidP="00E70C9D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8"/>
          <w:szCs w:val="28"/>
          <w:lang w:val="pt-PT" w:eastAsia="pt-PT"/>
        </w:rPr>
      </w:pPr>
    </w:p>
    <w:p w14:paraId="4660F97E" w14:textId="77777777" w:rsidR="00E70C9D" w:rsidRDefault="00E70C9D" w:rsidP="00E70C9D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8"/>
          <w:szCs w:val="28"/>
          <w:lang w:val="pt-PT" w:eastAsia="pt-PT"/>
        </w:rPr>
      </w:pPr>
    </w:p>
    <w:p w14:paraId="115022E7" w14:textId="77777777" w:rsidR="00E70C9D" w:rsidRDefault="00E70C9D" w:rsidP="00E70C9D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4A57C060" w14:textId="77777777" w:rsidR="00E70C9D" w:rsidRDefault="00E70C9D" w:rsidP="00E70C9D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val="pt-PT" w:eastAsia="pt-PT"/>
        </w:rPr>
      </w:pPr>
    </w:p>
    <w:p w14:paraId="237BEF27" w14:textId="77777777" w:rsidR="00E70C9D" w:rsidRDefault="00E70C9D" w:rsidP="00E70C9D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</w:p>
    <w:p w14:paraId="6492818F" w14:textId="77777777" w:rsidR="00E70C9D" w:rsidRDefault="00E70C9D" w:rsidP="00E70C9D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</w:p>
    <w:p w14:paraId="63813558" w14:textId="426035BF" w:rsidR="00E70C9D" w:rsidRDefault="00E70C9D" w:rsidP="00E70C9D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</w:p>
    <w:p w14:paraId="7FFAAB3D" w14:textId="4E882E9B" w:rsidR="009430F4" w:rsidRDefault="009430F4" w:rsidP="00E70C9D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</w:p>
    <w:p w14:paraId="5970DC6E" w14:textId="59C545EB" w:rsidR="009430F4" w:rsidRDefault="009430F4" w:rsidP="00E70C9D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</w:p>
    <w:p w14:paraId="00184009" w14:textId="77777777" w:rsidR="009430F4" w:rsidRDefault="009430F4" w:rsidP="00E70C9D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eastAsia="pt-PT"/>
        </w:rPr>
      </w:pPr>
    </w:p>
    <w:sectPr w:rsidR="009430F4" w:rsidSect="00500D96">
      <w:type w:val="continuous"/>
      <w:pgSz w:w="11907" w:h="16840" w:code="9"/>
      <w:pgMar w:top="1008" w:right="850" w:bottom="1138" w:left="1411" w:header="720" w:footer="720" w:gutter="0"/>
      <w:pgNumType w:start="28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485C9" w14:textId="77777777" w:rsidR="00500D96" w:rsidRDefault="00500D96">
      <w:r>
        <w:separator/>
      </w:r>
    </w:p>
  </w:endnote>
  <w:endnote w:type="continuationSeparator" w:id="0">
    <w:p w14:paraId="552C2A62" w14:textId="77777777" w:rsidR="00500D96" w:rsidRDefault="00500D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stem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3FAC1" w14:textId="77777777" w:rsidR="007A6497" w:rsidRDefault="007A649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797A5D0" w14:textId="77777777" w:rsidR="007A6497" w:rsidRDefault="007A6497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88539" w14:textId="77777777" w:rsidR="007A6497" w:rsidRDefault="007A649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34CEF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3B1BC8E1" w14:textId="341854DF" w:rsidR="007A6497" w:rsidRDefault="007A6497">
    <w:pPr>
      <w:pStyle w:val="Rodap"/>
      <w:ind w:right="360"/>
      <w:jc w:val="right"/>
      <w:rPr>
        <w:lang w:val="pt-PT"/>
      </w:rPr>
    </w:pPr>
    <w:r>
      <w:rPr>
        <w:lang w:val="pt-PT"/>
      </w:rPr>
      <w:t>_____________________________________________________________________</w:t>
    </w:r>
    <w:proofErr w:type="gramStart"/>
    <w:r>
      <w:rPr>
        <w:lang w:val="pt-PT"/>
      </w:rPr>
      <w:t xml:space="preserve">_ </w:t>
    </w:r>
    <w:r w:rsidR="00F20714">
      <w:rPr>
        <w:i/>
        <w:lang w:val="pt-PT"/>
      </w:rPr>
      <w:t>Estatística</w:t>
    </w:r>
    <w:proofErr w:type="gramEnd"/>
    <w:r w:rsidR="00F20714">
      <w:rPr>
        <w:i/>
        <w:lang w:val="pt-PT"/>
      </w:rPr>
      <w:t xml:space="preserve"> 2 - 20</w:t>
    </w:r>
    <w:r w:rsidR="00373DBC">
      <w:rPr>
        <w:i/>
        <w:lang w:val="pt-PT"/>
      </w:rPr>
      <w:t>2</w:t>
    </w:r>
    <w:r w:rsidR="00EA67E8">
      <w:rPr>
        <w:i/>
        <w:lang w:val="pt-PT"/>
      </w:rPr>
      <w:t>3</w:t>
    </w:r>
    <w:r>
      <w:rPr>
        <w:i/>
        <w:lang w:val="pt-PT"/>
      </w:rPr>
      <w:t>/20</w:t>
    </w:r>
    <w:r w:rsidR="00373DBC">
      <w:rPr>
        <w:i/>
        <w:lang w:val="pt-PT"/>
      </w:rPr>
      <w:t>2</w:t>
    </w:r>
    <w:r w:rsidR="00EA67E8">
      <w:rPr>
        <w:i/>
        <w:lang w:val="pt-PT"/>
      </w:rPr>
      <w:t>4</w:t>
    </w:r>
    <w:r>
      <w:rPr>
        <w:i/>
        <w:lang w:val="pt-PT"/>
      </w:rPr>
      <w:t xml:space="preserve"> -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458D8" w14:textId="77777777" w:rsidR="007A6497" w:rsidRDefault="007A649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10</w:t>
    </w:r>
    <w:r>
      <w:rPr>
        <w:rStyle w:val="Nmerodepgina"/>
      </w:rPr>
      <w:fldChar w:fldCharType="end"/>
    </w:r>
  </w:p>
  <w:p w14:paraId="78412870" w14:textId="77777777" w:rsidR="007A6497" w:rsidRDefault="007A6497">
    <w:pPr>
      <w:pStyle w:val="Rodap"/>
      <w:ind w:right="360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D034C" w14:textId="77777777" w:rsidR="00E70C9D" w:rsidRDefault="00E70C9D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8545A4A" w14:textId="77777777" w:rsidR="00E70C9D" w:rsidRDefault="00E70C9D">
    <w:pPr>
      <w:pStyle w:val="Rodap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505A3" w14:textId="77777777" w:rsidR="00E70C9D" w:rsidRDefault="00E70C9D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31</w:t>
    </w:r>
    <w:r>
      <w:rPr>
        <w:rStyle w:val="Nmerodepgina"/>
      </w:rPr>
      <w:fldChar w:fldCharType="end"/>
    </w:r>
  </w:p>
  <w:p w14:paraId="11D629AA" w14:textId="570B98F9" w:rsidR="00E70C9D" w:rsidRDefault="00E70C9D">
    <w:pPr>
      <w:pStyle w:val="Rodap"/>
      <w:ind w:right="360"/>
      <w:jc w:val="right"/>
      <w:rPr>
        <w:lang w:val="pt-PT"/>
      </w:rPr>
    </w:pPr>
    <w:r>
      <w:rPr>
        <w:lang w:val="pt-PT"/>
      </w:rPr>
      <w:t>_____________________________________________________________________</w:t>
    </w:r>
    <w:proofErr w:type="gramStart"/>
    <w:r>
      <w:rPr>
        <w:lang w:val="pt-PT"/>
      </w:rPr>
      <w:t xml:space="preserve">_ </w:t>
    </w:r>
    <w:r>
      <w:rPr>
        <w:i/>
        <w:lang w:val="pt-PT"/>
      </w:rPr>
      <w:t>Estatística</w:t>
    </w:r>
    <w:proofErr w:type="gramEnd"/>
    <w:r>
      <w:rPr>
        <w:i/>
        <w:lang w:val="pt-PT"/>
      </w:rPr>
      <w:t xml:space="preserve"> 2 - 202</w:t>
    </w:r>
    <w:r w:rsidR="00EA67E8">
      <w:rPr>
        <w:i/>
        <w:lang w:val="pt-PT"/>
      </w:rPr>
      <w:t>3</w:t>
    </w:r>
    <w:r>
      <w:rPr>
        <w:i/>
        <w:lang w:val="pt-PT"/>
      </w:rPr>
      <w:t>/202</w:t>
    </w:r>
    <w:r w:rsidR="00EA67E8">
      <w:rPr>
        <w:i/>
        <w:lang w:val="pt-PT"/>
      </w:rPr>
      <w:t>4</w:t>
    </w:r>
    <w:r>
      <w:rPr>
        <w:i/>
        <w:lang w:val="pt-PT"/>
      </w:rPr>
      <w:t xml:space="preserve"> -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2BFF8" w14:textId="77777777" w:rsidR="00E70C9D" w:rsidRDefault="00E70C9D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10</w:t>
    </w:r>
    <w:r>
      <w:rPr>
        <w:rStyle w:val="Nmerodepgina"/>
      </w:rPr>
      <w:fldChar w:fldCharType="end"/>
    </w:r>
  </w:p>
  <w:p w14:paraId="713B8EF1" w14:textId="77777777" w:rsidR="00E70C9D" w:rsidRDefault="00E70C9D">
    <w:pPr>
      <w:pStyle w:val="Rodap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276FC" w14:textId="77777777" w:rsidR="00500D96" w:rsidRDefault="00500D96">
      <w:r>
        <w:separator/>
      </w:r>
    </w:p>
  </w:footnote>
  <w:footnote w:type="continuationSeparator" w:id="0">
    <w:p w14:paraId="15A6D20A" w14:textId="77777777" w:rsidR="00500D96" w:rsidRDefault="00500D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5C25B" w14:textId="77777777" w:rsidR="001F309A" w:rsidRDefault="00EA67E8">
    <w:pPr>
      <w:pStyle w:val="Cabealho"/>
      <w:tabs>
        <w:tab w:val="left" w:pos="1276"/>
      </w:tabs>
    </w:pPr>
    <w:r>
      <w:rPr>
        <w:rFonts w:ascii="Tahoma" w:hAnsi="Tahoma" w:cs="Tahoma"/>
        <w:b/>
        <w:imprint/>
        <w:color w:val="FF0000"/>
        <w:sz w:val="18"/>
        <w:szCs w:val="18"/>
      </w:rPr>
      <w:pict w14:anchorId="40DF7AF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49.65pt;height:48.85pt">
          <v:imagedata r:id="rId1" o:title=""/>
        </v:shape>
      </w:pict>
    </w:r>
  </w:p>
  <w:p w14:paraId="220DD81B" w14:textId="77777777" w:rsidR="007A6497" w:rsidRDefault="00000000">
    <w:pPr>
      <w:pStyle w:val="Cabealho"/>
      <w:tabs>
        <w:tab w:val="left" w:pos="1276"/>
      </w:tabs>
    </w:pPr>
    <w:r>
      <w:pict w14:anchorId="2F2705B4">
        <v:line id="_x0000_s1030" style="position:absolute;z-index:4" from="1.3pt,5.25pt" to="485.2pt,5.25pt" strokecolor="#969696" strokeweight="4.5pt">
          <v:stroke linestyle="thinThick"/>
        </v:lin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92B97" w14:textId="77777777" w:rsidR="007A6497" w:rsidRDefault="00000000">
    <w:pPr>
      <w:pStyle w:val="Cabealho"/>
      <w:ind w:left="1134"/>
      <w:rPr>
        <w:rFonts w:ascii="Tahoma" w:hAnsi="Tahoma" w:cs="Tahoma"/>
        <w:b/>
        <w:imprint/>
        <w:color w:val="FF0000"/>
        <w:sz w:val="18"/>
        <w:szCs w:val="18"/>
      </w:rPr>
    </w:pPr>
    <w:r>
      <w:rPr>
        <w:b/>
        <w:noProof/>
        <w:color w:val="FF0000"/>
        <w:lang w:val="pt-PT" w:eastAsia="pt-PT"/>
      </w:rPr>
      <w:pict w14:anchorId="07129A9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9" type="#_x0000_t75" style="position:absolute;left:0;text-align:left;margin-left:1.3pt;margin-top:.2pt;width:50.4pt;height:47pt;z-index:3">
          <v:imagedata r:id="rId1" o:title="logo_m_quantitativos"/>
          <w10:wrap type="square"/>
        </v:shape>
      </w:pict>
    </w:r>
    <w:r>
      <w:rPr>
        <w:rFonts w:ascii="Tahoma" w:hAnsi="Tahoma" w:cs="Tahoma"/>
        <w:b/>
        <w:noProof/>
        <w:color w:val="FF0000"/>
        <w:sz w:val="18"/>
        <w:szCs w:val="18"/>
        <w:lang w:val="pt-PT" w:eastAsia="pt-PT"/>
      </w:rPr>
      <w:pict w14:anchorId="6FC06DC9">
        <v:shape id="_x0000_s1028" type="#_x0000_t75" style="position:absolute;left:0;text-align:left;margin-left:343.35pt;margin-top:-8.5pt;width:136.35pt;height:65.8pt;z-index:2" o:userdrawn="t">
          <v:imagedata r:id="rId2" o:title="fundo branco b"/>
          <w10:wrap type="square"/>
        </v:shape>
      </w:pict>
    </w:r>
  </w:p>
  <w:p w14:paraId="28D9FBA6" w14:textId="77777777" w:rsidR="007A6497" w:rsidRDefault="007A6497">
    <w:pPr>
      <w:pStyle w:val="Cabealho"/>
      <w:ind w:left="1134"/>
      <w:rPr>
        <w:rFonts w:ascii="Tahoma" w:hAnsi="Tahoma" w:cs="Tahoma"/>
        <w:b/>
        <w:imprint/>
        <w:color w:val="FF0000"/>
        <w:sz w:val="18"/>
        <w:szCs w:val="18"/>
      </w:rPr>
    </w:pPr>
  </w:p>
  <w:p w14:paraId="4D97E732" w14:textId="77777777" w:rsidR="007A6497" w:rsidRDefault="007A6497">
    <w:pPr>
      <w:pStyle w:val="Cabealho"/>
      <w:ind w:left="1134"/>
      <w:rPr>
        <w:rFonts w:ascii="Tahoma" w:hAnsi="Tahoma" w:cs="Tahoma"/>
        <w:b/>
        <w:imprint/>
        <w:color w:val="FF0000"/>
        <w:sz w:val="18"/>
        <w:szCs w:val="18"/>
      </w:rPr>
    </w:pPr>
    <w:r>
      <w:rPr>
        <w:rFonts w:ascii="Tahoma" w:hAnsi="Tahoma" w:cs="Tahoma"/>
        <w:b/>
        <w:imprint/>
        <w:color w:val="FF0000"/>
        <w:sz w:val="18"/>
        <w:szCs w:val="18"/>
      </w:rPr>
      <w:t xml:space="preserve">Departamento de </w:t>
    </w:r>
  </w:p>
  <w:p w14:paraId="578D4579" w14:textId="77777777" w:rsidR="007A6497" w:rsidRDefault="007A6497">
    <w:pPr>
      <w:pStyle w:val="Cabealho"/>
      <w:tabs>
        <w:tab w:val="clear" w:pos="4153"/>
        <w:tab w:val="center" w:pos="1134"/>
      </w:tabs>
      <w:ind w:left="1134"/>
      <w:rPr>
        <w:rFonts w:ascii="Tahoma" w:hAnsi="Tahoma" w:cs="Tahoma"/>
        <w:b/>
        <w:imprint/>
        <w:color w:val="FF0000"/>
        <w:sz w:val="18"/>
        <w:szCs w:val="18"/>
      </w:rPr>
    </w:pPr>
    <w:proofErr w:type="spellStart"/>
    <w:r>
      <w:rPr>
        <w:rFonts w:ascii="Tahoma" w:hAnsi="Tahoma" w:cs="Tahoma"/>
        <w:b/>
        <w:imprint/>
        <w:color w:val="FF0000"/>
        <w:sz w:val="18"/>
        <w:szCs w:val="18"/>
      </w:rPr>
      <w:t>Métodos</w:t>
    </w:r>
    <w:proofErr w:type="spellEnd"/>
    <w:r>
      <w:rPr>
        <w:rFonts w:ascii="Tahoma" w:hAnsi="Tahoma" w:cs="Tahoma"/>
        <w:b/>
        <w:imprint/>
        <w:color w:val="FF0000"/>
        <w:sz w:val="18"/>
        <w:szCs w:val="18"/>
      </w:rPr>
      <w:t xml:space="preserve"> </w:t>
    </w:r>
    <w:proofErr w:type="spellStart"/>
    <w:r>
      <w:rPr>
        <w:rFonts w:ascii="Tahoma" w:hAnsi="Tahoma" w:cs="Tahoma"/>
        <w:b/>
        <w:imprint/>
        <w:color w:val="FF0000"/>
        <w:sz w:val="18"/>
        <w:szCs w:val="18"/>
      </w:rPr>
      <w:t>Quantitativos</w:t>
    </w:r>
    <w:proofErr w:type="spellEnd"/>
  </w:p>
  <w:p w14:paraId="61AF2AC4" w14:textId="77777777" w:rsidR="007A6497" w:rsidRDefault="007A6497">
    <w:pPr>
      <w:pStyle w:val="Cabealho"/>
      <w:tabs>
        <w:tab w:val="left" w:pos="1276"/>
      </w:tabs>
    </w:pPr>
  </w:p>
  <w:p w14:paraId="18088C0E" w14:textId="77777777" w:rsidR="007A6497" w:rsidRDefault="00000000">
    <w:pPr>
      <w:pStyle w:val="Cabealho"/>
      <w:tabs>
        <w:tab w:val="left" w:pos="1276"/>
      </w:tabs>
    </w:pPr>
    <w:r>
      <w:pict w14:anchorId="4440B24D">
        <v:line id="_x0000_s1027" style="position:absolute;z-index:1" from="1.3pt,5.25pt" to="485.2pt,5.25pt" strokecolor="#969696" strokeweight="4.5pt">
          <v:stroke linestyle="thinThick"/>
        </v:line>
      </w:pict>
    </w:r>
  </w:p>
  <w:p w14:paraId="1AF1A950" w14:textId="77777777" w:rsidR="007A6497" w:rsidRDefault="007A649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F2E7D" w14:textId="158ABF47" w:rsidR="00E70C9D" w:rsidRDefault="00EA67E8">
    <w:pPr>
      <w:pStyle w:val="Cabealho"/>
      <w:tabs>
        <w:tab w:val="left" w:pos="1276"/>
      </w:tabs>
    </w:pPr>
    <w:r>
      <w:rPr>
        <w:rFonts w:ascii="Tahoma" w:hAnsi="Tahoma" w:cs="Tahoma"/>
        <w:b/>
        <w:imprint/>
        <w:color w:val="FF0000"/>
        <w:sz w:val="18"/>
        <w:szCs w:val="18"/>
      </w:rPr>
      <w:pict w14:anchorId="573621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64" type="#_x0000_t75" style="width:126.45pt;height:41.3pt">
          <v:imagedata r:id="rId1" o:title=""/>
        </v:shape>
      </w:pict>
    </w:r>
  </w:p>
  <w:p w14:paraId="5E3F49A8" w14:textId="0F36F5D1" w:rsidR="00E70C9D" w:rsidRDefault="00000000" w:rsidP="00E70BDC">
    <w:pPr>
      <w:pStyle w:val="Cabealho"/>
      <w:tabs>
        <w:tab w:val="left" w:pos="1276"/>
      </w:tabs>
    </w:pPr>
    <w:r>
      <w:pict w14:anchorId="77D77776">
        <v:line id="_x0000_s1035" style="position:absolute;z-index:8" from="1.3pt,5.25pt" to="485.35pt,8.25pt" strokecolor="#969696" strokeweight="4.5pt">
          <v:stroke linestyle="thinThick"/>
        </v:lin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AB9E9" w14:textId="77777777" w:rsidR="00E70C9D" w:rsidRDefault="00000000">
    <w:pPr>
      <w:pStyle w:val="Cabealho"/>
      <w:ind w:left="1134"/>
      <w:rPr>
        <w:rFonts w:ascii="Tahoma" w:hAnsi="Tahoma" w:cs="Tahoma"/>
        <w:b/>
        <w:imprint/>
        <w:color w:val="FF0000"/>
        <w:sz w:val="18"/>
        <w:szCs w:val="18"/>
      </w:rPr>
    </w:pPr>
    <w:r>
      <w:rPr>
        <w:b/>
        <w:noProof/>
        <w:color w:val="FF0000"/>
        <w:lang w:val="pt-PT" w:eastAsia="pt-PT"/>
      </w:rPr>
      <w:pict w14:anchorId="200EDB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4" type="#_x0000_t75" style="position:absolute;left:0;text-align:left;margin-left:1.3pt;margin-top:.2pt;width:50.4pt;height:47pt;z-index:7">
          <v:imagedata r:id="rId1" o:title="logo_m_quantitativos"/>
          <w10:wrap type="square"/>
        </v:shape>
      </w:pict>
    </w:r>
    <w:r>
      <w:rPr>
        <w:rFonts w:ascii="Tahoma" w:hAnsi="Tahoma" w:cs="Tahoma"/>
        <w:b/>
        <w:noProof/>
        <w:color w:val="FF0000"/>
        <w:sz w:val="18"/>
        <w:szCs w:val="18"/>
        <w:lang w:val="pt-PT" w:eastAsia="pt-PT"/>
      </w:rPr>
      <w:pict w14:anchorId="750E9F1D">
        <v:shape id="_x0000_s1033" type="#_x0000_t75" style="position:absolute;left:0;text-align:left;margin-left:343.35pt;margin-top:-8.5pt;width:136.35pt;height:65.8pt;z-index:6" o:userdrawn="t">
          <v:imagedata r:id="rId2" o:title="fundo branco b"/>
          <w10:wrap type="square"/>
        </v:shape>
      </w:pict>
    </w:r>
  </w:p>
  <w:p w14:paraId="514B174E" w14:textId="77777777" w:rsidR="00E70C9D" w:rsidRDefault="00E70C9D">
    <w:pPr>
      <w:pStyle w:val="Cabealho"/>
      <w:ind w:left="1134"/>
      <w:rPr>
        <w:rFonts w:ascii="Tahoma" w:hAnsi="Tahoma" w:cs="Tahoma"/>
        <w:b/>
        <w:imprint/>
        <w:color w:val="FF0000"/>
        <w:sz w:val="18"/>
        <w:szCs w:val="18"/>
      </w:rPr>
    </w:pPr>
  </w:p>
  <w:p w14:paraId="48C9E83F" w14:textId="77777777" w:rsidR="00E70C9D" w:rsidRDefault="00E70C9D">
    <w:pPr>
      <w:pStyle w:val="Cabealho"/>
      <w:ind w:left="1134"/>
      <w:rPr>
        <w:rFonts w:ascii="Tahoma" w:hAnsi="Tahoma" w:cs="Tahoma"/>
        <w:b/>
        <w:imprint/>
        <w:color w:val="FF0000"/>
        <w:sz w:val="18"/>
        <w:szCs w:val="18"/>
      </w:rPr>
    </w:pPr>
    <w:r>
      <w:rPr>
        <w:rFonts w:ascii="Tahoma" w:hAnsi="Tahoma" w:cs="Tahoma"/>
        <w:b/>
        <w:imprint/>
        <w:color w:val="FF0000"/>
        <w:sz w:val="18"/>
        <w:szCs w:val="18"/>
      </w:rPr>
      <w:t xml:space="preserve">Departamento de </w:t>
    </w:r>
  </w:p>
  <w:p w14:paraId="04DF9BB9" w14:textId="77777777" w:rsidR="00E70C9D" w:rsidRDefault="00E70C9D">
    <w:pPr>
      <w:pStyle w:val="Cabealho"/>
      <w:tabs>
        <w:tab w:val="clear" w:pos="4153"/>
        <w:tab w:val="center" w:pos="1134"/>
      </w:tabs>
      <w:ind w:left="1134"/>
      <w:rPr>
        <w:rFonts w:ascii="Tahoma" w:hAnsi="Tahoma" w:cs="Tahoma"/>
        <w:b/>
        <w:imprint/>
        <w:color w:val="FF0000"/>
        <w:sz w:val="18"/>
        <w:szCs w:val="18"/>
      </w:rPr>
    </w:pPr>
    <w:proofErr w:type="spellStart"/>
    <w:r>
      <w:rPr>
        <w:rFonts w:ascii="Tahoma" w:hAnsi="Tahoma" w:cs="Tahoma"/>
        <w:b/>
        <w:imprint/>
        <w:color w:val="FF0000"/>
        <w:sz w:val="18"/>
        <w:szCs w:val="18"/>
      </w:rPr>
      <w:t>Métodos</w:t>
    </w:r>
    <w:proofErr w:type="spellEnd"/>
    <w:r>
      <w:rPr>
        <w:rFonts w:ascii="Tahoma" w:hAnsi="Tahoma" w:cs="Tahoma"/>
        <w:b/>
        <w:imprint/>
        <w:color w:val="FF0000"/>
        <w:sz w:val="18"/>
        <w:szCs w:val="18"/>
      </w:rPr>
      <w:t xml:space="preserve"> </w:t>
    </w:r>
    <w:proofErr w:type="spellStart"/>
    <w:r>
      <w:rPr>
        <w:rFonts w:ascii="Tahoma" w:hAnsi="Tahoma" w:cs="Tahoma"/>
        <w:b/>
        <w:imprint/>
        <w:color w:val="FF0000"/>
        <w:sz w:val="18"/>
        <w:szCs w:val="18"/>
      </w:rPr>
      <w:t>Quantitativos</w:t>
    </w:r>
    <w:proofErr w:type="spellEnd"/>
  </w:p>
  <w:p w14:paraId="1165ABBA" w14:textId="77777777" w:rsidR="00E70C9D" w:rsidRDefault="00E70C9D">
    <w:pPr>
      <w:pStyle w:val="Cabealho"/>
      <w:tabs>
        <w:tab w:val="left" w:pos="1276"/>
      </w:tabs>
    </w:pPr>
  </w:p>
  <w:p w14:paraId="0479B5CC" w14:textId="77777777" w:rsidR="00E70C9D" w:rsidRDefault="00000000">
    <w:pPr>
      <w:pStyle w:val="Cabealho"/>
      <w:tabs>
        <w:tab w:val="left" w:pos="1276"/>
      </w:tabs>
    </w:pPr>
    <w:r>
      <w:pict w14:anchorId="4CFB13DF">
        <v:line id="_x0000_s1032" style="position:absolute;z-index:5" from="1.3pt,5.25pt" to="485.2pt,5.25pt" strokecolor="#969696" strokeweight="4.5pt">
          <v:stroke linestyle="thinThick"/>
        </v:line>
      </w:pict>
    </w:r>
  </w:p>
  <w:p w14:paraId="4C400191" w14:textId="77777777" w:rsidR="00E70C9D" w:rsidRDefault="00E70C9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D373C"/>
    <w:multiLevelType w:val="hybridMultilevel"/>
    <w:tmpl w:val="946A2E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AB7010"/>
    <w:multiLevelType w:val="hybridMultilevel"/>
    <w:tmpl w:val="D742BB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7337614">
    <w:abstractNumId w:val="1"/>
  </w:num>
  <w:num w:numId="2" w16cid:durableId="106163343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379">
      <o:colormru v:ext="edit" colors="#ffc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F309A"/>
    <w:rsid w:val="00033183"/>
    <w:rsid w:val="00034CEF"/>
    <w:rsid w:val="000478F5"/>
    <w:rsid w:val="00082999"/>
    <w:rsid w:val="000A1BDB"/>
    <w:rsid w:val="000F24C9"/>
    <w:rsid w:val="0014362F"/>
    <w:rsid w:val="001F309A"/>
    <w:rsid w:val="00226A29"/>
    <w:rsid w:val="00235F6C"/>
    <w:rsid w:val="0024404D"/>
    <w:rsid w:val="0027294D"/>
    <w:rsid w:val="00284A13"/>
    <w:rsid w:val="00297CD8"/>
    <w:rsid w:val="002A0C0B"/>
    <w:rsid w:val="00373DBC"/>
    <w:rsid w:val="003B3618"/>
    <w:rsid w:val="003D5B38"/>
    <w:rsid w:val="0048333C"/>
    <w:rsid w:val="004B25B9"/>
    <w:rsid w:val="00500D96"/>
    <w:rsid w:val="005F2A5C"/>
    <w:rsid w:val="006179A3"/>
    <w:rsid w:val="006763D9"/>
    <w:rsid w:val="00692A23"/>
    <w:rsid w:val="006B7A10"/>
    <w:rsid w:val="006C2D3E"/>
    <w:rsid w:val="006F68E4"/>
    <w:rsid w:val="007468A2"/>
    <w:rsid w:val="0077466C"/>
    <w:rsid w:val="007A6497"/>
    <w:rsid w:val="007C07A1"/>
    <w:rsid w:val="007C545A"/>
    <w:rsid w:val="00810335"/>
    <w:rsid w:val="00824585"/>
    <w:rsid w:val="008365F1"/>
    <w:rsid w:val="008930C7"/>
    <w:rsid w:val="00905846"/>
    <w:rsid w:val="009430F4"/>
    <w:rsid w:val="00946E54"/>
    <w:rsid w:val="009845C9"/>
    <w:rsid w:val="00A17FB3"/>
    <w:rsid w:val="00AA104B"/>
    <w:rsid w:val="00AC6776"/>
    <w:rsid w:val="00AF4002"/>
    <w:rsid w:val="00BC2B86"/>
    <w:rsid w:val="00BE5B07"/>
    <w:rsid w:val="00C531BE"/>
    <w:rsid w:val="00C92C36"/>
    <w:rsid w:val="00CB36BA"/>
    <w:rsid w:val="00CE50E6"/>
    <w:rsid w:val="00CF592E"/>
    <w:rsid w:val="00D60819"/>
    <w:rsid w:val="00D97171"/>
    <w:rsid w:val="00DA5F18"/>
    <w:rsid w:val="00DD23F0"/>
    <w:rsid w:val="00E70BDC"/>
    <w:rsid w:val="00E70C9D"/>
    <w:rsid w:val="00E82423"/>
    <w:rsid w:val="00EA67E8"/>
    <w:rsid w:val="00F11E5C"/>
    <w:rsid w:val="00F20714"/>
    <w:rsid w:val="00FC36AD"/>
    <w:rsid w:val="00FC7B95"/>
    <w:rsid w:val="00FE4AAE"/>
    <w:rsid w:val="00FF535C"/>
    <w:rsid w:val="00FF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79">
      <o:colormru v:ext="edit" colors="#ffc"/>
    </o:shapedefaults>
    <o:shapelayout v:ext="edit">
      <o:idmap v:ext="edit" data="2"/>
      <o:rules v:ext="edit">
        <o:r id="V:Rule1" type="callout" idref="#_x0000_s2176"/>
        <o:r id="V:Rule2" type="callout" idref="#_x0000_s2159"/>
        <o:r id="V:Rule3" type="callout" idref="#_x0000_s2157"/>
        <o:r id="V:Rule4" type="callout" idref="#_x0000_s2158"/>
        <o:r id="V:Rule5" type="callout" idref="#_x0000_s2162"/>
        <o:r id="V:Rule6" type="callout" idref="#_x0000_s2348"/>
        <o:r id="V:Rule7" type="callout" idref="#_x0000_s2165"/>
        <o:r id="V:Rule8" type="callout" idref="#_x0000_s2164"/>
        <o:r id="V:Rule9" type="callout" idref="#_x0000_s2163"/>
        <o:r id="V:Rule10" type="callout" idref="#_x0000_s2177"/>
        <o:r id="V:Rule11" type="callout" idref="#_x0000_s2174"/>
        <o:r id="V:Rule12" type="callout" idref="#_x0000_s2180"/>
        <o:r id="V:Rule13" type="callout" idref="#_x0000_s2175"/>
        <o:r id="V:Rule14" type="callout" idref="#_x0000_s2265"/>
      </o:rules>
    </o:shapelayout>
  </w:shapeDefaults>
  <w:decimalSymbol w:val=","/>
  <w:listSeparator w:val=";"/>
  <w14:docId w14:val="668CC146"/>
  <w15:chartTrackingRefBased/>
  <w15:docId w15:val="{77C2C391-07B0-4875-BCA7-B27FB5C3D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/>
      <w:b/>
      <w:snapToGrid w:val="0"/>
      <w:color w:val="000000"/>
      <w:sz w:val="29"/>
      <w:lang w:val="pt-PT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System" w:hAnsi="System"/>
      <w:b/>
      <w:snapToGrid w:val="0"/>
      <w:lang w:val="pt-PT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b/>
      <w:sz w:val="32"/>
    </w:rPr>
  </w:style>
  <w:style w:type="paragraph" w:styleId="Ttulo4">
    <w:name w:val="heading 4"/>
    <w:basedOn w:val="Normal"/>
    <w:next w:val="Normal"/>
    <w:qFormat/>
    <w:pPr>
      <w:keepNext/>
      <w:ind w:left="2160" w:firstLine="720"/>
      <w:jc w:val="both"/>
      <w:outlineLvl w:val="3"/>
    </w:pPr>
    <w:rPr>
      <w:b/>
      <w:sz w:val="22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rFonts w:ascii="Arial" w:hAnsi="Arial"/>
      <w:b/>
      <w:snapToGrid w:val="0"/>
      <w:color w:val="000000"/>
      <w:sz w:val="29"/>
      <w:lang w:val="pt-PT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b/>
      <w:sz w:val="28"/>
    </w:rPr>
  </w:style>
  <w:style w:type="paragraph" w:styleId="Ttulo7">
    <w:name w:val="heading 7"/>
    <w:basedOn w:val="Normal"/>
    <w:next w:val="Normal"/>
    <w:qFormat/>
    <w:pPr>
      <w:keepNext/>
      <w:shd w:val="pct25" w:color="auto" w:fill="auto"/>
      <w:spacing w:line="360" w:lineRule="auto"/>
      <w:jc w:val="center"/>
      <w:outlineLvl w:val="6"/>
    </w:pPr>
    <w:rPr>
      <w:rFonts w:ascii="Arial" w:hAnsi="Arial"/>
      <w:b/>
      <w:sz w:val="24"/>
    </w:rPr>
  </w:style>
  <w:style w:type="paragraph" w:styleId="Ttulo8">
    <w:name w:val="heading 8"/>
    <w:basedOn w:val="Normal"/>
    <w:next w:val="Normal"/>
    <w:qFormat/>
    <w:pPr>
      <w:keepNext/>
      <w:jc w:val="both"/>
      <w:outlineLvl w:val="7"/>
    </w:pPr>
    <w:rPr>
      <w:b/>
      <w:i/>
      <w:sz w:val="24"/>
    </w:rPr>
  </w:style>
  <w:style w:type="paragraph" w:styleId="Ttulo9">
    <w:name w:val="heading 9"/>
    <w:basedOn w:val="Normal"/>
    <w:next w:val="Normal"/>
    <w:qFormat/>
    <w:pPr>
      <w:keepNext/>
      <w:jc w:val="center"/>
      <w:outlineLvl w:val="8"/>
    </w:pPr>
    <w:rPr>
      <w:rFonts w:ascii="Arial" w:hAnsi="Arial"/>
      <w:b/>
      <w:snapToGrid w:val="0"/>
      <w:color w:val="000000"/>
      <w:sz w:val="24"/>
      <w:lang w:val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character" w:styleId="Nmerodepgina">
    <w:name w:val="page number"/>
    <w:basedOn w:val="Tipodeletrapredefinidodopargrafo"/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Corpodetexto">
    <w:name w:val="Body Text"/>
    <w:basedOn w:val="Normal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  <w:tab w:val="left" w:pos="19440"/>
        <w:tab w:val="left" w:pos="20160"/>
        <w:tab w:val="left" w:pos="20880"/>
        <w:tab w:val="left" w:pos="21600"/>
        <w:tab w:val="left" w:pos="22320"/>
        <w:tab w:val="left" w:pos="23040"/>
        <w:tab w:val="left" w:pos="23760"/>
        <w:tab w:val="left" w:pos="24480"/>
        <w:tab w:val="left" w:pos="25200"/>
        <w:tab w:val="left" w:pos="25920"/>
        <w:tab w:val="left" w:pos="26640"/>
      </w:tabs>
      <w:spacing w:line="400" w:lineRule="atLeast"/>
      <w:jc w:val="both"/>
    </w:pPr>
    <w:rPr>
      <w:sz w:val="22"/>
      <w:lang w:val="pt-PT"/>
    </w:rPr>
  </w:style>
  <w:style w:type="paragraph" w:styleId="Avanodecorpodetexto">
    <w:name w:val="Body Text Indent"/>
    <w:basedOn w:val="Normal"/>
    <w:pPr>
      <w:numPr>
        <w:ilvl w:val="12"/>
      </w:numPr>
      <w:ind w:left="993"/>
      <w:jc w:val="both"/>
    </w:pPr>
    <w:rPr>
      <w:sz w:val="24"/>
      <w:lang w:val="pt-PT"/>
    </w:rPr>
  </w:style>
  <w:style w:type="paragraph" w:styleId="Corpodetexto2">
    <w:name w:val="Body Text 2"/>
    <w:basedOn w:val="Normal"/>
    <w:pPr>
      <w:spacing w:line="360" w:lineRule="auto"/>
      <w:jc w:val="both"/>
    </w:pPr>
    <w:rPr>
      <w:rFonts w:ascii="Arial" w:hAnsi="Arial"/>
    </w:rPr>
  </w:style>
  <w:style w:type="paragraph" w:styleId="Textodebloco">
    <w:name w:val="Block Text"/>
    <w:basedOn w:val="Normal"/>
    <w:pPr>
      <w:spacing w:line="360" w:lineRule="auto"/>
      <w:ind w:left="567" w:right="1235"/>
    </w:pPr>
    <w:rPr>
      <w:rFonts w:ascii="Arial" w:hAnsi="Arial"/>
      <w:i/>
      <w:lang w:val="pt-PT"/>
    </w:rPr>
  </w:style>
  <w:style w:type="paragraph" w:styleId="Corpodetexto3">
    <w:name w:val="Body Text 3"/>
    <w:basedOn w:val="Normal"/>
    <w:pPr>
      <w:jc w:val="both"/>
    </w:pPr>
    <w:rPr>
      <w:sz w:val="22"/>
      <w:lang w:val="pt-PT"/>
    </w:rPr>
  </w:style>
  <w:style w:type="paragraph" w:styleId="Ttulo">
    <w:name w:val="Title"/>
    <w:basedOn w:val="Normal"/>
    <w:qFormat/>
    <w:pPr>
      <w:spacing w:line="360" w:lineRule="auto"/>
      <w:jc w:val="center"/>
    </w:pPr>
    <w:rPr>
      <w:rFonts w:ascii="Arial" w:hAnsi="Arial"/>
      <w:b/>
      <w:sz w:val="32"/>
      <w:lang w:val="pt-PT"/>
    </w:rPr>
  </w:style>
  <w:style w:type="paragraph" w:styleId="Textodebalo">
    <w:name w:val="Balloon Text"/>
    <w:basedOn w:val="Normal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1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9.wmf"/><Relationship Id="rId26" Type="http://schemas.openxmlformats.org/officeDocument/2006/relationships/image" Target="media/image13.png"/><Relationship Id="rId39" Type="http://schemas.openxmlformats.org/officeDocument/2006/relationships/oleObject" Target="embeddings/oleObject10.bin"/><Relationship Id="rId21" Type="http://schemas.openxmlformats.org/officeDocument/2006/relationships/oleObject" Target="embeddings/oleObject2.bin"/><Relationship Id="rId34" Type="http://schemas.openxmlformats.org/officeDocument/2006/relationships/image" Target="media/image17.png"/><Relationship Id="rId42" Type="http://schemas.openxmlformats.org/officeDocument/2006/relationships/image" Target="media/image22.wmf"/><Relationship Id="rId47" Type="http://schemas.openxmlformats.org/officeDocument/2006/relationships/oleObject" Target="embeddings/oleObject14.bin"/><Relationship Id="rId50" Type="http://schemas.openxmlformats.org/officeDocument/2006/relationships/image" Target="media/image27.png"/><Relationship Id="rId55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wmf"/><Relationship Id="rId11" Type="http://schemas.openxmlformats.org/officeDocument/2006/relationships/footer" Target="footer2.xml"/><Relationship Id="rId24" Type="http://schemas.openxmlformats.org/officeDocument/2006/relationships/image" Target="media/image12.wmf"/><Relationship Id="rId32" Type="http://schemas.openxmlformats.org/officeDocument/2006/relationships/image" Target="media/image16.wmf"/><Relationship Id="rId37" Type="http://schemas.openxmlformats.org/officeDocument/2006/relationships/oleObject" Target="embeddings/oleObject9.bin"/><Relationship Id="rId40" Type="http://schemas.openxmlformats.org/officeDocument/2006/relationships/image" Target="media/image21.wmf"/><Relationship Id="rId45" Type="http://schemas.openxmlformats.org/officeDocument/2006/relationships/oleObject" Target="embeddings/oleObject13.bin"/><Relationship Id="rId53" Type="http://schemas.openxmlformats.org/officeDocument/2006/relationships/footer" Target="footer5.xml"/><Relationship Id="rId58" Type="http://schemas.openxmlformats.org/officeDocument/2006/relationships/image" Target="media/image30.wmf"/><Relationship Id="rId5" Type="http://schemas.openxmlformats.org/officeDocument/2006/relationships/webSettings" Target="webSettings.xml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1.wmf"/><Relationship Id="rId27" Type="http://schemas.openxmlformats.org/officeDocument/2006/relationships/image" Target="media/image14.wmf"/><Relationship Id="rId30" Type="http://schemas.openxmlformats.org/officeDocument/2006/relationships/oleObject" Target="embeddings/oleObject6.bin"/><Relationship Id="rId35" Type="http://schemas.openxmlformats.org/officeDocument/2006/relationships/image" Target="media/image18.emf"/><Relationship Id="rId43" Type="http://schemas.openxmlformats.org/officeDocument/2006/relationships/oleObject" Target="embeddings/oleObject12.bin"/><Relationship Id="rId48" Type="http://schemas.openxmlformats.org/officeDocument/2006/relationships/image" Target="media/image25.png"/><Relationship Id="rId56" Type="http://schemas.openxmlformats.org/officeDocument/2006/relationships/image" Target="media/image28.png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20.wmf"/><Relationship Id="rId46" Type="http://schemas.openxmlformats.org/officeDocument/2006/relationships/image" Target="media/image24.wmf"/><Relationship Id="rId59" Type="http://schemas.openxmlformats.org/officeDocument/2006/relationships/fontTable" Target="fontTable.xml"/><Relationship Id="rId20" Type="http://schemas.openxmlformats.org/officeDocument/2006/relationships/image" Target="media/image10.wmf"/><Relationship Id="rId41" Type="http://schemas.openxmlformats.org/officeDocument/2006/relationships/oleObject" Target="embeddings/oleObject11.bin"/><Relationship Id="rId54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5.bin"/><Relationship Id="rId36" Type="http://schemas.openxmlformats.org/officeDocument/2006/relationships/image" Target="media/image19.wmf"/><Relationship Id="rId49" Type="http://schemas.openxmlformats.org/officeDocument/2006/relationships/image" Target="media/image26.wmf"/><Relationship Id="rId57" Type="http://schemas.openxmlformats.org/officeDocument/2006/relationships/image" Target="media/image29.wmf"/><Relationship Id="rId10" Type="http://schemas.openxmlformats.org/officeDocument/2006/relationships/footer" Target="footer1.xml"/><Relationship Id="rId31" Type="http://schemas.openxmlformats.org/officeDocument/2006/relationships/oleObject" Target="embeddings/oleObject7.bin"/><Relationship Id="rId44" Type="http://schemas.openxmlformats.org/officeDocument/2006/relationships/image" Target="media/image23.wmf"/><Relationship Id="rId52" Type="http://schemas.openxmlformats.org/officeDocument/2006/relationships/footer" Target="footer4.xml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F26278-D536-49B6-8C28-A406364FF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181</Words>
  <Characters>1038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TESTE DE AJUSTAMENTO DO CHI-QUADRADO</vt:lpstr>
      <vt:lpstr>TESTE DE AJUSTAMENTO DO CHI-QUADRADO</vt:lpstr>
    </vt:vector>
  </TitlesOfParts>
  <Company>ISCTE</Company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TESTE DE AJUSTAMENTO DO CHI-QUADRADO</dc:title>
  <dc:subject>JOÃO JARDIM x8?! PORRA! DIA 8 VOTA NÃO!</dc:subject>
  <dc:creator>VOTA NÃO À REGIONALIZAÇÃO! SIM AO REFORÇO DO MUNICIPALISMO!</dc:creator>
  <cp:keywords/>
  <dc:description>A REGIONALIZAÇÃO É UM ERRO COLOSSAL!</dc:description>
  <cp:lastModifiedBy>Elisabeth Reis</cp:lastModifiedBy>
  <cp:revision>23</cp:revision>
  <cp:lastPrinted>2023-02-18T22:44:00Z</cp:lastPrinted>
  <dcterms:created xsi:type="dcterms:W3CDTF">2023-02-10T00:23:00Z</dcterms:created>
  <dcterms:modified xsi:type="dcterms:W3CDTF">2024-02-02T00:04:00Z</dcterms:modified>
</cp:coreProperties>
</file>