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E2148">
      <w:pPr>
        <w:ind w:firstLine="720"/>
        <w:rPr>
          <w:lang w:val="pt-PT"/>
        </w:rPr>
      </w:pPr>
    </w:p>
    <w:p w14:paraId="2C4C5098" w14:textId="44C47E20" w:rsidR="009E3665" w:rsidRDefault="009E3665" w:rsidP="00EE2148">
      <w:pPr>
        <w:ind w:firstLine="720"/>
        <w:rPr>
          <w:lang w:val="pt-PT"/>
        </w:rPr>
      </w:pPr>
    </w:p>
    <w:p w14:paraId="0DEA54C2" w14:textId="56615B68" w:rsidR="009E3665" w:rsidRDefault="009E3665" w:rsidP="00EE2148">
      <w:pPr>
        <w:ind w:firstLine="720"/>
        <w:rPr>
          <w:lang w:val="pt-PT"/>
        </w:rPr>
      </w:pPr>
    </w:p>
    <w:p w14:paraId="7F1ABA13" w14:textId="5656DA17" w:rsidR="00160CC1" w:rsidRDefault="00160CC1" w:rsidP="008D4E18">
      <w:pPr>
        <w:rPr>
          <w:rFonts w:ascii="Arial" w:hAnsi="Arial" w:cs="Arial"/>
          <w:sz w:val="56"/>
          <w:szCs w:val="56"/>
          <w:lang w:val="pt-PT"/>
        </w:rPr>
      </w:pPr>
    </w:p>
    <w:p w14:paraId="5541BB5F" w14:textId="3A73E9B6" w:rsidR="008D4E18" w:rsidRPr="00880BAF" w:rsidRDefault="00447ED8" w:rsidP="00447ED8">
      <w:pPr>
        <w:tabs>
          <w:tab w:val="center" w:pos="4873"/>
          <w:tab w:val="right" w:pos="9026"/>
        </w:tabs>
        <w:ind w:firstLine="720"/>
        <w:rPr>
          <w:rFonts w:ascii="Cambria" w:hAnsi="Cambria" w:cs="Arial"/>
          <w:sz w:val="96"/>
          <w:szCs w:val="96"/>
          <w:lang w:val="pt-PT"/>
        </w:rPr>
      </w:pPr>
      <w:r>
        <w:rPr>
          <w:rFonts w:ascii="Cambria" w:hAnsi="Cambria" w:cs="Arial"/>
          <w:sz w:val="72"/>
          <w:szCs w:val="72"/>
          <w:lang w:val="pt-PT"/>
        </w:rPr>
        <w:tab/>
      </w:r>
      <w:r w:rsidR="00160CC1" w:rsidRPr="00880BAF">
        <w:rPr>
          <w:rFonts w:ascii="Cambria" w:hAnsi="Cambria" w:cs="Arial"/>
          <w:color w:val="8C2D19"/>
          <w:sz w:val="96"/>
          <w:szCs w:val="96"/>
          <w:lang w:val="pt-PT"/>
        </w:rPr>
        <w:t>Festival de Música</w:t>
      </w:r>
      <w:r w:rsidRPr="00880BAF">
        <w:rPr>
          <w:rFonts w:ascii="Cambria" w:hAnsi="Cambria" w:cs="Arial"/>
          <w:sz w:val="96"/>
          <w:szCs w:val="96"/>
          <w:lang w:val="pt-PT"/>
        </w:rPr>
        <w:tab/>
      </w:r>
    </w:p>
    <w:p w14:paraId="44236F4C" w14:textId="77777777" w:rsidR="009E3665" w:rsidRDefault="009E3665" w:rsidP="008D4E18">
      <w:pPr>
        <w:rPr>
          <w:lang w:val="pt-PT"/>
        </w:rPr>
      </w:pPr>
    </w:p>
    <w:p w14:paraId="046C2CB7" w14:textId="77777777" w:rsidR="009E3665" w:rsidRDefault="009E3665" w:rsidP="00EE2148">
      <w:pPr>
        <w:ind w:firstLine="720"/>
        <w:rPr>
          <w:lang w:val="pt-PT"/>
        </w:rPr>
      </w:pPr>
    </w:p>
    <w:p w14:paraId="14DAEDEC" w14:textId="77777777" w:rsidR="009E3665" w:rsidRDefault="009E3665" w:rsidP="00EE2148">
      <w:pPr>
        <w:ind w:firstLine="720"/>
        <w:rPr>
          <w:lang w:val="pt-PT"/>
        </w:rPr>
      </w:pPr>
    </w:p>
    <w:p w14:paraId="749A4C82" w14:textId="77777777" w:rsidR="009E3665" w:rsidRDefault="009E3665" w:rsidP="00EE2148">
      <w:pPr>
        <w:ind w:firstLine="720"/>
        <w:rPr>
          <w:lang w:val="pt-PT"/>
        </w:rPr>
      </w:pPr>
    </w:p>
    <w:p w14:paraId="701ACEFC" w14:textId="77777777" w:rsidR="009E3665" w:rsidRDefault="009E3665" w:rsidP="00EE2148">
      <w:pPr>
        <w:ind w:firstLine="720"/>
        <w:rPr>
          <w:lang w:val="pt-PT"/>
        </w:rPr>
      </w:pPr>
    </w:p>
    <w:p w14:paraId="067D4EC6" w14:textId="77777777" w:rsidR="009E3665" w:rsidRDefault="009E3665" w:rsidP="00EE2148">
      <w:pPr>
        <w:ind w:firstLine="720"/>
        <w:rPr>
          <w:lang w:val="pt-PT"/>
        </w:rPr>
      </w:pPr>
    </w:p>
    <w:p w14:paraId="1198BCB0" w14:textId="77777777" w:rsidR="009E3665" w:rsidRDefault="009E3665" w:rsidP="00EE2148">
      <w:pPr>
        <w:ind w:firstLine="720"/>
        <w:rPr>
          <w:lang w:val="pt-PT"/>
        </w:rPr>
      </w:pPr>
    </w:p>
    <w:p w14:paraId="1E118916" w14:textId="77777777" w:rsidR="009E3665" w:rsidRDefault="009E3665" w:rsidP="00EE2148">
      <w:pPr>
        <w:ind w:firstLine="720"/>
        <w:rPr>
          <w:lang w:val="pt-PT"/>
        </w:rPr>
      </w:pPr>
    </w:p>
    <w:p w14:paraId="164D0EC6" w14:textId="77777777" w:rsidR="009E3665" w:rsidRDefault="009E3665" w:rsidP="00EE2148">
      <w:pPr>
        <w:ind w:firstLine="720"/>
        <w:rPr>
          <w:lang w:val="pt-PT"/>
        </w:rPr>
      </w:pPr>
    </w:p>
    <w:p w14:paraId="1F0B9EF1" w14:textId="512A2F40" w:rsidR="009E3665" w:rsidRDefault="009E3665" w:rsidP="00EE2148">
      <w:pPr>
        <w:ind w:firstLine="720"/>
        <w:rPr>
          <w:lang w:val="pt-PT"/>
        </w:rPr>
      </w:pPr>
    </w:p>
    <w:p w14:paraId="5A638FDA" w14:textId="2BBD6486" w:rsidR="00160CC1" w:rsidRDefault="00160CC1" w:rsidP="00EE2148">
      <w:pPr>
        <w:ind w:firstLine="720"/>
        <w:rPr>
          <w:lang w:val="pt-PT"/>
        </w:rPr>
      </w:pPr>
    </w:p>
    <w:p w14:paraId="1BC63303" w14:textId="77777777" w:rsidR="002260AA" w:rsidRDefault="002260AA" w:rsidP="00EE2148">
      <w:pPr>
        <w:ind w:firstLine="720"/>
        <w:rPr>
          <w:lang w:val="pt-PT"/>
        </w:rPr>
      </w:pPr>
    </w:p>
    <w:p w14:paraId="67D42EC4" w14:textId="5212F7E2" w:rsidR="00160CC1" w:rsidRDefault="00160CC1" w:rsidP="00EE2148">
      <w:pPr>
        <w:ind w:firstLine="720"/>
        <w:rPr>
          <w:lang w:val="pt-PT"/>
        </w:rPr>
      </w:pPr>
    </w:p>
    <w:p w14:paraId="0754D526" w14:textId="5C81CE12" w:rsidR="00160CC1" w:rsidRDefault="00160CC1" w:rsidP="00160CC1">
      <w:pPr>
        <w:rPr>
          <w:lang w:val="pt-PT"/>
        </w:rPr>
      </w:pPr>
    </w:p>
    <w:p w14:paraId="7ACB7C60" w14:textId="6B6F6808" w:rsidR="00160CC1" w:rsidRDefault="00160CC1" w:rsidP="00EE2148">
      <w:pPr>
        <w:ind w:firstLine="720"/>
        <w:rPr>
          <w:lang w:val="pt-PT"/>
        </w:rPr>
      </w:pPr>
    </w:p>
    <w:p w14:paraId="2BF6F02C" w14:textId="7505A931" w:rsidR="00160CC1" w:rsidRDefault="00160CC1" w:rsidP="00EE2148">
      <w:pPr>
        <w:ind w:firstLine="720"/>
        <w:rPr>
          <w:rFonts w:ascii="Arial" w:hAnsi="Arial" w:cs="Arial"/>
          <w:lang w:val="pt-PT"/>
        </w:rPr>
      </w:pPr>
    </w:p>
    <w:p w14:paraId="7538C2D8" w14:textId="77777777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71A05422" w14:textId="6F92A7A8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6836BD1B" w14:textId="77777777" w:rsidR="00F8661C" w:rsidRPr="00160CC1" w:rsidRDefault="00F8661C" w:rsidP="00EE2148">
      <w:pPr>
        <w:ind w:firstLine="720"/>
        <w:rPr>
          <w:rFonts w:ascii="Arial" w:hAnsi="Arial" w:cs="Arial"/>
          <w:lang w:val="pt-PT"/>
        </w:rPr>
      </w:pPr>
    </w:p>
    <w:p w14:paraId="3976EB41" w14:textId="1A8487B6" w:rsidR="009E3665" w:rsidRPr="00F8661C" w:rsidRDefault="00160CC1" w:rsidP="00F8661C">
      <w:pPr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Turma 4 Grupo 4</w:t>
      </w:r>
    </w:p>
    <w:p w14:paraId="0AC8BB42" w14:textId="30C257A9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Afonso Sá – up201604605</w:t>
      </w:r>
    </w:p>
    <w:p w14:paraId="2AA9B654" w14:textId="42ABBACD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André Serralheiro – up201604566</w:t>
      </w:r>
    </w:p>
    <w:p w14:paraId="17309D6D" w14:textId="402A7702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Luís Marques – up201104354</w:t>
      </w:r>
    </w:p>
    <w:p w14:paraId="38246A55" w14:textId="68101A37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</w:p>
    <w:p w14:paraId="6520D313" w14:textId="14873419" w:rsidR="008D4E18" w:rsidRDefault="008D4E18" w:rsidP="00160CC1">
      <w:pPr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1E6670B" w14:textId="25F24684" w:rsidR="008D4E18" w:rsidRPr="00880BAF" w:rsidRDefault="002D64B2" w:rsidP="002D64B2">
      <w:pPr>
        <w:ind w:firstLine="720"/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TEMA</w:t>
      </w:r>
      <w:r w:rsidR="00BF6484">
        <w:rPr>
          <w:rFonts w:ascii="Cambria" w:hAnsi="Cambria" w:cs="Arial"/>
          <w:b/>
          <w:color w:val="8C2D19"/>
          <w:sz w:val="36"/>
          <w:szCs w:val="36"/>
          <w:lang w:val="pt-PT"/>
        </w:rPr>
        <w:t xml:space="preserve"> (Expandido)</w:t>
      </w:r>
    </w:p>
    <w:p w14:paraId="3A3D6D5C" w14:textId="77777777" w:rsidR="002D64B2" w:rsidRPr="002D64B2" w:rsidRDefault="002D64B2" w:rsidP="00160CC1">
      <w:pPr>
        <w:ind w:firstLine="720"/>
        <w:jc w:val="both"/>
        <w:rPr>
          <w:rFonts w:ascii="Cambria" w:hAnsi="Cambria" w:cs="Arial"/>
          <w:sz w:val="32"/>
          <w:szCs w:val="32"/>
          <w:lang w:val="pt-PT"/>
        </w:rPr>
      </w:pPr>
    </w:p>
    <w:p w14:paraId="6E19468B" w14:textId="4F493C85" w:rsidR="009E3665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 xml:space="preserve">Num festival de música atuam várias bandas, </w:t>
      </w:r>
      <w:r w:rsidR="00421343">
        <w:rPr>
          <w:rFonts w:ascii="Cambria" w:hAnsi="Cambria" w:cs="Arial"/>
          <w:sz w:val="24"/>
          <w:szCs w:val="24"/>
          <w:lang w:val="pt-PT"/>
        </w:rPr>
        <w:t>estas atuam e</w:t>
      </w:r>
      <w:r w:rsidRPr="00F8661C">
        <w:rPr>
          <w:rFonts w:ascii="Cambria" w:hAnsi="Cambria" w:cs="Arial"/>
          <w:sz w:val="24"/>
          <w:szCs w:val="24"/>
          <w:lang w:val="pt-PT"/>
        </w:rPr>
        <w:t>m diferentes palcos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que estão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associados a </w:t>
      </w:r>
      <w:r w:rsidR="00421343">
        <w:rPr>
          <w:rFonts w:ascii="Cambria" w:hAnsi="Cambria" w:cs="Arial"/>
          <w:sz w:val="24"/>
          <w:szCs w:val="24"/>
          <w:lang w:val="pt-PT"/>
        </w:rPr>
        <w:t>vários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géneros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de música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Um palco pode ter mais do que um género de música associado, mas por norma, certos géneros só atuam em palcos associados aos mesmos.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</w:t>
      </w:r>
      <w:r w:rsidR="00421343">
        <w:rPr>
          <w:rFonts w:ascii="Cambria" w:hAnsi="Cambria" w:cs="Arial"/>
          <w:sz w:val="24"/>
          <w:szCs w:val="24"/>
          <w:lang w:val="pt-PT"/>
        </w:rPr>
        <w:t>Para além disso, em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cada palco só pode tocar uma banda de cada vez como tal há um horário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que deve ser cumprido.</w:t>
      </w:r>
    </w:p>
    <w:p w14:paraId="738CCFD1" w14:textId="6BFFEF79" w:rsidR="00E4770F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Para o bom funcionamento do festival existem várias infraestruturas (WC, zona de restauração, etc.) que são geridas por empresas subcontratadas</w:t>
      </w:r>
      <w:r w:rsidR="00276872" w:rsidRPr="00F8661C">
        <w:rPr>
          <w:rFonts w:ascii="Cambria" w:hAnsi="Cambria" w:cs="Arial"/>
          <w:sz w:val="24"/>
          <w:szCs w:val="24"/>
          <w:lang w:val="pt-PT"/>
        </w:rPr>
        <w:t xml:space="preserve"> ou empresas que patrocinam o festival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de modo a disponibilizar staff e realizar a manutenção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Os diferentes palcos também fazem parte das infraestruturas, sendo que também necessitam de manutenção.</w:t>
      </w:r>
      <w:r w:rsidR="007A24E6">
        <w:rPr>
          <w:rFonts w:ascii="Cambria" w:hAnsi="Cambria" w:cs="Arial"/>
          <w:sz w:val="24"/>
          <w:szCs w:val="24"/>
          <w:lang w:val="pt-PT"/>
        </w:rPr>
        <w:t xml:space="preserve"> </w:t>
      </w:r>
      <w:r w:rsidR="00DE4CBC">
        <w:rPr>
          <w:rFonts w:ascii="Cambria" w:hAnsi="Cambria" w:cs="Arial"/>
          <w:sz w:val="24"/>
          <w:szCs w:val="24"/>
          <w:lang w:val="pt-PT"/>
        </w:rPr>
        <w:t xml:space="preserve">A cada elemento do staff é disponibilizado um </w:t>
      </w:r>
      <w:r w:rsidR="009A737F">
        <w:rPr>
          <w:rFonts w:ascii="Cambria" w:hAnsi="Cambria" w:cs="Arial"/>
          <w:sz w:val="24"/>
          <w:szCs w:val="24"/>
          <w:lang w:val="pt-PT"/>
        </w:rPr>
        <w:t>número identificativo (Id). O staff possuí também um atributo de disponibilidade para identificar caso este esteja no seu turno e indisponível alguém que possa substituir este elemento.</w:t>
      </w:r>
    </w:p>
    <w:p w14:paraId="4CE93C30" w14:textId="26A6110A" w:rsidR="002D64B2" w:rsidRDefault="00EE2148" w:rsidP="00BF6484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Os bilhetes para o festival são disponibilizados para cada dia ou para o evento completo</w:t>
      </w:r>
      <w:r w:rsidR="009A737F">
        <w:rPr>
          <w:rFonts w:ascii="Cambria" w:hAnsi="Cambria" w:cs="Arial"/>
          <w:sz w:val="24"/>
          <w:szCs w:val="24"/>
          <w:lang w:val="pt-PT"/>
        </w:rPr>
        <w:t xml:space="preserve"> (bilhete geral)</w:t>
      </w:r>
      <w:r w:rsidRPr="00F8661C">
        <w:rPr>
          <w:rFonts w:ascii="Cambria" w:hAnsi="Cambria" w:cs="Arial"/>
          <w:sz w:val="24"/>
          <w:szCs w:val="24"/>
          <w:lang w:val="pt-PT"/>
        </w:rPr>
        <w:t>, sendo que cada bilhete tem o seu ID único.</w:t>
      </w:r>
      <w:r w:rsidR="009A737F">
        <w:rPr>
          <w:rFonts w:ascii="Cambria" w:hAnsi="Cambria" w:cs="Arial"/>
          <w:sz w:val="24"/>
          <w:szCs w:val="24"/>
          <w:lang w:val="pt-PT"/>
        </w:rPr>
        <w:t xml:space="preserve"> O cliente pode comprar vários bilhetes, tanto diários c</w:t>
      </w:r>
      <w:r w:rsidR="00BF6484">
        <w:rPr>
          <w:rFonts w:ascii="Cambria" w:hAnsi="Cambria" w:cs="Arial"/>
          <w:sz w:val="24"/>
          <w:szCs w:val="24"/>
          <w:lang w:val="pt-PT"/>
        </w:rPr>
        <w:t>omo gerais.</w:t>
      </w:r>
    </w:p>
    <w:p w14:paraId="41F7E147" w14:textId="5D8A38D5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1AB32DA1" w14:textId="66EA42B1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7EBED0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7FC60E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87683DF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42E99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C72C84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56E33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596F7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20528E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E125E8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D7CF6D4" w14:textId="77777777" w:rsidR="002260AA" w:rsidRDefault="002260AA" w:rsidP="002260AA">
      <w:pPr>
        <w:rPr>
          <w:rFonts w:ascii="Cambria" w:hAnsi="Cambria" w:cs="Arial"/>
          <w:sz w:val="32"/>
          <w:szCs w:val="32"/>
          <w:lang w:val="pt-PT"/>
        </w:rPr>
      </w:pPr>
    </w:p>
    <w:p w14:paraId="5A475BA6" w14:textId="5A87F98A" w:rsidR="00BF6484" w:rsidRDefault="00BF6484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BF6484" w:rsidSect="00447ED8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7ADA5" w14:textId="77777777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440D6BE6" w14:textId="7E033CFD" w:rsidR="002D64B2" w:rsidRPr="000A33F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0A33FF">
        <w:rPr>
          <w:rFonts w:ascii="Cambria" w:hAnsi="Cambria" w:cs="Arial"/>
          <w:b/>
          <w:color w:val="8C2D19"/>
          <w:sz w:val="36"/>
          <w:szCs w:val="36"/>
          <w:lang w:val="pt-PT"/>
        </w:rPr>
        <w:t>Diagrama UML</w:t>
      </w:r>
    </w:p>
    <w:p w14:paraId="124C5FC2" w14:textId="167D22A4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98CB9B" w14:textId="59A69B9F" w:rsidR="002D64B2" w:rsidRDefault="00DE4CBC" w:rsidP="00DE4CBC">
      <w:pPr>
        <w:jc w:val="center"/>
        <w:rPr>
          <w:rFonts w:ascii="Cambria" w:hAnsi="Cambria" w:cs="Arial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20F78" wp14:editId="67AD0122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9997815" cy="368023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815" cy="368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82658" w14:textId="41D495B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DEBD194" w14:textId="619C548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B1170EC" w14:textId="641043C9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F056570" w14:textId="6D115758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50CD1E" w14:textId="2FD9E55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5412F73" w14:textId="40C6229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C2B116B" w14:textId="6B47FFAC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E8DE7F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2260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936AA4" w14:textId="7E93CB3D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10056B20" w14:textId="1B94DA9D" w:rsidR="002D64B2" w:rsidRPr="00880BA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Contexto</w:t>
      </w:r>
    </w:p>
    <w:p w14:paraId="29F061EB" w14:textId="05E941DA" w:rsidR="00880BAF" w:rsidRDefault="00880BAF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08FF4A0" w14:textId="2F060AA5" w:rsidR="00880BAF" w:rsidRDefault="00BF6484" w:rsidP="00880BAF">
      <w:p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Classes:</w:t>
      </w:r>
    </w:p>
    <w:p w14:paraId="15D3285F" w14:textId="6D4C6A9E" w:rsidR="00BF6484" w:rsidRDefault="00BF6484" w:rsidP="00BF6484">
      <w:pPr>
        <w:pStyle w:val="ListParagraph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Festival:</w:t>
      </w:r>
    </w:p>
    <w:p w14:paraId="27A3111B" w14:textId="44FDA311" w:rsidR="00BF6484" w:rsidRDefault="00BF6484" w:rsidP="00BF6484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Localidade, Website e Contacto</w:t>
      </w:r>
      <w:r w:rsidR="004B64E0">
        <w:rPr>
          <w:rFonts w:ascii="Cambria" w:hAnsi="Cambria" w:cs="Arial"/>
          <w:sz w:val="32"/>
          <w:szCs w:val="32"/>
          <w:lang w:val="pt-PT"/>
        </w:rPr>
        <w:t>.</w:t>
      </w:r>
    </w:p>
    <w:p w14:paraId="5165ABDA" w14:textId="1550FD41" w:rsidR="004B64E0" w:rsidRDefault="004B64E0" w:rsidP="00BF6484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Um festival é identificado pelo seu nome e localidade onde este é realizado. É também disponibilizado ao público um website e contacto de modo a facilitar o contacto do público com os organizadores.</w:t>
      </w:r>
    </w:p>
    <w:p w14:paraId="2A8216C2" w14:textId="02DD22B0" w:rsidR="004B64E0" w:rsidRDefault="004B64E0" w:rsidP="00BF6484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</w:p>
    <w:p w14:paraId="2470437C" w14:textId="5F106494" w:rsidR="00BF6484" w:rsidRDefault="00BF6484" w:rsidP="00BF6484">
      <w:pPr>
        <w:pStyle w:val="ListParagraph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Bilhete:</w:t>
      </w:r>
    </w:p>
    <w:p w14:paraId="12EF63ED" w14:textId="1929C1C4" w:rsidR="004B64E0" w:rsidRDefault="004B64E0" w:rsidP="004B64E0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Atributos: </w:t>
      </w:r>
      <w:r w:rsidR="00753414">
        <w:rPr>
          <w:rFonts w:ascii="Cambria" w:hAnsi="Cambria" w:cs="Arial"/>
          <w:sz w:val="32"/>
          <w:szCs w:val="32"/>
          <w:lang w:val="pt-PT"/>
        </w:rPr>
        <w:t>Id (identificação)</w:t>
      </w:r>
    </w:p>
    <w:p w14:paraId="71FB2D0E" w14:textId="3A025441" w:rsidR="00753414" w:rsidRDefault="00753414" w:rsidP="004B64E0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A classe bilhete é o que permite o cliente a entrada no festival.</w:t>
      </w:r>
    </w:p>
    <w:p w14:paraId="2ACBD8EE" w14:textId="06671743" w:rsidR="00BF6484" w:rsidRDefault="00BF6484" w:rsidP="00BF6484">
      <w:pPr>
        <w:pStyle w:val="ListParagraph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Geral:</w:t>
      </w:r>
    </w:p>
    <w:p w14:paraId="3BF40A0E" w14:textId="64B1AA2A" w:rsidR="00753414" w:rsidRDefault="00753414" w:rsidP="00753414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Preço</w:t>
      </w:r>
    </w:p>
    <w:p w14:paraId="0ED9FB42" w14:textId="7BA4C832" w:rsidR="00753414" w:rsidRDefault="00753414" w:rsidP="00753414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Um bilhete geral permite ao cliente acesso completo ao festival, tendo assim acesso às atuações e campismo durante todos os dias.</w:t>
      </w:r>
    </w:p>
    <w:p w14:paraId="5771E735" w14:textId="4D430C74" w:rsidR="00BF6484" w:rsidRDefault="00BF6484" w:rsidP="00BF6484">
      <w:pPr>
        <w:pStyle w:val="ListParagraph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Diário:</w:t>
      </w:r>
    </w:p>
    <w:p w14:paraId="0F05EEA5" w14:textId="77777777" w:rsidR="00753414" w:rsidRDefault="00753414" w:rsidP="00753414">
      <w:pPr>
        <w:pStyle w:val="ListParagraph"/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Preço</w:t>
      </w:r>
    </w:p>
    <w:p w14:paraId="20419536" w14:textId="43645BDA" w:rsidR="00753414" w:rsidRDefault="00753414" w:rsidP="00753414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Um bilhete </w:t>
      </w:r>
      <w:r>
        <w:rPr>
          <w:rFonts w:ascii="Cambria" w:hAnsi="Cambria" w:cs="Arial"/>
          <w:sz w:val="32"/>
          <w:szCs w:val="32"/>
          <w:lang w:val="pt-PT"/>
        </w:rPr>
        <w:t>diário</w:t>
      </w:r>
      <w:r>
        <w:rPr>
          <w:rFonts w:ascii="Cambria" w:hAnsi="Cambria" w:cs="Arial"/>
          <w:sz w:val="32"/>
          <w:szCs w:val="32"/>
          <w:lang w:val="pt-PT"/>
        </w:rPr>
        <w:t xml:space="preserve"> permite ao cliente acesso ao festival, tendo assim acesso às atuações e campismo d</w:t>
      </w:r>
      <w:r>
        <w:rPr>
          <w:rFonts w:ascii="Cambria" w:hAnsi="Cambria" w:cs="Arial"/>
          <w:sz w:val="32"/>
          <w:szCs w:val="32"/>
          <w:lang w:val="pt-PT"/>
        </w:rPr>
        <w:t xml:space="preserve">esse dia. Um bilhete diário está associado a um só dia. </w:t>
      </w:r>
    </w:p>
    <w:p w14:paraId="5DE850C6" w14:textId="7C248798" w:rsidR="00BF6484" w:rsidRDefault="00BF6484" w:rsidP="00BF6484">
      <w:pPr>
        <w:pStyle w:val="ListParagraph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Cliente:</w:t>
      </w:r>
    </w:p>
    <w:p w14:paraId="2072C469" w14:textId="60FA694C" w:rsidR="00753414" w:rsidRDefault="00753414" w:rsidP="00753414">
      <w:pPr>
        <w:pStyle w:val="ListParagraph"/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NIF.</w:t>
      </w:r>
    </w:p>
    <w:p w14:paraId="01A682F9" w14:textId="14CD86B1" w:rsidR="00753414" w:rsidRPr="00BF6484" w:rsidRDefault="00753414" w:rsidP="00753414">
      <w:pPr>
        <w:pStyle w:val="ListParagraph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</w:t>
      </w:r>
      <w:r>
        <w:rPr>
          <w:rFonts w:ascii="Cambria" w:hAnsi="Cambria" w:cs="Arial"/>
          <w:sz w:val="32"/>
          <w:szCs w:val="32"/>
          <w:lang w:val="pt-PT"/>
        </w:rPr>
        <w:t>: O cliente é identificado pelo seu nome e NIF, e pode comprar vários bilhetes, tanto gerais como diários.</w:t>
      </w:r>
      <w:bookmarkStart w:id="0" w:name="_GoBack"/>
      <w:bookmarkEnd w:id="0"/>
    </w:p>
    <w:sectPr w:rsidR="00753414" w:rsidRPr="00BF6484" w:rsidSect="0044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91D8A" w14:textId="77777777" w:rsidR="00CB332A" w:rsidRDefault="00CB332A" w:rsidP="009E3665">
      <w:pPr>
        <w:spacing w:after="0" w:line="240" w:lineRule="auto"/>
      </w:pPr>
      <w:r>
        <w:separator/>
      </w:r>
    </w:p>
  </w:endnote>
  <w:endnote w:type="continuationSeparator" w:id="0">
    <w:p w14:paraId="6452D50C" w14:textId="77777777" w:rsidR="00CB332A" w:rsidRDefault="00CB332A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ED5F5" w14:textId="77777777" w:rsidR="00CB332A" w:rsidRDefault="00CB332A" w:rsidP="009E3665">
      <w:pPr>
        <w:spacing w:after="0" w:line="240" w:lineRule="auto"/>
      </w:pPr>
      <w:r>
        <w:separator/>
      </w:r>
    </w:p>
  </w:footnote>
  <w:footnote w:type="continuationSeparator" w:id="0">
    <w:p w14:paraId="73930DD7" w14:textId="77777777" w:rsidR="00CB332A" w:rsidRDefault="00CB332A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53CA333B" w:rsidR="00276872" w:rsidRPr="00F8661C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F8661C">
      <w:rPr>
        <w:rFonts w:ascii="Cambria" w:hAnsi="Cambria" w:cs="Arial"/>
        <w:sz w:val="28"/>
        <w:szCs w:val="28"/>
      </w:rPr>
      <w:t xml:space="preserve">EIC0023: Bases de Dados </w:t>
    </w:r>
    <w:r w:rsidR="00447ED8">
      <w:rPr>
        <w:rFonts w:ascii="Cambria" w:hAnsi="Cambria" w:cs="Arial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92ACD"/>
    <w:multiLevelType w:val="hybridMultilevel"/>
    <w:tmpl w:val="4DDEC7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A33FF"/>
    <w:rsid w:val="00160CC1"/>
    <w:rsid w:val="001E6547"/>
    <w:rsid w:val="002260AA"/>
    <w:rsid w:val="00276872"/>
    <w:rsid w:val="002D64B2"/>
    <w:rsid w:val="00370FB7"/>
    <w:rsid w:val="003E53C5"/>
    <w:rsid w:val="00421343"/>
    <w:rsid w:val="00447ED8"/>
    <w:rsid w:val="004B64E0"/>
    <w:rsid w:val="00575EC2"/>
    <w:rsid w:val="00665918"/>
    <w:rsid w:val="0067106F"/>
    <w:rsid w:val="00753414"/>
    <w:rsid w:val="007A24E6"/>
    <w:rsid w:val="00880BAF"/>
    <w:rsid w:val="008D4E18"/>
    <w:rsid w:val="009A737F"/>
    <w:rsid w:val="009E3665"/>
    <w:rsid w:val="00AE233C"/>
    <w:rsid w:val="00B52803"/>
    <w:rsid w:val="00BB4D18"/>
    <w:rsid w:val="00BF6484"/>
    <w:rsid w:val="00CB332A"/>
    <w:rsid w:val="00DE4CBC"/>
    <w:rsid w:val="00E1439C"/>
    <w:rsid w:val="00E4770F"/>
    <w:rsid w:val="00EE214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11</cp:revision>
  <cp:lastPrinted>2019-03-02T21:15:00Z</cp:lastPrinted>
  <dcterms:created xsi:type="dcterms:W3CDTF">2019-03-02T19:32:00Z</dcterms:created>
  <dcterms:modified xsi:type="dcterms:W3CDTF">2019-03-17T12:16:00Z</dcterms:modified>
</cp:coreProperties>
</file>